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7512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 Test Scenarios – Cart Module</w:t>
      </w:r>
    </w:p>
    <w:p w14:paraId="12360238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Project:*</w:t>
      </w:r>
      <w:proofErr w:type="gramEnd"/>
      <w:r>
        <w:t>* Cargills Online</w:t>
      </w:r>
    </w:p>
    <w:p w14:paraId="3CFFC72E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**Prepared </w:t>
      </w:r>
      <w:proofErr w:type="gramStart"/>
      <w:r>
        <w:t>by:*</w:t>
      </w:r>
      <w:proofErr w:type="gramEnd"/>
      <w:r>
        <w:t>* Vinod Yohan</w:t>
      </w:r>
    </w:p>
    <w:p w14:paraId="3B890953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Date:*</w:t>
      </w:r>
      <w:proofErr w:type="gramEnd"/>
      <w:r>
        <w:t>* 2026-05-20</w:t>
      </w:r>
    </w:p>
    <w:p w14:paraId="13379849" w14:textId="77777777" w:rsidR="00342212" w:rsidRDefault="00342212" w:rsidP="00342212"/>
    <w:p w14:paraId="56D9E7E8" w14:textId="77777777" w:rsidR="00342212" w:rsidRDefault="00342212" w:rsidP="00342212">
      <w:r>
        <w:t>---</w:t>
      </w:r>
    </w:p>
    <w:p w14:paraId="00A2A2C0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7A4A4FB3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TS-CART-001 | Add Product to Cart</w:t>
      </w:r>
    </w:p>
    <w:p w14:paraId="0FE08FD3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a logged-in user can successfully add a product to the cart.</w:t>
      </w:r>
    </w:p>
    <w:p w14:paraId="34FA522B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022EFE29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TS-CART-002 | Add Multiple Different Products to Cart</w:t>
      </w:r>
    </w:p>
    <w:p w14:paraId="5FD929C2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multiple different products can be added and all appear in the cart.</w:t>
      </w:r>
    </w:p>
    <w:p w14:paraId="2923E088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60697ED9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TS-CART-003 | Increase Product Quantity in Cart</w:t>
      </w:r>
    </w:p>
    <w:p w14:paraId="4A342293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user can increase the quantity of a product in the cart using the + button.</w:t>
      </w:r>
    </w:p>
    <w:p w14:paraId="4D1F2FC7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4078BEFC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TS-CART-004 | Decrease Product Quantity in Cart</w:t>
      </w:r>
    </w:p>
    <w:p w14:paraId="73438D47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user can decrease the quantity using the – button.</w:t>
      </w:r>
    </w:p>
    <w:p w14:paraId="018FE4CB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0848E6F0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TS-CART-005 | Remove Product from Cart</w:t>
      </w:r>
    </w:p>
    <w:p w14:paraId="6FD03896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a product is removed from cart when quantity is reduced to zero.</w:t>
      </w:r>
    </w:p>
    <w:p w14:paraId="2217CF10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066F5EB9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TS-CART-006 | Cart Summary — Price Calculation</w:t>
      </w:r>
    </w:p>
    <w:p w14:paraId="7991A4BD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cart summary shows correct total price based on items and quantities added.</w:t>
      </w:r>
    </w:p>
    <w:p w14:paraId="6369D614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6E469B00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TS-CART-007 | Cart Icon Count Updates</w:t>
      </w:r>
    </w:p>
    <w:p w14:paraId="25B531C2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cart icon in the header updates the item count when products are added or removed.</w:t>
      </w:r>
    </w:p>
    <w:p w14:paraId="3342A28A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1E62516A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TS-CART-008 | Empty Cart State</w:t>
      </w:r>
    </w:p>
    <w:p w14:paraId="3CDA1BB6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cart shows the empty cart image and "Start Shopping" link when no items are in cart.</w:t>
      </w:r>
    </w:p>
    <w:p w14:paraId="1665E48B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5DFD70A7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TS-CART-009 | Cart Persists After Page Refresh</w:t>
      </w:r>
    </w:p>
    <w:p w14:paraId="5ED78D6F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that cart items are retained after the user refreshes the page.</w:t>
      </w:r>
    </w:p>
    <w:p w14:paraId="0E59C234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247C076E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TS-CART-010 | View Cart Page</w:t>
      </w:r>
    </w:p>
    <w:p w14:paraId="4535C5D3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View Cart page opens and displays all added items correctly.</w:t>
      </w:r>
    </w:p>
    <w:p w14:paraId="3AF318B4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1B077E32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TS-CART-011 | Proceed to Checkout from Cart</w:t>
      </w:r>
    </w:p>
    <w:p w14:paraId="0980FE9D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user can proceed from the cart to the checkout page.</w:t>
      </w:r>
    </w:p>
    <w:p w14:paraId="34B47439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09DB887A" w14:textId="77777777" w:rsidR="00342212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TS-CART-012 | Clear Cart</w:t>
      </w:r>
    </w:p>
    <w:p w14:paraId="388E2BD8" w14:textId="460F54A9" w:rsidR="003A5A77" w:rsidRDefault="00342212" w:rsidP="00342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Clear button removes all items from the cart at once.</w:t>
      </w:r>
    </w:p>
    <w:sectPr w:rsidR="003A5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A77"/>
    <w:rsid w:val="00342212"/>
    <w:rsid w:val="00361F50"/>
    <w:rsid w:val="003A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75C7A9-21EB-4A2D-94DC-5C99E6FB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yohan</dc:creator>
  <cp:keywords/>
  <dc:description/>
  <cp:lastModifiedBy>vinod yohan</cp:lastModifiedBy>
  <cp:revision>2</cp:revision>
  <dcterms:created xsi:type="dcterms:W3CDTF">2026-05-20T06:10:00Z</dcterms:created>
  <dcterms:modified xsi:type="dcterms:W3CDTF">2026-05-20T06:11:00Z</dcterms:modified>
</cp:coreProperties>
</file>