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D6" w:rsidRPr="00A82F9C" w:rsidRDefault="00AF2CD6" w:rsidP="00AF2CD6">
      <w:pPr>
        <w:pStyle w:val="Heading3"/>
        <w:spacing w:after="0" w:line="360" w:lineRule="auto"/>
        <w:jc w:val="center"/>
        <w:rPr>
          <w:rFonts w:ascii="Times New Roman" w:hAnsi="Times New Roman" w:cs="Times New Roman"/>
          <w:bCs w:val="0"/>
          <w:sz w:val="30"/>
          <w:szCs w:val="30"/>
        </w:rPr>
      </w:pPr>
      <w:r w:rsidRPr="00A82F9C">
        <w:rPr>
          <w:rFonts w:ascii="Times New Roman" w:hAnsi="Times New Roman" w:cs="Times New Roman"/>
          <w:bCs w:val="0"/>
          <w:sz w:val="30"/>
          <w:szCs w:val="30"/>
        </w:rPr>
        <w:t>SYSTEM TESTING</w:t>
      </w:r>
    </w:p>
    <w:p w:rsidR="00AF2CD6" w:rsidRPr="00A82F9C"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sz w:val="26"/>
          <w:szCs w:val="26"/>
        </w:rPr>
        <w:t xml:space="preserve">            The purpose of testing is to discover errors. Testing is the process of trying to discover every conceivable fault or weakness in a work product. It provides a way to check the functionality of components, sub assemblies, assemblies and/or a finished product</w:t>
      </w:r>
      <w:r w:rsidR="00A82F9C">
        <w:rPr>
          <w:rFonts w:ascii="Times New Roman" w:hAnsi="Times New Roman" w:cs="Times New Roman"/>
          <w:sz w:val="26"/>
          <w:szCs w:val="26"/>
        </w:rPr>
        <w:t>.</w:t>
      </w:r>
      <w:r w:rsidRPr="00A82F9C">
        <w:rPr>
          <w:rFonts w:ascii="Times New Roman" w:hAnsi="Times New Roman" w:cs="Times New Roman"/>
          <w:sz w:val="26"/>
          <w:szCs w:val="26"/>
        </w:rPr>
        <w:t xml:space="preserve"> It is the process of exercising software with the intent of ensuring that the</w:t>
      </w:r>
      <w:r w:rsidR="00A82F9C">
        <w:rPr>
          <w:rFonts w:ascii="Times New Roman" w:hAnsi="Times New Roman" w:cs="Times New Roman"/>
          <w:sz w:val="26"/>
          <w:szCs w:val="26"/>
        </w:rPr>
        <w:t xml:space="preserve"> </w:t>
      </w:r>
      <w:r w:rsidRPr="00A82F9C">
        <w:rPr>
          <w:rFonts w:ascii="Times New Roman" w:hAnsi="Times New Roman" w:cs="Times New Roman"/>
          <w:sz w:val="26"/>
          <w:szCs w:val="26"/>
        </w:rPr>
        <w:t>Software system meets its requirements and user expectations and does not fail in an unacceptable manner. There are various types of test. Each test type addresses a specific testing requirement.</w:t>
      </w:r>
    </w:p>
    <w:p w:rsidR="00AF2CD6" w:rsidRPr="00A82F9C" w:rsidRDefault="00AF2CD6" w:rsidP="00AF2CD6">
      <w:pPr>
        <w:pStyle w:val="Heading7"/>
        <w:spacing w:after="0" w:line="360" w:lineRule="auto"/>
        <w:jc w:val="both"/>
        <w:rPr>
          <w:b/>
          <w:sz w:val="26"/>
          <w:szCs w:val="26"/>
        </w:rPr>
      </w:pPr>
      <w:r w:rsidRPr="00A82F9C">
        <w:rPr>
          <w:b/>
          <w:sz w:val="26"/>
          <w:szCs w:val="26"/>
        </w:rPr>
        <w:t>TYPES OF TESTS</w:t>
      </w:r>
    </w:p>
    <w:p w:rsidR="00AF2CD6" w:rsidRPr="00A82F9C" w:rsidRDefault="00AF2CD6" w:rsidP="00AF2CD6">
      <w:pPr>
        <w:pStyle w:val="Heading7"/>
        <w:spacing w:after="0" w:line="360" w:lineRule="auto"/>
        <w:jc w:val="both"/>
        <w:rPr>
          <w:b/>
          <w:sz w:val="26"/>
          <w:szCs w:val="26"/>
        </w:rPr>
      </w:pPr>
      <w:r w:rsidRPr="00A82F9C">
        <w:rPr>
          <w:b/>
          <w:sz w:val="26"/>
          <w:szCs w:val="26"/>
        </w:rPr>
        <w:t>Unit testing</w:t>
      </w:r>
    </w:p>
    <w:p w:rsidR="00AF2CD6" w:rsidRPr="00A82F9C"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sz w:val="26"/>
          <w:szCs w:val="26"/>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82F9C" w:rsidRDefault="00AF2CD6" w:rsidP="00AF2CD6">
      <w:pPr>
        <w:pStyle w:val="Heading8"/>
        <w:spacing w:after="0" w:line="360" w:lineRule="auto"/>
        <w:jc w:val="both"/>
        <w:rPr>
          <w:b/>
          <w:i w:val="0"/>
          <w:sz w:val="26"/>
          <w:szCs w:val="26"/>
        </w:rPr>
      </w:pPr>
      <w:r w:rsidRPr="00A82F9C">
        <w:rPr>
          <w:b/>
          <w:i w:val="0"/>
          <w:sz w:val="26"/>
          <w:szCs w:val="26"/>
        </w:rPr>
        <w:t>Integration testing</w:t>
      </w:r>
    </w:p>
    <w:p w:rsidR="00AF2CD6" w:rsidRPr="00A82F9C" w:rsidRDefault="00AF2CD6" w:rsidP="00A82F9C">
      <w:pPr>
        <w:spacing w:before="240" w:line="360" w:lineRule="auto"/>
        <w:ind w:firstLine="720"/>
        <w:jc w:val="both"/>
        <w:rPr>
          <w:rFonts w:ascii="Times New Roman" w:hAnsi="Times New Roman" w:cs="Times New Roman"/>
          <w:sz w:val="26"/>
          <w:szCs w:val="26"/>
        </w:rPr>
      </w:pPr>
      <w:r w:rsidRPr="00A82F9C">
        <w:rPr>
          <w:rFonts w:ascii="Times New Roman" w:hAnsi="Times New Roman" w:cs="Times New Roman"/>
          <w:sz w:val="26"/>
          <w:szCs w:val="26"/>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w:t>
      </w:r>
      <w:r w:rsidRPr="00A82F9C">
        <w:rPr>
          <w:rFonts w:ascii="Times New Roman" w:hAnsi="Times New Roman" w:cs="Times New Roman"/>
          <w:sz w:val="26"/>
          <w:szCs w:val="26"/>
        </w:rPr>
        <w:lastRenderedPageBreak/>
        <w:t>and consistent. Integration testing is specifically aimed at   exposing the problems that arise from the combination of components.</w:t>
      </w:r>
    </w:p>
    <w:p w:rsidR="00AF2CD6" w:rsidRPr="00A82F9C" w:rsidRDefault="00AF2CD6" w:rsidP="00AF2CD6">
      <w:pPr>
        <w:pStyle w:val="Heading7"/>
        <w:spacing w:after="0" w:line="360" w:lineRule="auto"/>
        <w:jc w:val="both"/>
        <w:rPr>
          <w:b/>
          <w:sz w:val="26"/>
          <w:szCs w:val="26"/>
        </w:rPr>
      </w:pPr>
      <w:r w:rsidRPr="00A82F9C">
        <w:rPr>
          <w:b/>
          <w:sz w:val="26"/>
          <w:szCs w:val="26"/>
        </w:rPr>
        <w:t>Functional test</w:t>
      </w:r>
    </w:p>
    <w:p w:rsidR="00AF2CD6" w:rsidRPr="00A82F9C" w:rsidRDefault="00AF2CD6" w:rsidP="00A82F9C">
      <w:pPr>
        <w:spacing w:before="240" w:line="360" w:lineRule="auto"/>
        <w:ind w:firstLine="720"/>
        <w:jc w:val="both"/>
        <w:rPr>
          <w:rFonts w:ascii="Times New Roman" w:hAnsi="Times New Roman" w:cs="Times New Roman"/>
          <w:sz w:val="26"/>
          <w:szCs w:val="26"/>
        </w:rPr>
      </w:pPr>
      <w:r w:rsidRPr="00A82F9C">
        <w:rPr>
          <w:rFonts w:ascii="Times New Roman" w:hAnsi="Times New Roman" w:cs="Times New Roman"/>
          <w:sz w:val="26"/>
          <w:szCs w:val="26"/>
        </w:rPr>
        <w:t>Functional tests provide systematic demonstrations that functions tested are available as specified by the business and technical requirements, system documentation, and user manuals.</w:t>
      </w:r>
    </w:p>
    <w:p w:rsidR="00AF2CD6" w:rsidRPr="00A82F9C"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sz w:val="26"/>
          <w:szCs w:val="26"/>
        </w:rPr>
        <w:t>Functional testing is centered on the following items:</w:t>
      </w:r>
    </w:p>
    <w:p w:rsidR="00AF2CD6" w:rsidRPr="00A82F9C" w:rsidRDefault="00A82F9C" w:rsidP="00A82F9C">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Valid Input</w:t>
      </w:r>
      <w:r>
        <w:rPr>
          <w:rFonts w:ascii="Times New Roman" w:hAnsi="Times New Roman" w:cs="Times New Roman"/>
          <w:sz w:val="26"/>
          <w:szCs w:val="26"/>
        </w:rPr>
        <w:tab/>
        <w:t xml:space="preserve">: </w:t>
      </w:r>
      <w:r w:rsidR="00AF2CD6" w:rsidRPr="00A82F9C">
        <w:rPr>
          <w:rFonts w:ascii="Times New Roman" w:hAnsi="Times New Roman" w:cs="Times New Roman"/>
          <w:sz w:val="26"/>
          <w:szCs w:val="26"/>
        </w:rPr>
        <w:t>identified classes of valid input must be accepted.</w:t>
      </w:r>
    </w:p>
    <w:p w:rsidR="00AF2CD6" w:rsidRPr="00A82F9C"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sz w:val="26"/>
          <w:szCs w:val="26"/>
        </w:rPr>
        <w:t>Invalid Input</w:t>
      </w:r>
      <w:r w:rsidR="00A82F9C">
        <w:rPr>
          <w:rFonts w:ascii="Times New Roman" w:hAnsi="Times New Roman" w:cs="Times New Roman"/>
          <w:sz w:val="26"/>
          <w:szCs w:val="26"/>
        </w:rPr>
        <w:tab/>
      </w:r>
      <w:r w:rsidRPr="00A82F9C">
        <w:rPr>
          <w:rFonts w:ascii="Times New Roman" w:hAnsi="Times New Roman" w:cs="Times New Roman"/>
          <w:sz w:val="26"/>
          <w:szCs w:val="26"/>
        </w:rPr>
        <w:t>: identified classes of invalid input must be rejected.</w:t>
      </w:r>
    </w:p>
    <w:p w:rsidR="00AF2CD6" w:rsidRPr="00A82F9C"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sz w:val="26"/>
          <w:szCs w:val="26"/>
        </w:rPr>
        <w:t>Functions</w:t>
      </w:r>
      <w:r w:rsidR="00A82F9C">
        <w:rPr>
          <w:rFonts w:ascii="Times New Roman" w:hAnsi="Times New Roman" w:cs="Times New Roman"/>
          <w:sz w:val="26"/>
          <w:szCs w:val="26"/>
        </w:rPr>
        <w:tab/>
        <w:t xml:space="preserve"> : </w:t>
      </w:r>
      <w:r w:rsidRPr="00A82F9C">
        <w:rPr>
          <w:rFonts w:ascii="Times New Roman" w:hAnsi="Times New Roman" w:cs="Times New Roman"/>
          <w:sz w:val="26"/>
          <w:szCs w:val="26"/>
        </w:rPr>
        <w:t>identified functions must be exercised.</w:t>
      </w:r>
    </w:p>
    <w:p w:rsidR="00AF2CD6" w:rsidRPr="00A82F9C" w:rsidRDefault="00A82F9C" w:rsidP="00A82F9C">
      <w:pPr>
        <w:spacing w:before="240" w:line="360" w:lineRule="auto"/>
        <w:ind w:left="1440" w:hanging="1440"/>
        <w:jc w:val="both"/>
        <w:rPr>
          <w:rFonts w:ascii="Times New Roman" w:hAnsi="Times New Roman" w:cs="Times New Roman"/>
          <w:sz w:val="26"/>
          <w:szCs w:val="26"/>
        </w:rPr>
      </w:pPr>
      <w:r>
        <w:rPr>
          <w:rFonts w:ascii="Times New Roman" w:hAnsi="Times New Roman" w:cs="Times New Roman"/>
          <w:sz w:val="26"/>
          <w:szCs w:val="26"/>
        </w:rPr>
        <w:t>Output</w:t>
      </w:r>
      <w:r>
        <w:rPr>
          <w:rFonts w:ascii="Times New Roman" w:hAnsi="Times New Roman" w:cs="Times New Roman"/>
          <w:sz w:val="26"/>
          <w:szCs w:val="26"/>
        </w:rPr>
        <w:tab/>
        <w:t xml:space="preserve"> : </w:t>
      </w:r>
      <w:r w:rsidR="00AF2CD6" w:rsidRPr="00A82F9C">
        <w:rPr>
          <w:rFonts w:ascii="Times New Roman" w:hAnsi="Times New Roman" w:cs="Times New Roman"/>
          <w:sz w:val="26"/>
          <w:szCs w:val="26"/>
        </w:rPr>
        <w:t xml:space="preserve">identified classes of application outputs </w:t>
      </w:r>
      <w:r w:rsidR="00802A77">
        <w:rPr>
          <w:rFonts w:ascii="Times New Roman" w:hAnsi="Times New Roman" w:cs="Times New Roman"/>
          <w:sz w:val="26"/>
          <w:szCs w:val="26"/>
        </w:rPr>
        <w:t>must b</w:t>
      </w:r>
      <w:r w:rsidR="00AF2CD6" w:rsidRPr="00A82F9C">
        <w:rPr>
          <w:rFonts w:ascii="Times New Roman" w:hAnsi="Times New Roman" w:cs="Times New Roman"/>
          <w:sz w:val="26"/>
          <w:szCs w:val="26"/>
        </w:rPr>
        <w:t>e</w:t>
      </w:r>
      <w:r w:rsidR="00802A77">
        <w:rPr>
          <w:rFonts w:ascii="Times New Roman" w:hAnsi="Times New Roman" w:cs="Times New Roman"/>
          <w:sz w:val="26"/>
          <w:szCs w:val="26"/>
        </w:rPr>
        <w:t xml:space="preserve"> e</w:t>
      </w:r>
      <w:r w:rsidR="00AF2CD6" w:rsidRPr="00A82F9C">
        <w:rPr>
          <w:rFonts w:ascii="Times New Roman" w:hAnsi="Times New Roman" w:cs="Times New Roman"/>
          <w:sz w:val="26"/>
          <w:szCs w:val="26"/>
        </w:rPr>
        <w:t>xercised.</w:t>
      </w:r>
    </w:p>
    <w:p w:rsidR="00AF2CD6" w:rsidRPr="00A82F9C"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sz w:val="26"/>
          <w:szCs w:val="26"/>
        </w:rPr>
        <w:t>Systems/Procedures</w:t>
      </w:r>
      <w:r w:rsidR="00802A77">
        <w:rPr>
          <w:rFonts w:ascii="Times New Roman" w:hAnsi="Times New Roman" w:cs="Times New Roman"/>
          <w:sz w:val="26"/>
          <w:szCs w:val="26"/>
        </w:rPr>
        <w:tab/>
      </w:r>
      <w:r w:rsidRPr="00A82F9C">
        <w:rPr>
          <w:rFonts w:ascii="Times New Roman" w:hAnsi="Times New Roman" w:cs="Times New Roman"/>
          <w:sz w:val="26"/>
          <w:szCs w:val="26"/>
        </w:rPr>
        <w:t>: interfacing systems or procedures must be invoked.</w:t>
      </w:r>
    </w:p>
    <w:p w:rsidR="00AF2CD6" w:rsidRPr="00A82F9C" w:rsidRDefault="00AF2CD6" w:rsidP="00802A77">
      <w:pPr>
        <w:spacing w:before="240" w:line="360" w:lineRule="auto"/>
        <w:ind w:firstLine="720"/>
        <w:jc w:val="both"/>
        <w:rPr>
          <w:rFonts w:ascii="Times New Roman" w:hAnsi="Times New Roman" w:cs="Times New Roman"/>
          <w:sz w:val="26"/>
          <w:szCs w:val="26"/>
        </w:rPr>
      </w:pPr>
      <w:r w:rsidRPr="00A82F9C">
        <w:rPr>
          <w:rFonts w:ascii="Times New Roman" w:hAnsi="Times New Roman" w:cs="Times New Roman"/>
          <w:sz w:val="26"/>
          <w:szCs w:val="26"/>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82F9C" w:rsidRDefault="00AF2CD6" w:rsidP="00AF2CD6">
      <w:pPr>
        <w:pStyle w:val="Heading7"/>
        <w:spacing w:after="0" w:line="360" w:lineRule="auto"/>
        <w:jc w:val="both"/>
        <w:rPr>
          <w:b/>
          <w:sz w:val="26"/>
          <w:szCs w:val="26"/>
        </w:rPr>
      </w:pPr>
      <w:r w:rsidRPr="00A82F9C">
        <w:rPr>
          <w:b/>
          <w:sz w:val="26"/>
          <w:szCs w:val="26"/>
        </w:rPr>
        <w:t>System Test</w:t>
      </w:r>
    </w:p>
    <w:p w:rsidR="00AF2CD6" w:rsidRPr="00A82F9C" w:rsidRDefault="00AF2CD6" w:rsidP="00802A77">
      <w:pPr>
        <w:spacing w:before="240" w:line="360" w:lineRule="auto"/>
        <w:ind w:firstLine="720"/>
        <w:jc w:val="both"/>
        <w:rPr>
          <w:rFonts w:ascii="Times New Roman" w:hAnsi="Times New Roman" w:cs="Times New Roman"/>
          <w:sz w:val="26"/>
          <w:szCs w:val="26"/>
        </w:rPr>
      </w:pPr>
      <w:r w:rsidRPr="00A82F9C">
        <w:rPr>
          <w:rFonts w:ascii="Times New Roman" w:hAnsi="Times New Roman" w:cs="Times New Roman"/>
          <w:sz w:val="26"/>
          <w:szCs w:val="26"/>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82F9C" w:rsidRDefault="00AF2CD6" w:rsidP="00AF2CD6">
      <w:pPr>
        <w:pStyle w:val="Heading7"/>
        <w:spacing w:after="0" w:line="360" w:lineRule="auto"/>
        <w:jc w:val="both"/>
        <w:rPr>
          <w:sz w:val="26"/>
          <w:szCs w:val="26"/>
        </w:rPr>
      </w:pPr>
    </w:p>
    <w:p w:rsidR="00AF2CD6" w:rsidRPr="00A82F9C" w:rsidRDefault="00AF2CD6" w:rsidP="00AF2CD6">
      <w:pPr>
        <w:pStyle w:val="Heading7"/>
        <w:spacing w:after="0" w:line="360" w:lineRule="auto"/>
        <w:jc w:val="both"/>
        <w:rPr>
          <w:b/>
          <w:sz w:val="26"/>
          <w:szCs w:val="26"/>
        </w:rPr>
      </w:pPr>
      <w:r w:rsidRPr="00A82F9C">
        <w:rPr>
          <w:b/>
          <w:sz w:val="26"/>
          <w:szCs w:val="26"/>
        </w:rPr>
        <w:lastRenderedPageBreak/>
        <w:t>White Box Testing</w:t>
      </w:r>
    </w:p>
    <w:p w:rsidR="00AF2CD6" w:rsidRPr="00A82F9C" w:rsidRDefault="00AF2CD6" w:rsidP="00802A77">
      <w:pPr>
        <w:spacing w:before="240" w:line="360" w:lineRule="auto"/>
        <w:ind w:firstLine="720"/>
        <w:jc w:val="both"/>
        <w:rPr>
          <w:rFonts w:ascii="Times New Roman" w:hAnsi="Times New Roman" w:cs="Times New Roman"/>
          <w:sz w:val="26"/>
          <w:szCs w:val="26"/>
        </w:rPr>
      </w:pPr>
      <w:r w:rsidRPr="00A82F9C">
        <w:rPr>
          <w:rFonts w:ascii="Times New Roman" w:hAnsi="Times New Roman" w:cs="Times New Roman"/>
          <w:sz w:val="26"/>
          <w:szCs w:val="26"/>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82F9C" w:rsidRDefault="00AF2CD6" w:rsidP="00AF2CD6">
      <w:pPr>
        <w:pStyle w:val="Heading7"/>
        <w:spacing w:after="0" w:line="360" w:lineRule="auto"/>
        <w:jc w:val="both"/>
        <w:rPr>
          <w:b/>
          <w:sz w:val="26"/>
          <w:szCs w:val="26"/>
        </w:rPr>
      </w:pPr>
      <w:r w:rsidRPr="00A82F9C">
        <w:rPr>
          <w:b/>
          <w:sz w:val="26"/>
          <w:szCs w:val="26"/>
        </w:rPr>
        <w:t>Black Box Testing</w:t>
      </w:r>
    </w:p>
    <w:p w:rsidR="00AF2CD6" w:rsidRPr="00A82F9C" w:rsidRDefault="00AF2CD6" w:rsidP="00802A77">
      <w:pPr>
        <w:spacing w:before="240" w:line="360" w:lineRule="auto"/>
        <w:ind w:firstLine="720"/>
        <w:jc w:val="both"/>
        <w:rPr>
          <w:rFonts w:ascii="Times New Roman" w:hAnsi="Times New Roman" w:cs="Times New Roman"/>
          <w:sz w:val="26"/>
          <w:szCs w:val="26"/>
        </w:rPr>
      </w:pPr>
      <w:r w:rsidRPr="00A82F9C">
        <w:rPr>
          <w:rFonts w:ascii="Times New Roman" w:hAnsi="Times New Roman" w:cs="Times New Roman"/>
          <w:sz w:val="26"/>
          <w:szCs w:val="26"/>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F2CD6" w:rsidRPr="00A82F9C" w:rsidRDefault="00AF2CD6" w:rsidP="00A82F9C">
      <w:pPr>
        <w:spacing w:before="240" w:line="360" w:lineRule="auto"/>
        <w:jc w:val="both"/>
        <w:rPr>
          <w:rFonts w:ascii="Times New Roman" w:hAnsi="Times New Roman" w:cs="Times New Roman"/>
          <w:b/>
          <w:bCs/>
          <w:sz w:val="26"/>
          <w:szCs w:val="26"/>
        </w:rPr>
      </w:pPr>
      <w:r w:rsidRPr="00A82F9C">
        <w:rPr>
          <w:rFonts w:ascii="Times New Roman" w:hAnsi="Times New Roman" w:cs="Times New Roman"/>
          <w:b/>
          <w:bCs/>
          <w:sz w:val="26"/>
          <w:szCs w:val="26"/>
        </w:rPr>
        <w:t>6.1 Unit Testing:</w:t>
      </w:r>
    </w:p>
    <w:p w:rsidR="00AF2CD6" w:rsidRPr="00A82F9C" w:rsidRDefault="00AF2CD6" w:rsidP="00802A77">
      <w:pPr>
        <w:spacing w:before="240" w:line="360" w:lineRule="auto"/>
        <w:ind w:firstLine="720"/>
        <w:jc w:val="both"/>
        <w:rPr>
          <w:rFonts w:ascii="Times New Roman" w:hAnsi="Times New Roman" w:cs="Times New Roman"/>
          <w:sz w:val="26"/>
          <w:szCs w:val="26"/>
        </w:rPr>
      </w:pPr>
      <w:r w:rsidRPr="00A82F9C">
        <w:rPr>
          <w:rFonts w:ascii="Times New Roman" w:hAnsi="Times New Roman" w:cs="Times New Roman"/>
          <w:sz w:val="26"/>
          <w:szCs w:val="26"/>
        </w:rPr>
        <w:t>Unit testing is usually conducted as part of a combined code and unit test phase of the software lifecycle, although it is not uncommon for coding and unit testing to be conducted as two distinct phases.</w:t>
      </w:r>
    </w:p>
    <w:p w:rsidR="00AF2CD6" w:rsidRPr="00A82F9C" w:rsidRDefault="00AF2CD6" w:rsidP="00AF2CD6">
      <w:pPr>
        <w:pStyle w:val="Heading8"/>
        <w:spacing w:after="0" w:line="360" w:lineRule="auto"/>
        <w:jc w:val="both"/>
        <w:rPr>
          <w:b/>
          <w:sz w:val="26"/>
          <w:szCs w:val="26"/>
        </w:rPr>
      </w:pPr>
      <w:r w:rsidRPr="00A82F9C">
        <w:rPr>
          <w:b/>
          <w:sz w:val="26"/>
          <w:szCs w:val="26"/>
        </w:rPr>
        <w:t>Test strategy and approach</w:t>
      </w:r>
    </w:p>
    <w:p w:rsidR="00AF2CD6" w:rsidRPr="00A82F9C" w:rsidRDefault="00AF2CD6" w:rsidP="00A82F9C">
      <w:pPr>
        <w:pStyle w:val="BodyText"/>
        <w:spacing w:before="240"/>
        <w:jc w:val="both"/>
        <w:rPr>
          <w:sz w:val="26"/>
          <w:szCs w:val="26"/>
        </w:rPr>
      </w:pPr>
      <w:r w:rsidRPr="00A82F9C">
        <w:rPr>
          <w:sz w:val="26"/>
          <w:szCs w:val="26"/>
        </w:rPr>
        <w:tab/>
        <w:t>Field testing will be performed manually and functional tests will be written in detail.</w:t>
      </w:r>
    </w:p>
    <w:p w:rsidR="00AF2CD6" w:rsidRPr="00A82F9C" w:rsidRDefault="00AF2CD6" w:rsidP="00A82F9C">
      <w:pPr>
        <w:pStyle w:val="BodyText"/>
        <w:spacing w:before="240"/>
        <w:jc w:val="both"/>
        <w:rPr>
          <w:b/>
          <w:bCs/>
          <w:sz w:val="26"/>
          <w:szCs w:val="26"/>
        </w:rPr>
      </w:pPr>
      <w:r w:rsidRPr="00A82F9C">
        <w:rPr>
          <w:b/>
          <w:bCs/>
          <w:sz w:val="26"/>
          <w:szCs w:val="26"/>
        </w:rPr>
        <w:t>Test objectives</w:t>
      </w:r>
    </w:p>
    <w:p w:rsidR="00AF2CD6" w:rsidRPr="00A82F9C" w:rsidRDefault="00AF2CD6" w:rsidP="00A82F9C">
      <w:pPr>
        <w:pStyle w:val="BodyText"/>
        <w:numPr>
          <w:ilvl w:val="0"/>
          <w:numId w:val="1"/>
        </w:numPr>
        <w:spacing w:before="240"/>
        <w:jc w:val="both"/>
        <w:rPr>
          <w:b/>
          <w:bCs/>
          <w:sz w:val="26"/>
          <w:szCs w:val="26"/>
        </w:rPr>
      </w:pPr>
      <w:r w:rsidRPr="00A82F9C">
        <w:rPr>
          <w:sz w:val="26"/>
          <w:szCs w:val="26"/>
        </w:rPr>
        <w:t>All field entries must work properly.</w:t>
      </w:r>
    </w:p>
    <w:p w:rsidR="00AF2CD6" w:rsidRPr="00A82F9C" w:rsidRDefault="00AF2CD6" w:rsidP="00A82F9C">
      <w:pPr>
        <w:pStyle w:val="BodyText"/>
        <w:numPr>
          <w:ilvl w:val="0"/>
          <w:numId w:val="1"/>
        </w:numPr>
        <w:spacing w:before="240"/>
        <w:jc w:val="both"/>
        <w:rPr>
          <w:b/>
          <w:bCs/>
          <w:sz w:val="26"/>
          <w:szCs w:val="26"/>
        </w:rPr>
      </w:pPr>
      <w:r w:rsidRPr="00A82F9C">
        <w:rPr>
          <w:sz w:val="26"/>
          <w:szCs w:val="26"/>
        </w:rPr>
        <w:t>Pages must be activated from the identified link.</w:t>
      </w:r>
    </w:p>
    <w:p w:rsidR="00AF2CD6" w:rsidRPr="00A82F9C" w:rsidRDefault="00AF2CD6" w:rsidP="00A82F9C">
      <w:pPr>
        <w:pStyle w:val="BodyText"/>
        <w:numPr>
          <w:ilvl w:val="0"/>
          <w:numId w:val="1"/>
        </w:numPr>
        <w:spacing w:before="240"/>
        <w:jc w:val="both"/>
        <w:rPr>
          <w:b/>
          <w:bCs/>
          <w:sz w:val="26"/>
          <w:szCs w:val="26"/>
        </w:rPr>
      </w:pPr>
      <w:r w:rsidRPr="00A82F9C">
        <w:rPr>
          <w:sz w:val="26"/>
          <w:szCs w:val="26"/>
        </w:rPr>
        <w:t>The entry screen, messages and responses must not be delayed.</w:t>
      </w:r>
    </w:p>
    <w:p w:rsidR="00AF2CD6" w:rsidRPr="00A82F9C" w:rsidRDefault="00AF2CD6" w:rsidP="00A82F9C">
      <w:pPr>
        <w:pStyle w:val="BodyText"/>
        <w:spacing w:before="240"/>
        <w:jc w:val="both"/>
        <w:rPr>
          <w:sz w:val="26"/>
          <w:szCs w:val="26"/>
        </w:rPr>
      </w:pPr>
    </w:p>
    <w:p w:rsidR="00AF2CD6" w:rsidRPr="00A82F9C" w:rsidRDefault="00AF2CD6" w:rsidP="00A82F9C">
      <w:pPr>
        <w:pStyle w:val="BodyText"/>
        <w:spacing w:before="240"/>
        <w:jc w:val="both"/>
        <w:rPr>
          <w:b/>
          <w:bCs/>
          <w:sz w:val="26"/>
          <w:szCs w:val="26"/>
        </w:rPr>
      </w:pPr>
      <w:r w:rsidRPr="00A82F9C">
        <w:rPr>
          <w:b/>
          <w:bCs/>
          <w:sz w:val="26"/>
          <w:szCs w:val="26"/>
        </w:rPr>
        <w:lastRenderedPageBreak/>
        <w:t>Features to be tested</w:t>
      </w:r>
    </w:p>
    <w:p w:rsidR="00AF2CD6" w:rsidRPr="00A82F9C" w:rsidRDefault="00AF2CD6" w:rsidP="00A82F9C">
      <w:pPr>
        <w:pStyle w:val="BodyText"/>
        <w:numPr>
          <w:ilvl w:val="0"/>
          <w:numId w:val="2"/>
        </w:numPr>
        <w:spacing w:before="240"/>
        <w:jc w:val="both"/>
        <w:rPr>
          <w:b/>
          <w:bCs/>
          <w:sz w:val="26"/>
          <w:szCs w:val="26"/>
        </w:rPr>
      </w:pPr>
      <w:r w:rsidRPr="00A82F9C">
        <w:rPr>
          <w:sz w:val="26"/>
          <w:szCs w:val="26"/>
        </w:rPr>
        <w:t>Verify that the entries are of the correct format</w:t>
      </w:r>
    </w:p>
    <w:p w:rsidR="00AF2CD6" w:rsidRPr="00A82F9C" w:rsidRDefault="00AF2CD6" w:rsidP="00A82F9C">
      <w:pPr>
        <w:pStyle w:val="BodyText"/>
        <w:numPr>
          <w:ilvl w:val="0"/>
          <w:numId w:val="2"/>
        </w:numPr>
        <w:spacing w:before="240"/>
        <w:jc w:val="both"/>
        <w:rPr>
          <w:b/>
          <w:bCs/>
          <w:sz w:val="26"/>
          <w:szCs w:val="26"/>
        </w:rPr>
      </w:pPr>
      <w:r w:rsidRPr="00A82F9C">
        <w:rPr>
          <w:sz w:val="26"/>
          <w:szCs w:val="26"/>
        </w:rPr>
        <w:t>No duplicate entries should be allowed</w:t>
      </w:r>
    </w:p>
    <w:p w:rsidR="00AF2CD6" w:rsidRPr="00A82F9C" w:rsidRDefault="00AF2CD6" w:rsidP="00A82F9C">
      <w:pPr>
        <w:pStyle w:val="BodyText"/>
        <w:numPr>
          <w:ilvl w:val="0"/>
          <w:numId w:val="2"/>
        </w:numPr>
        <w:spacing w:before="240"/>
        <w:jc w:val="both"/>
        <w:rPr>
          <w:b/>
          <w:bCs/>
          <w:sz w:val="26"/>
          <w:szCs w:val="26"/>
        </w:rPr>
      </w:pPr>
      <w:r w:rsidRPr="00A82F9C">
        <w:rPr>
          <w:sz w:val="26"/>
          <w:szCs w:val="26"/>
        </w:rPr>
        <w:t>All links should take the user to the correct page.</w:t>
      </w:r>
    </w:p>
    <w:p w:rsidR="00AF2CD6" w:rsidRPr="00A82F9C" w:rsidRDefault="00AF2CD6" w:rsidP="00AF2CD6">
      <w:pPr>
        <w:pStyle w:val="Heading1"/>
        <w:spacing w:after="0" w:line="360" w:lineRule="auto"/>
        <w:jc w:val="both"/>
        <w:rPr>
          <w:rFonts w:ascii="Times New Roman" w:hAnsi="Times New Roman" w:cs="Times New Roman"/>
          <w:sz w:val="26"/>
          <w:szCs w:val="26"/>
        </w:rPr>
      </w:pPr>
      <w:r w:rsidRPr="00A82F9C">
        <w:rPr>
          <w:rFonts w:ascii="Times New Roman" w:hAnsi="Times New Roman" w:cs="Times New Roman"/>
          <w:sz w:val="26"/>
          <w:szCs w:val="26"/>
        </w:rPr>
        <w:t>6.2 Integration Testing</w:t>
      </w:r>
    </w:p>
    <w:p w:rsidR="00AF2CD6" w:rsidRPr="00A82F9C" w:rsidRDefault="00AF2CD6" w:rsidP="00802A77">
      <w:pPr>
        <w:spacing w:before="240" w:line="360" w:lineRule="auto"/>
        <w:ind w:firstLine="720"/>
        <w:jc w:val="both"/>
        <w:rPr>
          <w:rFonts w:ascii="Times New Roman" w:hAnsi="Times New Roman" w:cs="Times New Roman"/>
          <w:sz w:val="26"/>
          <w:szCs w:val="26"/>
        </w:rPr>
      </w:pPr>
      <w:r w:rsidRPr="00A82F9C">
        <w:rPr>
          <w:rFonts w:ascii="Times New Roman" w:hAnsi="Times New Roman" w:cs="Times New Roman"/>
          <w:sz w:val="26"/>
          <w:szCs w:val="26"/>
        </w:rPr>
        <w:t>Software integration testing is the incremental integration testing of two or more integrated software components on a single platform to produce failures caused by interface defects.</w:t>
      </w:r>
    </w:p>
    <w:p w:rsidR="00AF2CD6" w:rsidRPr="00A82F9C"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sz w:val="26"/>
          <w:szCs w:val="26"/>
        </w:rPr>
        <w:tab/>
        <w:t>The task of the integration test is to check that components or software applications, e.g. components in a software system or – one step up – software applications at the company level – interact without error.</w:t>
      </w:r>
    </w:p>
    <w:p w:rsidR="00AF2CD6" w:rsidRPr="00A82F9C"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b/>
          <w:bCs/>
          <w:sz w:val="26"/>
          <w:szCs w:val="26"/>
        </w:rPr>
        <w:t xml:space="preserve">Test Results: </w:t>
      </w:r>
      <w:r w:rsidRPr="00A82F9C">
        <w:rPr>
          <w:rFonts w:ascii="Times New Roman" w:hAnsi="Times New Roman" w:cs="Times New Roman"/>
          <w:sz w:val="26"/>
          <w:szCs w:val="26"/>
        </w:rPr>
        <w:t>All the test cases mentioned above passed successfully. No defects encountered.</w:t>
      </w:r>
    </w:p>
    <w:p w:rsidR="00AF2CD6" w:rsidRPr="00A82F9C" w:rsidRDefault="00AF2CD6" w:rsidP="00AF2CD6">
      <w:pPr>
        <w:pStyle w:val="Heading8"/>
        <w:spacing w:after="0" w:line="360" w:lineRule="auto"/>
        <w:jc w:val="both"/>
        <w:rPr>
          <w:b/>
          <w:i w:val="0"/>
          <w:sz w:val="26"/>
          <w:szCs w:val="26"/>
        </w:rPr>
      </w:pPr>
      <w:r w:rsidRPr="00A82F9C">
        <w:rPr>
          <w:b/>
          <w:i w:val="0"/>
          <w:sz w:val="26"/>
          <w:szCs w:val="26"/>
        </w:rPr>
        <w:t>6.3 Acceptance Testing</w:t>
      </w:r>
    </w:p>
    <w:p w:rsidR="00AF2CD6" w:rsidRPr="00A82F9C"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sz w:val="26"/>
          <w:szCs w:val="26"/>
        </w:rPr>
        <w:tab/>
        <w:t>User Acceptance Testing is a critical phase of any project and requires significant participation by the end user. It also ensures that the system meets the functional requirements.</w:t>
      </w:r>
    </w:p>
    <w:p w:rsidR="006209D9" w:rsidRDefault="00AF2CD6" w:rsidP="00A82F9C">
      <w:pPr>
        <w:spacing w:before="240" w:line="360" w:lineRule="auto"/>
        <w:jc w:val="both"/>
        <w:rPr>
          <w:rFonts w:ascii="Times New Roman" w:hAnsi="Times New Roman" w:cs="Times New Roman"/>
          <w:sz w:val="26"/>
          <w:szCs w:val="26"/>
        </w:rPr>
      </w:pPr>
      <w:r w:rsidRPr="00A82F9C">
        <w:rPr>
          <w:rFonts w:ascii="Times New Roman" w:hAnsi="Times New Roman" w:cs="Times New Roman"/>
          <w:b/>
          <w:bCs/>
          <w:sz w:val="26"/>
          <w:szCs w:val="26"/>
        </w:rPr>
        <w:t xml:space="preserve">Test Results: </w:t>
      </w:r>
      <w:r w:rsidRPr="00A82F9C">
        <w:rPr>
          <w:rFonts w:ascii="Times New Roman" w:hAnsi="Times New Roman" w:cs="Times New Roman"/>
          <w:sz w:val="26"/>
          <w:szCs w:val="26"/>
        </w:rPr>
        <w:t>All the test cases mentioned above passed successfully. No defects encountered.</w:t>
      </w:r>
    </w:p>
    <w:p w:rsidR="00802A77" w:rsidRPr="00A82F9C" w:rsidRDefault="00802A77" w:rsidP="00A82F9C">
      <w:pPr>
        <w:spacing w:before="240" w:line="360" w:lineRule="auto"/>
        <w:jc w:val="both"/>
        <w:rPr>
          <w:rFonts w:ascii="Times New Roman" w:hAnsi="Times New Roman" w:cs="Times New Roman"/>
          <w:sz w:val="26"/>
          <w:szCs w:val="26"/>
        </w:rPr>
      </w:pPr>
    </w:p>
    <w:sectPr w:rsidR="00802A77" w:rsidRPr="00A82F9C" w:rsidSect="00342382">
      <w:footerReference w:type="even" r:id="rId7"/>
      <w:footerReference w:type="default" r:id="rId8"/>
      <w:pgSz w:w="11909" w:h="16834" w:code="9"/>
      <w:pgMar w:top="1267"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12B" w:rsidRDefault="0043112B" w:rsidP="0022477A">
      <w:pPr>
        <w:spacing w:after="0" w:line="240" w:lineRule="auto"/>
      </w:pPr>
      <w:r>
        <w:separator/>
      </w:r>
    </w:p>
  </w:endnote>
  <w:endnote w:type="continuationSeparator" w:id="1">
    <w:p w:rsidR="0043112B" w:rsidRDefault="0043112B" w:rsidP="00224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22477A"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4311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22477A"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separate"/>
    </w:r>
    <w:r w:rsidR="00802A77">
      <w:rPr>
        <w:rStyle w:val="PageNumber"/>
        <w:noProof/>
      </w:rPr>
      <w:t>4</w:t>
    </w:r>
    <w:r>
      <w:rPr>
        <w:rStyle w:val="PageNumber"/>
      </w:rPr>
      <w:fldChar w:fldCharType="end"/>
    </w:r>
  </w:p>
  <w:p w:rsidR="00B27791" w:rsidRDefault="004311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12B" w:rsidRDefault="0043112B" w:rsidP="0022477A">
      <w:pPr>
        <w:spacing w:after="0" w:line="240" w:lineRule="auto"/>
      </w:pPr>
      <w:r>
        <w:separator/>
      </w:r>
    </w:p>
  </w:footnote>
  <w:footnote w:type="continuationSeparator" w:id="1">
    <w:p w:rsidR="0043112B" w:rsidRDefault="0043112B" w:rsidP="002247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2CD6"/>
    <w:rsid w:val="0022477A"/>
    <w:rsid w:val="0043112B"/>
    <w:rsid w:val="006209D9"/>
    <w:rsid w:val="00802A77"/>
    <w:rsid w:val="00A82F9C"/>
    <w:rsid w:val="00AF2CD6"/>
    <w:rsid w:val="00E87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77A"/>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maxpro</cp:lastModifiedBy>
  <cp:revision>4</cp:revision>
  <dcterms:created xsi:type="dcterms:W3CDTF">2012-10-10T11:13:00Z</dcterms:created>
  <dcterms:modified xsi:type="dcterms:W3CDTF">2017-09-23T12:10:00Z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