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4675B" w:rsidRDefault="00000000">
      <w:pPr>
        <w:spacing w:after="138"/>
        <w:ind w:left="277"/>
        <w:jc w:val="center"/>
      </w:pPr>
      <w:r>
        <w:rPr>
          <w:rFonts w:ascii="Arial" w:eastAsia="Arial" w:hAnsi="Arial" w:cs="Arial"/>
          <w:b/>
          <w:sz w:val="34"/>
        </w:rPr>
        <w:t>Project Development Phase</w:t>
      </w:r>
    </w:p>
    <w:p w:rsidR="0014675B" w:rsidRDefault="00000000">
      <w:pPr>
        <w:spacing w:after="0"/>
        <w:ind w:left="277"/>
        <w:jc w:val="center"/>
      </w:pPr>
      <w:r>
        <w:rPr>
          <w:rFonts w:ascii="Arial" w:eastAsia="Arial" w:hAnsi="Arial" w:cs="Arial"/>
          <w:b/>
          <w:sz w:val="24"/>
        </w:rPr>
        <w:t>System Performance Test</w:t>
      </w:r>
    </w:p>
    <w:tbl>
      <w:tblPr>
        <w:tblStyle w:val="TableGrid"/>
        <w:tblW w:w="9432" w:type="dxa"/>
        <w:tblInd w:w="397" w:type="dxa"/>
        <w:tblCellMar>
          <w:top w:w="0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76"/>
        <w:gridCol w:w="7056"/>
      </w:tblGrid>
      <w:tr w:rsidR="0014675B">
        <w:trPr>
          <w:trHeight w:val="390"/>
        </w:trPr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vAlign w:val="center"/>
          </w:tcPr>
          <w:p w:rsidR="0014675B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5"/>
              </w:rPr>
              <w:t>Date</w:t>
            </w:r>
          </w:p>
        </w:tc>
        <w:tc>
          <w:tcPr>
            <w:tcW w:w="7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4675B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14 September 2026</w:t>
            </w:r>
          </w:p>
        </w:tc>
      </w:tr>
      <w:tr w:rsidR="0014675B">
        <w:trPr>
          <w:trHeight w:val="390"/>
        </w:trPr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vAlign w:val="center"/>
          </w:tcPr>
          <w:p w:rsidR="0014675B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5"/>
              </w:rPr>
              <w:t>Team ID</w:t>
            </w:r>
          </w:p>
        </w:tc>
        <w:tc>
          <w:tcPr>
            <w:tcW w:w="7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4675B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PNT2022TMIDxxxxxx</w:t>
            </w:r>
          </w:p>
        </w:tc>
      </w:tr>
      <w:tr w:rsidR="0014675B">
        <w:trPr>
          <w:trHeight w:val="390"/>
        </w:trPr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vAlign w:val="center"/>
          </w:tcPr>
          <w:p w:rsidR="0014675B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5"/>
              </w:rPr>
              <w:t>Project Name</w:t>
            </w:r>
          </w:p>
        </w:tc>
        <w:tc>
          <w:tcPr>
            <w:tcW w:w="7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4675B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Car Rental Request System in ServiceNow</w:t>
            </w:r>
          </w:p>
        </w:tc>
      </w:tr>
      <w:tr w:rsidR="0014675B">
        <w:trPr>
          <w:trHeight w:val="390"/>
        </w:trPr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vAlign w:val="center"/>
          </w:tcPr>
          <w:p w:rsidR="0014675B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5"/>
              </w:rPr>
              <w:t>Platform / Technology</w:t>
            </w:r>
          </w:p>
        </w:tc>
        <w:tc>
          <w:tcPr>
            <w:tcW w:w="7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4675B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ServiceNow – Service Catalog and Workflows</w:t>
            </w:r>
          </w:p>
        </w:tc>
      </w:tr>
      <w:tr w:rsidR="0014675B">
        <w:trPr>
          <w:trHeight w:val="390"/>
        </w:trPr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vAlign w:val="center"/>
          </w:tcPr>
          <w:p w:rsidR="0014675B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5"/>
              </w:rPr>
              <w:t>Maximum Marks</w:t>
            </w:r>
          </w:p>
        </w:tc>
        <w:tc>
          <w:tcPr>
            <w:tcW w:w="7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4675B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As per provided template</w:t>
            </w:r>
          </w:p>
        </w:tc>
      </w:tr>
    </w:tbl>
    <w:p w:rsidR="0014675B" w:rsidRDefault="00000000">
      <w:pPr>
        <w:spacing w:after="97"/>
        <w:ind w:left="-5" w:hanging="10"/>
      </w:pPr>
      <w:r>
        <w:rPr>
          <w:rFonts w:ascii="Arial" w:eastAsia="Arial" w:hAnsi="Arial" w:cs="Arial"/>
          <w:b/>
        </w:rPr>
        <w:t>System Performance Testing:</w:t>
      </w:r>
    </w:p>
    <w:p w:rsidR="0014675B" w:rsidRDefault="00000000">
      <w:pPr>
        <w:spacing w:after="0"/>
      </w:pPr>
      <w:r>
        <w:rPr>
          <w:rFonts w:ascii="Arial" w:eastAsia="Arial" w:hAnsi="Arial" w:cs="Arial"/>
          <w:sz w:val="17"/>
        </w:rPr>
        <w:t>The project team shall fill the following information in the system performance testing template. Because this project is a ServiceNow workflow automation project and not an AI/ML model, model accuracy and validation-accuracy metrics are not applicable. The equivalent system-level checks are documented below.</w:t>
      </w:r>
    </w:p>
    <w:tbl>
      <w:tblPr>
        <w:tblStyle w:val="TableGrid"/>
        <w:tblW w:w="9389" w:type="dxa"/>
        <w:tblInd w:w="418" w:type="dxa"/>
        <w:tblCellMar>
          <w:top w:w="143" w:type="dxa"/>
          <w:left w:w="8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605"/>
        <w:gridCol w:w="1800"/>
        <w:gridCol w:w="5112"/>
        <w:gridCol w:w="1872"/>
      </w:tblGrid>
      <w:tr w:rsidR="0014675B">
        <w:trPr>
          <w:trHeight w:val="390"/>
        </w:trPr>
        <w:tc>
          <w:tcPr>
            <w:tcW w:w="6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  <w:vAlign w:val="center"/>
          </w:tcPr>
          <w:p w:rsidR="0014675B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5"/>
              </w:rPr>
              <w:t>S.No.</w:t>
            </w:r>
          </w:p>
        </w:tc>
        <w:tc>
          <w:tcPr>
            <w:tcW w:w="18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  <w:vAlign w:val="center"/>
          </w:tcPr>
          <w:p w:rsidR="0014675B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5"/>
              </w:rPr>
              <w:t>Parameter</w:t>
            </w:r>
          </w:p>
        </w:tc>
        <w:tc>
          <w:tcPr>
            <w:tcW w:w="51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  <w:vAlign w:val="center"/>
          </w:tcPr>
          <w:p w:rsidR="0014675B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5"/>
              </w:rPr>
              <w:t>Values</w:t>
            </w:r>
          </w:p>
        </w:tc>
        <w:tc>
          <w:tcPr>
            <w:tcW w:w="18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  <w:vAlign w:val="center"/>
          </w:tcPr>
          <w:p w:rsidR="0014675B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5"/>
              </w:rPr>
              <w:t>Screenshot</w:t>
            </w:r>
          </w:p>
        </w:tc>
      </w:tr>
      <w:tr w:rsidR="0014675B">
        <w:trPr>
          <w:trHeight w:val="960"/>
        </w:trPr>
        <w:tc>
          <w:tcPr>
            <w:tcW w:w="6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4675B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1</w:t>
            </w:r>
          </w:p>
        </w:tc>
        <w:tc>
          <w:tcPr>
            <w:tcW w:w="18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4675B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System Summary</w:t>
            </w:r>
          </w:p>
        </w:tc>
        <w:tc>
          <w:tcPr>
            <w:tcW w:w="51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4675B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ServiceNow Car Rental Request System. A requester submits a car rental request through the Service Catalog. The configured workflow/Flow processes the request, checks the required conditions, routes approval, and handles the final request outcome.</w:t>
            </w:r>
          </w:p>
        </w:tc>
        <w:tc>
          <w:tcPr>
            <w:tcW w:w="18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4675B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Attach Service Catalog screenshot</w:t>
            </w:r>
          </w:p>
        </w:tc>
      </w:tr>
      <w:tr w:rsidR="0014675B">
        <w:trPr>
          <w:trHeight w:val="580"/>
        </w:trPr>
        <w:tc>
          <w:tcPr>
            <w:tcW w:w="6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4675B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2</w:t>
            </w:r>
          </w:p>
        </w:tc>
        <w:tc>
          <w:tcPr>
            <w:tcW w:w="18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4675B" w:rsidRDefault="00000000">
            <w:pPr>
              <w:spacing w:after="1"/>
            </w:pPr>
            <w:r>
              <w:rPr>
                <w:rFonts w:ascii="Arial" w:eastAsia="Arial" w:hAnsi="Arial" w:cs="Arial"/>
                <w:sz w:val="15"/>
              </w:rPr>
              <w:t>Request Submission</w:t>
            </w:r>
          </w:p>
          <w:p w:rsidR="0014675B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Test</w:t>
            </w:r>
          </w:p>
        </w:tc>
        <w:tc>
          <w:tcPr>
            <w:tcW w:w="51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4675B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PASS – Verify that the Car Rental Request catalog item accepts the required variables and creates a request after submission.</w:t>
            </w:r>
          </w:p>
        </w:tc>
        <w:tc>
          <w:tcPr>
            <w:tcW w:w="18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4675B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Attach submitted request screenshot</w:t>
            </w:r>
          </w:p>
        </w:tc>
      </w:tr>
      <w:tr w:rsidR="0014675B">
        <w:trPr>
          <w:trHeight w:val="580"/>
        </w:trPr>
        <w:tc>
          <w:tcPr>
            <w:tcW w:w="6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4675B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3</w:t>
            </w:r>
          </w:p>
        </w:tc>
        <w:tc>
          <w:tcPr>
            <w:tcW w:w="18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4675B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Workflow / Flow Test</w:t>
            </w:r>
          </w:p>
        </w:tc>
        <w:tc>
          <w:tcPr>
            <w:tcW w:w="51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4675B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PASS – Verify that the submitted request moves through the configured workflow/Flow Designer steps correctly.</w:t>
            </w:r>
          </w:p>
        </w:tc>
        <w:tc>
          <w:tcPr>
            <w:tcW w:w="18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4675B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Attach workflow/Flow screenshot</w:t>
            </w:r>
          </w:p>
        </w:tc>
      </w:tr>
      <w:tr w:rsidR="0014675B">
        <w:trPr>
          <w:trHeight w:val="580"/>
        </w:trPr>
        <w:tc>
          <w:tcPr>
            <w:tcW w:w="6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4675B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4</w:t>
            </w:r>
          </w:p>
        </w:tc>
        <w:tc>
          <w:tcPr>
            <w:tcW w:w="18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4675B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Approval Test</w:t>
            </w:r>
          </w:p>
        </w:tc>
        <w:tc>
          <w:tcPr>
            <w:tcW w:w="51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4675B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PASS – Verify that the request is sent for manager approval and that approval/rejection updates the request appropriately.</w:t>
            </w:r>
          </w:p>
        </w:tc>
        <w:tc>
          <w:tcPr>
            <w:tcW w:w="18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4675B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Attach approval screenshot</w:t>
            </w:r>
          </w:p>
        </w:tc>
      </w:tr>
      <w:tr w:rsidR="0014675B">
        <w:trPr>
          <w:trHeight w:val="580"/>
        </w:trPr>
        <w:tc>
          <w:tcPr>
            <w:tcW w:w="6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4675B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5</w:t>
            </w:r>
          </w:p>
        </w:tc>
        <w:tc>
          <w:tcPr>
            <w:tcW w:w="18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4675B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Car Availability Test</w:t>
            </w:r>
          </w:p>
        </w:tc>
        <w:tc>
          <w:tcPr>
            <w:tcW w:w="51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4675B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PASS – Verify the configured car-availability condition for an available and an unavailable car scenario.</w:t>
            </w:r>
          </w:p>
        </w:tc>
        <w:tc>
          <w:tcPr>
            <w:tcW w:w="18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4675B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Attach availability/result screenshot</w:t>
            </w:r>
          </w:p>
        </w:tc>
      </w:tr>
      <w:tr w:rsidR="0014675B">
        <w:trPr>
          <w:trHeight w:val="580"/>
        </w:trPr>
        <w:tc>
          <w:tcPr>
            <w:tcW w:w="6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4675B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6</w:t>
            </w:r>
          </w:p>
        </w:tc>
        <w:tc>
          <w:tcPr>
            <w:tcW w:w="18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4675B" w:rsidRDefault="00000000">
            <w:pPr>
              <w:spacing w:after="1"/>
            </w:pPr>
            <w:r>
              <w:rPr>
                <w:rFonts w:ascii="Arial" w:eastAsia="Arial" w:hAnsi="Arial" w:cs="Arial"/>
                <w:sz w:val="15"/>
              </w:rPr>
              <w:t>Unavailable Car /</w:t>
            </w:r>
          </w:p>
          <w:p w:rsidR="0014675B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Incident Test</w:t>
            </w:r>
          </w:p>
        </w:tc>
        <w:tc>
          <w:tcPr>
            <w:tcW w:w="51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4675B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PASS – Verify that the configured unavailable-car path creates an incident when the project condition is met.</w:t>
            </w:r>
          </w:p>
        </w:tc>
        <w:tc>
          <w:tcPr>
            <w:tcW w:w="18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4675B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Attach incident screenshot</w:t>
            </w:r>
          </w:p>
        </w:tc>
      </w:tr>
      <w:tr w:rsidR="0014675B">
        <w:trPr>
          <w:trHeight w:val="580"/>
        </w:trPr>
        <w:tc>
          <w:tcPr>
            <w:tcW w:w="6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4675B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7</w:t>
            </w:r>
          </w:p>
        </w:tc>
        <w:tc>
          <w:tcPr>
            <w:tcW w:w="18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4675B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Final Status Test</w:t>
            </w:r>
          </w:p>
        </w:tc>
        <w:tc>
          <w:tcPr>
            <w:tcW w:w="51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4675B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PASS – Verify that the requester can see the appropriate final request status after workflow completion.</w:t>
            </w:r>
          </w:p>
        </w:tc>
        <w:tc>
          <w:tcPr>
            <w:tcW w:w="18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4675B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Attach final status screenshot</w:t>
            </w:r>
          </w:p>
        </w:tc>
      </w:tr>
    </w:tbl>
    <w:p w:rsidR="0014675B" w:rsidRDefault="00000000">
      <w:pPr>
        <w:spacing w:after="0"/>
        <w:ind w:left="-5" w:hanging="10"/>
      </w:pPr>
      <w:r>
        <w:rPr>
          <w:rFonts w:ascii="Arial" w:eastAsia="Arial" w:hAnsi="Arial" w:cs="Arial"/>
          <w:b/>
        </w:rPr>
        <w:t>Test Result Summary</w:t>
      </w:r>
    </w:p>
    <w:tbl>
      <w:tblPr>
        <w:tblStyle w:val="TableGrid"/>
        <w:tblW w:w="9360" w:type="dxa"/>
        <w:tblInd w:w="433" w:type="dxa"/>
        <w:tblCellMar>
          <w:top w:w="143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 w:rsidR="0014675B">
        <w:trPr>
          <w:trHeight w:val="390"/>
        </w:trPr>
        <w:tc>
          <w:tcPr>
            <w:tcW w:w="28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  <w:vAlign w:val="center"/>
          </w:tcPr>
          <w:p w:rsidR="0014675B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5"/>
              </w:rPr>
              <w:t>Test Area</w:t>
            </w:r>
          </w:p>
        </w:tc>
        <w:tc>
          <w:tcPr>
            <w:tcW w:w="64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  <w:vAlign w:val="center"/>
          </w:tcPr>
          <w:p w:rsidR="0014675B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5"/>
              </w:rPr>
              <w:t>Expected Result</w:t>
            </w:r>
          </w:p>
        </w:tc>
      </w:tr>
      <w:tr w:rsidR="0014675B">
        <w:trPr>
          <w:trHeight w:val="390"/>
        </w:trPr>
        <w:tc>
          <w:tcPr>
            <w:tcW w:w="28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4675B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Service Catalog</w:t>
            </w:r>
          </w:p>
        </w:tc>
        <w:tc>
          <w:tcPr>
            <w:tcW w:w="64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4675B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Car Rental Request can be submitted with the required information.</w:t>
            </w:r>
          </w:p>
        </w:tc>
      </w:tr>
      <w:tr w:rsidR="0014675B">
        <w:trPr>
          <w:trHeight w:val="390"/>
        </w:trPr>
        <w:tc>
          <w:tcPr>
            <w:tcW w:w="28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4675B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Workflow / Flow</w:t>
            </w:r>
          </w:p>
        </w:tc>
        <w:tc>
          <w:tcPr>
            <w:tcW w:w="64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4675B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Request follows the configured automated process.</w:t>
            </w:r>
          </w:p>
        </w:tc>
      </w:tr>
      <w:tr w:rsidR="0014675B">
        <w:trPr>
          <w:trHeight w:val="390"/>
        </w:trPr>
        <w:tc>
          <w:tcPr>
            <w:tcW w:w="28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4675B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Manager Approval</w:t>
            </w:r>
          </w:p>
        </w:tc>
        <w:tc>
          <w:tcPr>
            <w:tcW w:w="64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4675B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Approval or rejection is captured and reflected in the request.</w:t>
            </w:r>
          </w:p>
        </w:tc>
      </w:tr>
      <w:tr w:rsidR="0014675B">
        <w:trPr>
          <w:trHeight w:val="580"/>
        </w:trPr>
        <w:tc>
          <w:tcPr>
            <w:tcW w:w="28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4675B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Unavailable Car</w:t>
            </w:r>
          </w:p>
        </w:tc>
        <w:tc>
          <w:tcPr>
            <w:tcW w:w="64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4675B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Configured unavailable-car handling is triggered and incident creation occurs where applicable.</w:t>
            </w:r>
          </w:p>
        </w:tc>
      </w:tr>
      <w:tr w:rsidR="0014675B">
        <w:trPr>
          <w:trHeight w:val="390"/>
        </w:trPr>
        <w:tc>
          <w:tcPr>
            <w:tcW w:w="28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4675B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End-to-End</w:t>
            </w:r>
          </w:p>
        </w:tc>
        <w:tc>
          <w:tcPr>
            <w:tcW w:w="64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4675B" w:rsidRDefault="0000000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Request reaches the expected final status without workflow errors.</w:t>
            </w:r>
          </w:p>
        </w:tc>
      </w:tr>
    </w:tbl>
    <w:p w:rsidR="0014675B" w:rsidRDefault="00000000">
      <w:pPr>
        <w:spacing w:after="0"/>
        <w:ind w:left="277"/>
        <w:jc w:val="center"/>
      </w:pPr>
      <w:r>
        <w:rPr>
          <w:rFonts w:ascii="Arial" w:eastAsia="Arial" w:hAnsi="Arial" w:cs="Arial"/>
          <w:sz w:val="14"/>
        </w:rPr>
        <w:t>Page 1</w:t>
      </w:r>
    </w:p>
    <w:sectPr w:rsidR="0014675B">
      <w:pgSz w:w="11906" w:h="16838"/>
      <w:pgMar w:top="1440" w:right="1117" w:bottom="1440" w:left="8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675B"/>
    <w:rsid w:val="0014675B"/>
    <w:rsid w:val="0065710A"/>
    <w:rsid w:val="00C44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A9456CA-A653-44B1-BB9C-D83E15156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363</Words>
  <Characters>2071</Characters>
  <Application>Microsoft Office Word</Application>
  <DocSecurity>0</DocSecurity>
  <Lines>17</Lines>
  <Paragraphs>4</Paragraphs>
  <ScaleCrop>false</ScaleCrop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Deepthi Alapati</dc:creator>
  <cp:keywords/>
  <cp:lastModifiedBy>Deepthi Alapati</cp:lastModifiedBy>
  <cp:revision>2</cp:revision>
  <dcterms:created xsi:type="dcterms:W3CDTF">2026-09-15T04:14:00Z</dcterms:created>
  <dcterms:modified xsi:type="dcterms:W3CDTF">2026-09-15T04:14:00Z</dcterms:modified>
</cp:coreProperties>
</file>