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6"/>
        </w:rPr>
        <w:t>Telco Customer Churn Analysis and Prediction Using Data Analytics and AI</w:t>
      </w:r>
    </w:p>
    <w:p>
      <w:pPr>
        <w:jc w:val="center"/>
      </w:pPr>
      <w:r>
        <w:rPr>
          <w:b/>
        </w:rPr>
        <w:br/>
        <w:t>IBM SkillsBuild Data Analytics with AI Academic Internship Program</w:t>
        <w:br/>
      </w:r>
      <w:r>
        <w:t>Conducted by BharatCares in association with AICTE</w:t>
        <w:br/>
        <w:br/>
      </w:r>
      <w:r>
        <w:t>Submitted by</w:t>
        <w:br/>
        <w:t>Vinodraj Badigera</w:t>
        <w:br/>
        <w:br/>
      </w:r>
      <w:r>
        <w:t>Academic Project Report</w:t>
      </w:r>
    </w:p>
    <w:p>
      <w:r>
        <w:br w:type="page"/>
      </w:r>
    </w:p>
    <w:p>
      <w:pPr>
        <w:pStyle w:val="Heading1"/>
      </w:pPr>
      <w:r>
        <w:t>1. Abstract</w:t>
      </w:r>
    </w:p>
    <w:p>
      <w:r>
        <w:t>Customer churn is an important business problem in the telecommunications industry because customers who discontinue services can reduce recurring revenue and increase customer-acquisition costs. This project presents an end-to-end data analytics and artificial intelligence workflow for analyzing customer churn. IBM's public Telco Customer Churn sample dataset is used. The project performs data cleaning, exploratory data analysis, visualization, feature preprocessing, machine-learning classification, model evaluation and example prediction. Logistic Regression and Random Forest are implemented using Python and scikit-learn. The resulting notebook provides reproducible analysis and model outputs that can be used to understand churn patterns and support customer-retention analysis.</w:t>
      </w:r>
    </w:p>
    <w:p>
      <w:pPr>
        <w:pStyle w:val="Heading1"/>
      </w:pPr>
      <w:r>
        <w:t>2. Introduction</w:t>
      </w:r>
    </w:p>
    <w:p>
      <w:r>
        <w:t>Data analytics converts raw data into useful information for decision making. In this project, customer information such as tenure, contract type, internet service, monthly charges, payment method and other service characteristics are analyzed. Machine learning is then used to learn patterns from historical customer records and predict a binary churn outcome.</w:t>
      </w:r>
    </w:p>
    <w:p>
      <w:r>
        <w:t>The project is designed as an academic demonstration of the complete analytics pipeline rather than as a production system. The model output should be treated as decision-support information and not as a guaranteed prediction for an individual customer.</w:t>
      </w:r>
    </w:p>
    <w:p>
      <w:pPr>
        <w:pStyle w:val="Heading1"/>
      </w:pPr>
      <w:r>
        <w:t>3. Problem Statement</w:t>
      </w:r>
    </w:p>
    <w:p>
      <w:r>
        <w:t>Telecommunication companies need to understand why customers leave and identify customer records that show patterns associated with churn. The problem addressed in this project is to analyze historical customer data, discover churn-related patterns and develop a classification model that can estimate whether a customer belongs to the churn class.</w:t>
      </w:r>
    </w:p>
    <w:p>
      <w:pPr>
        <w:pStyle w:val="Heading1"/>
      </w:pPr>
      <w:r>
        <w:t>4. Objectives</w:t>
      </w:r>
    </w:p>
    <w:p>
      <w:pPr>
        <w:pStyle w:val="ListBullet"/>
      </w:pPr>
      <w:r>
        <w:t>Load and understand a public customer churn dataset.</w:t>
      </w:r>
    </w:p>
    <w:p>
      <w:pPr>
        <w:pStyle w:val="ListBullet"/>
      </w:pPr>
      <w:r>
        <w:t>Clean incorrect data types and handle missing values.</w:t>
      </w:r>
    </w:p>
    <w:p>
      <w:pPr>
        <w:pStyle w:val="ListBullet"/>
      </w:pPr>
      <w:r>
        <w:t>Perform exploratory data analysis and create meaningful visualizations.</w:t>
      </w:r>
    </w:p>
    <w:p>
      <w:pPr>
        <w:pStyle w:val="ListBullet"/>
      </w:pPr>
      <w:r>
        <w:t>Study relationships between customer characteristics and churn.</w:t>
      </w:r>
    </w:p>
    <w:p>
      <w:pPr>
        <w:pStyle w:val="ListBullet"/>
      </w:pPr>
      <w:r>
        <w:t>Prepare numerical and categorical data for machine learning.</w:t>
      </w:r>
    </w:p>
    <w:p>
      <w:pPr>
        <w:pStyle w:val="ListBullet"/>
      </w:pPr>
      <w:r>
        <w:t>Train Logistic Regression and Random Forest classification models.</w:t>
      </w:r>
    </w:p>
    <w:p>
      <w:pPr>
        <w:pStyle w:val="ListBullet"/>
      </w:pPr>
      <w:r>
        <w:t>Evaluate models using multiple classification metrics.</w:t>
      </w:r>
    </w:p>
    <w:p>
      <w:pPr>
        <w:pStyle w:val="ListBullet"/>
      </w:pPr>
      <w:r>
        <w:t>Examine Random Forest feature importance.</w:t>
      </w:r>
    </w:p>
    <w:p>
      <w:pPr>
        <w:pStyle w:val="ListBullet"/>
      </w:pPr>
      <w:r>
        <w:t>Demonstrate churn prediction for a sample customer.</w:t>
      </w:r>
    </w:p>
    <w:p>
      <w:pPr>
        <w:pStyle w:val="ListBullet"/>
      </w:pPr>
      <w:r>
        <w:t>Document the complete workflow in a reproducible Jupyter Notebook.</w:t>
      </w:r>
    </w:p>
    <w:p>
      <w:pPr>
        <w:pStyle w:val="Heading1"/>
      </w:pPr>
      <w:r>
        <w:t>5. Dataset Description</w:t>
      </w:r>
    </w:p>
    <w:p>
      <w:r>
        <w:t>The project uses IBM's public Telco Customer Churn sample dataset. The source CSV contains customer-level records with demographic, service, contract, billing and churn information. The target variable is Churn, which indicates whether the customer left the service.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Examples</w:t>
            </w:r>
          </w:p>
        </w:tc>
        <w:tc>
          <w:tcPr>
            <w:tcW w:type="dxa" w:w="3312"/>
          </w:tcPr>
          <w:p>
            <w:r>
              <w:t>Purpose</w:t>
            </w:r>
          </w:p>
        </w:tc>
      </w:tr>
      <w:tr>
        <w:tc>
          <w:tcPr>
            <w:tcW w:type="dxa" w:w="3312"/>
          </w:tcPr>
          <w:p>
            <w:r>
              <w:t>Customer information</w:t>
            </w:r>
          </w:p>
        </w:tc>
        <w:tc>
          <w:tcPr>
            <w:tcW w:type="dxa" w:w="3312"/>
          </w:tcPr>
          <w:p>
            <w:r>
              <w:t>gender, SeniorCitizen, Partner, Dependents</w:t>
            </w:r>
          </w:p>
        </w:tc>
        <w:tc>
          <w:tcPr>
            <w:tcW w:type="dxa" w:w="3312"/>
          </w:tcPr>
          <w:p>
            <w:r>
              <w:t>Describe customer characteristics</w:t>
            </w:r>
          </w:p>
        </w:tc>
      </w:tr>
      <w:tr>
        <w:tc>
          <w:tcPr>
            <w:tcW w:type="dxa" w:w="3312"/>
          </w:tcPr>
          <w:p>
            <w:r>
              <w:t>Service information</w:t>
            </w:r>
          </w:p>
        </w:tc>
        <w:tc>
          <w:tcPr>
            <w:tcW w:type="dxa" w:w="3312"/>
          </w:tcPr>
          <w:p>
            <w:r>
              <w:t>PhoneService, InternetService, OnlineSecurity</w:t>
            </w:r>
          </w:p>
        </w:tc>
        <w:tc>
          <w:tcPr>
            <w:tcW w:type="dxa" w:w="3312"/>
          </w:tcPr>
          <w:p>
            <w:r>
              <w:t>Describe subscribed services</w:t>
            </w:r>
          </w:p>
        </w:tc>
      </w:tr>
      <w:tr>
        <w:tc>
          <w:tcPr>
            <w:tcW w:type="dxa" w:w="3312"/>
          </w:tcPr>
          <w:p>
            <w:r>
              <w:t>Contract information</w:t>
            </w:r>
          </w:p>
        </w:tc>
        <w:tc>
          <w:tcPr>
            <w:tcW w:type="dxa" w:w="3312"/>
          </w:tcPr>
          <w:p>
            <w:r>
              <w:t>Contract, PaperlessBilling, PaymentMethod</w:t>
            </w:r>
          </w:p>
        </w:tc>
        <w:tc>
          <w:tcPr>
            <w:tcW w:type="dxa" w:w="3312"/>
          </w:tcPr>
          <w:p>
            <w:r>
              <w:t>Describe customer agreement/billing</w:t>
            </w:r>
          </w:p>
        </w:tc>
      </w:tr>
      <w:tr>
        <w:tc>
          <w:tcPr>
            <w:tcW w:type="dxa" w:w="3312"/>
          </w:tcPr>
          <w:p>
            <w:r>
              <w:t>Usage/tenure</w:t>
            </w:r>
          </w:p>
        </w:tc>
        <w:tc>
          <w:tcPr>
            <w:tcW w:type="dxa" w:w="3312"/>
          </w:tcPr>
          <w:p>
            <w:r>
              <w:t>tenure, MonthlyCharges, TotalCharges</w:t>
            </w:r>
          </w:p>
        </w:tc>
        <w:tc>
          <w:tcPr>
            <w:tcW w:type="dxa" w:w="3312"/>
          </w:tcPr>
          <w:p>
            <w:r>
              <w:t>Measure customer duration and charges</w:t>
            </w:r>
          </w:p>
        </w:tc>
      </w:tr>
      <w:tr>
        <w:tc>
          <w:tcPr>
            <w:tcW w:type="dxa" w:w="3312"/>
          </w:tcPr>
          <w:p>
            <w:r>
              <w:t>Target</w:t>
            </w:r>
          </w:p>
        </w:tc>
        <w:tc>
          <w:tcPr>
            <w:tcW w:type="dxa" w:w="3312"/>
          </w:tcPr>
          <w:p>
            <w:r>
              <w:t>Churn</w:t>
            </w:r>
          </w:p>
        </w:tc>
        <w:tc>
          <w:tcPr>
            <w:tcW w:type="dxa" w:w="3312"/>
          </w:tcPr>
          <w:p>
            <w:r>
              <w:t>Binary prediction target</w:t>
            </w:r>
          </w:p>
        </w:tc>
      </w:tr>
    </w:tbl>
    <w:p>
      <w:r>
        <w:t>Dataset source: https://raw.githubusercontent.com/IBM/telco-customer-churn-on-icp4d/master/data/Telco-Customer-Churn.csv</w:t>
      </w:r>
    </w:p>
    <w:p>
      <w:pPr>
        <w:pStyle w:val="Heading1"/>
      </w:pPr>
      <w:r>
        <w:t>6.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Use</w:t>
            </w:r>
          </w:p>
        </w:tc>
      </w:tr>
      <w:tr>
        <w:tc>
          <w:tcPr>
            <w:tcW w:type="dxa" w:w="4968"/>
          </w:tcPr>
          <w:p>
            <w:r>
              <w:t>Python</w:t>
            </w:r>
          </w:p>
        </w:tc>
        <w:tc>
          <w:tcPr>
            <w:tcW w:type="dxa" w:w="4968"/>
          </w:tcPr>
          <w:p>
            <w:r>
              <w:t>Programming and analysis</w:t>
            </w:r>
          </w:p>
        </w:tc>
      </w:tr>
      <w:tr>
        <w:tc>
          <w:tcPr>
            <w:tcW w:type="dxa" w:w="4968"/>
          </w:tcPr>
          <w:p>
            <w:r>
              <w:t>Jupyter Notebook</w:t>
            </w:r>
          </w:p>
        </w:tc>
        <w:tc>
          <w:tcPr>
            <w:tcW w:type="dxa" w:w="4968"/>
          </w:tcPr>
          <w:p>
            <w:r>
              <w:t>Interactive project execution</w:t>
            </w:r>
          </w:p>
        </w:tc>
      </w:tr>
      <w:tr>
        <w:tc>
          <w:tcPr>
            <w:tcW w:type="dxa" w:w="4968"/>
          </w:tcPr>
          <w:p>
            <w:r>
              <w:t>Pandas</w:t>
            </w:r>
          </w:p>
        </w:tc>
        <w:tc>
          <w:tcPr>
            <w:tcW w:type="dxa" w:w="4968"/>
          </w:tcPr>
          <w:p>
            <w:r>
              <w:t>Data loading, cleaning and analysis</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Charts and plots</w:t>
            </w:r>
          </w:p>
        </w:tc>
      </w:tr>
      <w:tr>
        <w:tc>
          <w:tcPr>
            <w:tcW w:type="dxa" w:w="4968"/>
          </w:tcPr>
          <w:p>
            <w:r>
              <w:t>Seaborn</w:t>
            </w:r>
          </w:p>
        </w:tc>
        <w:tc>
          <w:tcPr>
            <w:tcW w:type="dxa" w:w="4968"/>
          </w:tcPr>
          <w:p>
            <w:r>
              <w:t>Statistical visualization</w:t>
            </w:r>
          </w:p>
        </w:tc>
      </w:tr>
      <w:tr>
        <w:tc>
          <w:tcPr>
            <w:tcW w:type="dxa" w:w="4968"/>
          </w:tcPr>
          <w:p>
            <w:r>
              <w:t>Scikit-learn</w:t>
            </w:r>
          </w:p>
        </w:tc>
        <w:tc>
          <w:tcPr>
            <w:tcW w:type="dxa" w:w="4968"/>
          </w:tcPr>
          <w:p>
            <w:r>
              <w:t>Preprocessing, machine learning and evaluation</w:t>
            </w:r>
          </w:p>
        </w:tc>
      </w:tr>
    </w:tbl>
    <w:p>
      <w:pPr>
        <w:pStyle w:val="Heading1"/>
      </w:pPr>
      <w:r>
        <w:t>7. System / Workflow</w:t>
      </w:r>
    </w:p>
    <w:p>
      <w:r>
        <w:t>The project follows the following workflow:</w:t>
      </w:r>
    </w:p>
    <w:p>
      <w:pPr>
        <w:jc w:val="center"/>
      </w:pPr>
      <w:r>
        <w:rPr>
          <w:b/>
        </w:rPr>
        <w:t>Data Collection</w:t>
        <w:br/>
        <w:t>↓</w:t>
        <w:br/>
        <w:t>Data Cleaning</w:t>
        <w:br/>
        <w:t>↓</w:t>
        <w:br/>
        <w:t>Exploratory Data Analysis</w:t>
        <w:br/>
        <w:t>↓</w:t>
        <w:br/>
        <w:t>Visualization</w:t>
        <w:br/>
        <w:t>↓</w:t>
        <w:br/>
        <w:t>Feature Preprocessing</w:t>
        <w:br/>
        <w:t>↓</w:t>
        <w:br/>
        <w:t>Model Training</w:t>
        <w:br/>
        <w:t>↓</w:t>
        <w:br/>
        <w:t>Model Evaluation</w:t>
        <w:br/>
        <w:t>↓</w:t>
        <w:br/>
        <w:t>Churn Prediction</w:t>
        <w:br/>
        <w:t>↓</w:t>
        <w:br/>
        <w:t>Business Insights</w:t>
      </w:r>
    </w:p>
    <w:p>
      <w:pPr>
        <w:pStyle w:val="Heading1"/>
      </w:pPr>
      <w:r>
        <w:t>8. Data Preprocessing</w:t>
      </w:r>
    </w:p>
    <w:p>
      <w:pPr>
        <w:pStyle w:val="ListNumber"/>
      </w:pPr>
      <w:r>
        <w:t>The CSV dataset is loaded into a Pandas DataFrame.</w:t>
      </w:r>
    </w:p>
    <w:p>
      <w:pPr>
        <w:pStyle w:val="ListNumber"/>
      </w:pPr>
      <w:r>
        <w:t>Dataset dimensions, columns, data types and descriptive statistics are inspected.</w:t>
      </w:r>
    </w:p>
    <w:p>
      <w:pPr>
        <w:pStyle w:val="ListNumber"/>
      </w:pPr>
      <w:r>
        <w:t>TotalCharges is converted from text to numeric values; invalid or blank values become missing values.</w:t>
      </w:r>
    </w:p>
    <w:p>
      <w:pPr>
        <w:pStyle w:val="ListNumber"/>
      </w:pPr>
      <w:r>
        <w:t>The customerID field is removed because it is an identifier rather than a useful predictive feature.</w:t>
      </w:r>
    </w:p>
    <w:p>
      <w:pPr>
        <w:pStyle w:val="ListNumber"/>
      </w:pPr>
      <w:r>
        <w:t>The Churn target is converted from No/Yes to 0/1.</w:t>
      </w:r>
    </w:p>
    <w:p>
      <w:pPr>
        <w:pStyle w:val="ListNumber"/>
      </w:pPr>
      <w:r>
        <w:t>Numerical missing values are handled using median imputation.</w:t>
      </w:r>
    </w:p>
    <w:p>
      <w:pPr>
        <w:pStyle w:val="ListNumber"/>
      </w:pPr>
      <w:r>
        <w:t>Categorical missing values are handled using the most-frequent value.</w:t>
      </w:r>
    </w:p>
    <w:p>
      <w:pPr>
        <w:pStyle w:val="ListNumber"/>
      </w:pPr>
      <w:r>
        <w:t>Categorical variables are converted into numerical representations using one-hot encoding.</w:t>
      </w:r>
    </w:p>
    <w:p>
      <w:pPr>
        <w:pStyle w:val="ListNumber"/>
      </w:pPr>
      <w:r>
        <w:t>Numerical variables are standardized for the Logistic Regression pipeline.</w:t>
      </w:r>
    </w:p>
    <w:p>
      <w:pPr>
        <w:pStyle w:val="Heading1"/>
      </w:pPr>
      <w:r>
        <w:t>9. Exploratory Data Analysis</w:t>
      </w:r>
    </w:p>
    <w:p>
      <w:r>
        <w:t>EDA is performed to understand the structure and distribution of the data before training models. The notebook creates a churn-distribution chart, churn percentage by contract type, tenure distributions, monthly-charge boxplots and internet-service churn analysis. Grouped numerical summaries are also calculated.</w:t>
      </w:r>
    </w:p>
    <w:p>
      <w:r>
        <w:t>The exact numerical observations are generated when the notebook is executed. This approach avoids inserting unverified or manually estimated values into the report.</w:t>
      </w:r>
    </w:p>
    <w:p>
      <w:pPr>
        <w:pStyle w:val="Heading1"/>
      </w:pPr>
      <w:r>
        <w:t>10. Machine Learning Methodology</w:t>
      </w:r>
    </w:p>
    <w:p>
      <w:pPr>
        <w:pStyle w:val="Heading2"/>
      </w:pPr>
      <w:r>
        <w:t>10.1 Logistic Regression</w:t>
      </w:r>
    </w:p>
    <w:p>
      <w:r>
        <w:t>Logistic Regression is used as a binary classification model. It estimates the probability that a record belongs to the churn class. It provides a useful baseline because its behavior is comparatively interpretable.</w:t>
      </w:r>
    </w:p>
    <w:p>
      <w:pPr>
        <w:pStyle w:val="Heading2"/>
      </w:pPr>
      <w:r>
        <w:t>10.2 Random Forest</w:t>
      </w:r>
    </w:p>
    <w:p>
      <w:r>
        <w:t>Random Forest is an ensemble classification method that combines multiple decision trees. It can represent nonlinear relationships and interactions between input variables. The notebook also extracts feature importance from the trained Random Forest model.</w:t>
      </w:r>
    </w:p>
    <w:p>
      <w:pPr>
        <w:pStyle w:val="Heading1"/>
      </w:pPr>
      <w:r>
        <w:t>11. Model Evaluation</w:t>
      </w:r>
    </w:p>
    <w:p>
      <w:r>
        <w:t>The project evaluates predictions using accuracy, precision, recall, F1-score and ROC-AUC. A confusion matrix is also produced for each model, and ROC curves are plotted. The notebook prints the exact values after execution.</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Meaning</w:t>
            </w:r>
          </w:p>
        </w:tc>
        <w:tc>
          <w:tcPr>
            <w:tcW w:type="dxa" w:w="3312"/>
          </w:tcPr>
          <w:p>
            <w:r>
              <w:t>Why Used</w:t>
            </w:r>
          </w:p>
        </w:tc>
      </w:tr>
      <w:tr>
        <w:tc>
          <w:tcPr>
            <w:tcW w:type="dxa" w:w="3312"/>
          </w:tcPr>
          <w:p>
            <w:r>
              <w:t>Accuracy</w:t>
            </w:r>
          </w:p>
        </w:tc>
        <w:tc>
          <w:tcPr>
            <w:tcW w:type="dxa" w:w="3312"/>
          </w:tcPr>
          <w:p>
            <w:r>
              <w:t>Overall proportion of correct predictions</w:t>
            </w:r>
          </w:p>
        </w:tc>
        <w:tc>
          <w:tcPr>
            <w:tcW w:type="dxa" w:w="3312"/>
          </w:tcPr>
          <w:p>
            <w:r>
              <w:t>General classification performance</w:t>
            </w:r>
          </w:p>
        </w:tc>
      </w:tr>
      <w:tr>
        <w:tc>
          <w:tcPr>
            <w:tcW w:type="dxa" w:w="3312"/>
          </w:tcPr>
          <w:p>
            <w:r>
              <w:t>Precision</w:t>
            </w:r>
          </w:p>
        </w:tc>
        <w:tc>
          <w:tcPr>
            <w:tcW w:type="dxa" w:w="3312"/>
          </w:tcPr>
          <w:p>
            <w:r>
              <w:t>Of predicted churn cases, proportion actually churned</w:t>
            </w:r>
          </w:p>
        </w:tc>
        <w:tc>
          <w:tcPr>
            <w:tcW w:type="dxa" w:w="3312"/>
          </w:tcPr>
          <w:p>
            <w:r>
              <w:t>Measures false-positive impact</w:t>
            </w:r>
          </w:p>
        </w:tc>
      </w:tr>
      <w:tr>
        <w:tc>
          <w:tcPr>
            <w:tcW w:type="dxa" w:w="3312"/>
          </w:tcPr>
          <w:p>
            <w:r>
              <w:t>Recall</w:t>
            </w:r>
          </w:p>
        </w:tc>
        <w:tc>
          <w:tcPr>
            <w:tcW w:type="dxa" w:w="3312"/>
          </w:tcPr>
          <w:p>
            <w:r>
              <w:t>Of actual churn cases, proportion detected</w:t>
            </w:r>
          </w:p>
        </w:tc>
        <w:tc>
          <w:tcPr>
            <w:tcW w:type="dxa" w:w="3312"/>
          </w:tcPr>
          <w:p>
            <w:r>
              <w:t>Important for finding potential churners</w:t>
            </w:r>
          </w:p>
        </w:tc>
      </w:tr>
      <w:tr>
        <w:tc>
          <w:tcPr>
            <w:tcW w:type="dxa" w:w="3312"/>
          </w:tcPr>
          <w:p>
            <w:r>
              <w:t>F1-score</w:t>
            </w:r>
          </w:p>
        </w:tc>
        <w:tc>
          <w:tcPr>
            <w:tcW w:type="dxa" w:w="3312"/>
          </w:tcPr>
          <w:p>
            <w:r>
              <w:t>Harmonic mean of precision and recall</w:t>
            </w:r>
          </w:p>
        </w:tc>
        <w:tc>
          <w:tcPr>
            <w:tcW w:type="dxa" w:w="3312"/>
          </w:tcPr>
          <w:p>
            <w:r>
              <w:t>Balances precision and recall</w:t>
            </w:r>
          </w:p>
        </w:tc>
      </w:tr>
      <w:tr>
        <w:tc>
          <w:tcPr>
            <w:tcW w:type="dxa" w:w="3312"/>
          </w:tcPr>
          <w:p>
            <w:r>
              <w:t>ROC-AUC</w:t>
            </w:r>
          </w:p>
        </w:tc>
        <w:tc>
          <w:tcPr>
            <w:tcW w:type="dxa" w:w="3312"/>
          </w:tcPr>
          <w:p>
            <w:r>
              <w:t>Ranking ability across probability thresholds</w:t>
            </w:r>
          </w:p>
        </w:tc>
        <w:tc>
          <w:tcPr>
            <w:tcW w:type="dxa" w:w="3312"/>
          </w:tcPr>
          <w:p>
            <w:r>
              <w:t>Useful overall discrimination measure</w:t>
            </w:r>
          </w:p>
        </w:tc>
      </w:tr>
    </w:tbl>
    <w:p>
      <w:pPr>
        <w:pStyle w:val="Heading1"/>
      </w:pPr>
      <w:r>
        <w:t>12. Results and Analysis</w:t>
      </w:r>
    </w:p>
    <w:p>
      <w:r>
        <w:t>After running the notebook from top to bottom, the generated results table contains the evaluation metrics for both Logistic Regression and Random Forest. The notebook also displays confusion matrices, ROC curves and the top Random Forest feature importances.</w:t>
      </w:r>
    </w:p>
    <w:p>
      <w:r>
        <w:t>For the final submitted version, the student should run the notebook in the target environment and preserve the generated outputs. The fixed train-test split uses random_state=42, which supports reproducibility. Small differences may still occur across substantially different software versions.</w:t>
      </w:r>
    </w:p>
    <w:p>
      <w:pPr>
        <w:pStyle w:val="Heading1"/>
      </w:pPr>
      <w:r>
        <w:t>13. Key Insights to Report After Execution</w:t>
      </w:r>
    </w:p>
    <w:p>
      <w:pPr>
        <w:pStyle w:val="ListBullet"/>
      </w:pPr>
      <w:r>
        <w:t>Report the overall churn percentage printed by the notebook.</w:t>
      </w:r>
    </w:p>
    <w:p>
      <w:pPr>
        <w:pStyle w:val="ListBullet"/>
      </w:pPr>
      <w:r>
        <w:t>Describe the contract type with the highest observed churn percentage in the dataset.</w:t>
      </w:r>
    </w:p>
    <w:p>
      <w:pPr>
        <w:pStyle w:val="ListBullet"/>
      </w:pPr>
      <w:r>
        <w:t>Describe the difference in tenure distributions between churned and non-churned customers.</w:t>
      </w:r>
    </w:p>
    <w:p>
      <w:pPr>
        <w:pStyle w:val="ListBullet"/>
      </w:pPr>
      <w:r>
        <w:t>Describe the relationship observed between monthly charges and churn.</w:t>
      </w:r>
    </w:p>
    <w:p>
      <w:pPr>
        <w:pStyle w:val="ListBullet"/>
      </w:pPr>
      <w:r>
        <w:t>Identify important model features from the Random Forest feature-importance chart.</w:t>
      </w:r>
    </w:p>
    <w:p>
      <w:pPr>
        <w:pStyle w:val="ListBullet"/>
      </w:pPr>
      <w:r>
        <w:t>Report the evaluation metrics generated for both models.</w:t>
      </w:r>
    </w:p>
    <w:p>
      <w:pPr>
        <w:pStyle w:val="ListBullet"/>
      </w:pPr>
      <w:r>
        <w:t>Explain what the confusion matrices indicate about correct and incorrect predictions.</w:t>
      </w:r>
    </w:p>
    <w:p>
      <w:pPr>
        <w:pStyle w:val="Heading1"/>
      </w:pPr>
      <w:r>
        <w:t>14. Business Applications</w:t>
      </w:r>
    </w:p>
    <w:p>
      <w:r>
        <w:t>A telecom company could use this type of analysis to support customer-retention work. Customers with patterns associated with higher churn risk could be reviewed by a retention team. Potential actions might include service-quality investigation, support outreach, contract reviews, targeted offers or customer-experience improvements. Any operational use should include appropriate validation, monitoring and human oversight.</w:t>
      </w:r>
    </w:p>
    <w:p>
      <w:pPr>
        <w:pStyle w:val="Heading1"/>
      </w:pPr>
      <w:r>
        <w:t>15. Limitations</w:t>
      </w:r>
    </w:p>
    <w:p>
      <w:pPr>
        <w:pStyle w:val="ListBullet"/>
      </w:pPr>
      <w:r>
        <w:t>The dataset represents a sample scenario and should not be assumed to represent every telecommunications market.</w:t>
      </w:r>
    </w:p>
    <w:p>
      <w:pPr>
        <w:pStyle w:val="ListBullet"/>
      </w:pPr>
      <w:r>
        <w:t>Machine-learning predictions depend on the features available in the dataset.</w:t>
      </w:r>
    </w:p>
    <w:p>
      <w:pPr>
        <w:pStyle w:val="ListBullet"/>
      </w:pPr>
      <w:r>
        <w:t>Feature importance is model-specific and does not prove causation.</w:t>
      </w:r>
    </w:p>
    <w:p>
      <w:pPr>
        <w:pStyle w:val="ListBullet"/>
      </w:pPr>
      <w:r>
        <w:t>The model is not a production deployment and has not been integrated with a live telecom system.</w:t>
      </w:r>
    </w:p>
    <w:p>
      <w:pPr>
        <w:pStyle w:val="ListBullet"/>
      </w:pPr>
      <w:r>
        <w:t>Model performance can change when the data distribution changes.</w:t>
      </w:r>
    </w:p>
    <w:p>
      <w:pPr>
        <w:pStyle w:val="Heading1"/>
      </w:pPr>
      <w:r>
        <w:t>16. Future Scope</w:t>
      </w:r>
    </w:p>
    <w:p>
      <w:pPr>
        <w:pStyle w:val="ListBullet"/>
      </w:pPr>
      <w:r>
        <w:t>Test additional classification algorithms and tune hyperparameters.</w:t>
      </w:r>
    </w:p>
    <w:p>
      <w:pPr>
        <w:pStyle w:val="ListBullet"/>
      </w:pPr>
      <w:r>
        <w:t>Use cross-validation and systematic model selection.</w:t>
      </w:r>
    </w:p>
    <w:p>
      <w:pPr>
        <w:pStyle w:val="ListBullet"/>
      </w:pPr>
      <w:r>
        <w:t>Build an interactive dashboard using a suitable visualization framework.</w:t>
      </w:r>
    </w:p>
    <w:p>
      <w:pPr>
        <w:pStyle w:val="ListBullet"/>
      </w:pPr>
      <w:r>
        <w:t>Create a web interface for entering customer information and displaying churn probability.</w:t>
      </w:r>
    </w:p>
    <w:p>
      <w:pPr>
        <w:pStyle w:val="ListBullet"/>
      </w:pPr>
      <w:r>
        <w:t>Monitor model performance when new customer data becomes available.</w:t>
      </w:r>
    </w:p>
    <w:p>
      <w:pPr>
        <w:pStyle w:val="ListBullet"/>
      </w:pPr>
      <w:r>
        <w:t>Add explainability methods so analysts can understand individual predictions.</w:t>
      </w:r>
    </w:p>
    <w:p>
      <w:pPr>
        <w:pStyle w:val="Heading1"/>
      </w:pPr>
      <w:r>
        <w:t>17. Conclusion</w:t>
      </w:r>
    </w:p>
    <w:p>
      <w:r>
        <w:t>This project demonstrates a complete Data Analytics and AI workflow for customer churn. It combines data cleaning, exploratory analysis, visualization, preprocessing, machine learning and evaluation in one reproducible Jupyter Notebook. The project provides a practical example of how analytics and machine learning can be used to identify patterns in customer behavior and support retention analysis.</w:t>
      </w:r>
    </w:p>
    <w:p>
      <w:pPr>
        <w:pStyle w:val="Heading1"/>
      </w:pPr>
      <w:r>
        <w:t>18. References</w:t>
      </w:r>
    </w:p>
    <w:p>
      <w:r>
        <w:t>1. IBM, Telco Customer Churn on Cloud Pak for Data repository and sample dataset.</w:t>
      </w:r>
    </w:p>
    <w:p>
      <w:r>
        <w:t xml:space="preserve">   Dataset: https://raw.githubusercontent.com/IBM/telco-customer-churn-on-icp4d/master/data/Telco-Customer-Churn.csv</w:t>
      </w:r>
    </w:p>
    <w:p>
      <w:r>
        <w:t>2. IBM, Telco Customer Churn Jupyter Notebook example in the same repository.</w:t>
      </w:r>
    </w:p>
    <w:p>
      <w:r>
        <w:t>3. Scikit-learn documentation for classification, preprocessing and model evaluation.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