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глубокие знания и значительный опыт в техническом управлении строительными проектами, а также имеет управленческий опыт руководства большим подразделением и работу с базой из около 700 организаций. Вместе с тем, для позиции заместителя директора выявляются ограничения: выраженная узкая специализация в технической области, ограниченный опыт в широкомасштабном управлении и организационной трансформации, а также трудности в коммуникации идей и адаптации к переменам. Для успешной работы на целевой должности кандидату потребуется дополнительное развитие управленческих навыков, умения взаимодействовать с разными подразделениями и адаптироваться к изменениям. Следует также учесть существенную рабочую нагрузку и потенциальную угрозу снижения мотивации вследствие хронического недостатка отдыха.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Руководил ротой из 186 человек и управлял базой из порядка 700 организаций, демонстрируя способность координировать значительные ресурсы и коллективы.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Улучшил качество арматурных работ, опалубки и укладки бетонной смеси, успешно завершил крупный строительный проект, полностью выполнив финансовые обязательства.</w:t>
        <w:br/>
        <w:t xml:space="preserve">• Лично контролировал выполнение работ и обходил объекты дважды в день, что способствует поддержанию дисциплины и качества исполнения задач.</w:t>
        <w:br/>
        <w:t xml:space="preserve">• Оперативно изменил маршрут доставки бетона при задержке насоса и предложил оптимизировать точки подъезда техники на линейном объекте длиной свыше 250 метров, что позволило снизить издержки и ускорить строительные процессы.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Выраженная узкая специализация в технической сфере и ограниченный опыт в стратегическом управлении и организационных изменениях, важных для должности заместителя директора.</w:t>
        <w:br/>
        <w:t xml:space="preserve">• По наблюдению интервьюера, испытывает сложности в эффективной передаче своих идей и решений, что может затруднить взаимодействие на руководящих позициях.</w:t>
        <w:br/>
        <w:t xml:space="preserve">• Хотя проявляет инициативу в решении технических вопросов, по мнению интервьюера, недостаточно адаптивен и подготовлен к оптимизации организационных процессов, что представляет собой риск в быстро меняющейся управленческой среде.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Важными мотивирующими факторами являются стремление сохранять здоровье и профессиональное развитие, что указывает на ориентацию кандидата на личностное совершенствование и рост.</w:t>
        <w:br/>
        <w:t xml:space="preserve">• Хронический недосып и отсутствие выходных оказывают демотивирующее влияние и могут стать фактором профессионального выгорания и снижения эффективности в условиях высокой нагрузки замдиректора.</w:t>
        <w:br/>
        <w:t xml:space="preserve">• Проявляет интерес к освоению новых технологий и подходов в строительстве, что отражает готовность осваивать инновационные практики и повышать квалификацию.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2026-10-26T08:14:36Z</dcterms:modified>
  <dc:creator/>
  <dc:description/>
  <dc:identifier/>
  <dc:language/>
  <dc:subject/>
</cp:coreProperties>
</file>