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высокой профессиональной компетентностью в сфере строительства и успешным опытом оперативного управления коллективами разного масштаба. Он показал способность оптимизировать рабочие процессы и обеспечивать высокое качество выполнения задач на участке. Вместе с тем для замещения целевой должности имеются значимые ограничения: выраженная техническая специализация, недостаточная сформированность управленческих навыков широкого профиля, ограниченный опыт стратегического планирования и работы с внешними партнёрами. Назначение возможно при условии дополнительного обучения по управлению изменениями, развитию команды и выстраиванию внешних коммуникаций, а также при готовности расширить управленческие горизонты.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Улучшил качество арматурных работ, опалубки и укладки бетонной смеси на участке, что подтверждает способность выявлять проблемы и реализовывать улучшения в операционной деятельности.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Руководил ротой численностью 186 человек и организовывал работу лицензионного центра с участием около 700 организаций, показывая возможность координации больших коллективов и работы с крупными массивами информации.</w:t>
        <w:br/>
        <w:t xml:space="preserve">• Оперативно решил проблему задержки насоса в стрессовой ситуации, обеспечив своевременное завершение заливки участка, что указывает на способность принимать быстрые решения в нестандартных обстоятельствах.</w:t>
        <w:br/>
        <w:t xml:space="preserve">• Осуществляет ежедневный контроль качества на объектах протяженностью до 250 метров, применяет систему материального и нематериального поощрения, что привело к повышению качества работ и росту удовлетворённости коллектива.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 склонен чрезмерно погружаться в технические детали и испытывает трудности с эффективным изложением идей на высоком управленческом уровне, необходимом для заместительской позиции.</w:t>
        <w:br/>
        <w:t xml:space="preserve">• В интервью не выявлены примеры стратегического планирования, долгосрочного прогнозирования и комплексного подхода к решению задач, критичные для роли заместителя директора.</w:t>
        <w:br/>
        <w:t xml:space="preserve">• Интервьюер отметил слабую адаптацию к изменениям и широкому управлению, что требует дополнительной проверки способности воспринимать и инициировать организационные преобразования.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Выражен интерес к дальнейшему профессиональному развитию в области строительства, что положительно влияет на потенциал профессионального роста.</w:t>
        <w:br/>
        <w:t xml:space="preserve">• Отсутствие регулярных выходных и хронический недосып выступают демотивирующими факторами, что может повлиять на устойчивость к высоким нагрузкам на позиции заместителя директора.</w:t>
        <w:br/>
        <w:t xml:space="preserve">• Важным мотиватором является стремление сохранить здоровье и улучшить условия труда, что потенциально способствует эффективному управлению временем и поддержанию баланса рабочей нагрузки.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2026-10-26T08:22:36Z</dcterms:modified>
  <dc:creator/>
  <dc:description/>
  <dc:identifier/>
  <dc:language/>
  <dc:subject/>
</cp:coreProperties>
</file>