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rFonts w:ascii="Arial" w:hAnsi="Arial" w:eastAsia="Arial" w:cs="Arial"/>
              </w:rPr>
            </w:pPr>
            <w:r>
              <w:rPr>
                <w:rFonts w:eastAsia="Arial" w:cs="Arial" w:ascii="Arial" w:hAnsi="Arial"/>
              </w:rPr>
              <w:t>SWTID1741162311155476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Rhythmic Tunes</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rPr>
      </w:pPr>
      <w:r>
        <mc:AlternateContent>
          <mc:Choice Requires="wps">
            <w:drawing>
              <wp:anchor behindDoc="0" distT="0" distB="0" distL="114300" distR="114300" simplePos="0" locked="0" layoutInCell="1" allowOverlap="1" relativeHeight="2">
                <wp:simplePos x="0" y="0"/>
                <wp:positionH relativeFrom="column">
                  <wp:posOffset>-133350</wp:posOffset>
                </wp:positionH>
                <wp:positionV relativeFrom="paragraph">
                  <wp:posOffset>574040</wp:posOffset>
                </wp:positionV>
                <wp:extent cx="3614420" cy="382270"/>
                <wp:effectExtent l="0" t="0" r="0" b="0"/>
                <wp:wrapNone/>
                <wp:docPr id="1" name="Image1"/>
                <a:graphic xmlns:a="http://schemas.openxmlformats.org/drawingml/2006/main">
                  <a:graphicData uri="http://schemas.microsoft.com/office/word/2010/wordprocessingShape">
                    <wps:wsp>
                      <wps:cNvSpPr/>
                      <wps:spPr>
                        <a:xfrm>
                          <a:off x="0" y="0"/>
                          <a:ext cx="3613680" cy="38160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oAutofit/>
                      </wps:bodyPr>
                    </wps:wsp>
                  </a:graphicData>
                </a:graphic>
              </wp:anchor>
            </w:drawing>
          </mc:Choice>
          <mc:Fallback>
            <w:pict>
              <v:rect id="shape_0" ID="Image1" fillcolor="white" stroked="t" style="position:absolute;margin-left:-10.5pt;margin-top:45.2pt;width:284.5pt;height:30pt">
                <w10:wrap type="square"/>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User Story Table – Music Streaming App</w:t>
      </w:r>
    </w:p>
    <w:tbl>
      <w:tblPr>
        <w:tblStyle w:val="Table2"/>
        <w:tblW w:w="14550"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603"/>
        <w:gridCol w:w="2130"/>
        <w:gridCol w:w="1410"/>
        <w:gridCol w:w="4320"/>
        <w:gridCol w:w="3031"/>
        <w:gridCol w:w="1005"/>
        <w:gridCol w:w="1050"/>
      </w:tblGrid>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User Type</w:t>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Functional Requirement (Epic)</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User Story / Task</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Acceptance Criteria</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Priority</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b/>
                <w:b/>
              </w:rPr>
            </w:pPr>
            <w:r>
              <w:rPr>
                <w:rFonts w:eastAsia="Arial" w:cs="Arial" w:ascii="Arial" w:hAnsi="Arial"/>
                <w:b/>
              </w:rPr>
              <w:t>Release</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b/>
              </w:rPr>
              <w:t>Music Discovery</w:t>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search for songs, albums, or artists.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see a list of relevant search results.</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Sprint-1</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view trending and recommended songs.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see recommended music on my dashboard.</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b/>
              </w:rPr>
              <w:t>Playback</w:t>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play, pause, and skip songs.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control playback with basic buttons.</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Sprint-1</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see album art, song title, and artist name.</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b/>
              </w:rPr>
              <w:t>Playlists &amp; Favorites</w:t>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create my own playlists.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successfully manage songs within a playlist.</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like/favorite songs.</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save my favorite songs and access them later.</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b/>
              </w:rPr>
              <w:t>Audio Streaming</w:t>
            </w:r>
          </w:p>
        </w:tc>
        <w:tc>
          <w:tcPr>
            <w:tcW w:w="21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As a user, I can stream high-quality audio.</w:t>
            </w:r>
          </w:p>
        </w:tc>
        <w:tc>
          <w:tcPr>
            <w:tcW w:w="30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I can listen to songs without buffering.</w:t>
            </w:r>
          </w:p>
        </w:tc>
        <w:tc>
          <w:tcPr>
            <w:tcW w:w="10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59" w:before="0" w:after="160"/>
              <w:rPr>
                <w:rFonts w:ascii="Arial" w:hAnsi="Arial" w:eastAsia="Arial" w:cs="Arial"/>
              </w:rPr>
            </w:pPr>
            <w:r>
              <w:rPr>
                <w:rFonts w:eastAsia="Arial" w:cs="Arial" w:ascii="Arial" w:hAnsi="Arial"/>
              </w:rPr>
              <w:t>Sprint-1</w:t>
            </w:r>
          </w:p>
        </w:tc>
      </w:tr>
    </w:tbl>
    <w:p>
      <w:pPr>
        <w:pStyle w:val="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zh-CN" w:bidi="hi-IN"/>
    </w:rPr>
  </w:style>
  <w:style w:type="paragraph" w:styleId="Heading1">
    <w:name w:val="Heading 1"/>
    <w:next w:val="Normal"/>
    <w:uiPriority w:val="9"/>
    <w:qFormat/>
    <w:pPr>
      <w:keepNext/>
      <w:keepLines/>
      <w:widowControl w:val="false"/>
      <w:spacing w:before="480" w:after="120"/>
      <w:outlineLvl w:val="0"/>
    </w:pPr>
    <w:rPr>
      <w:rFonts w:ascii="Calibri" w:hAnsi="Calibri" w:eastAsia="Calibri" w:cs="Calibri"/>
      <w:b/>
      <w:color w:val="auto"/>
      <w:sz w:val="48"/>
      <w:szCs w:val="48"/>
      <w:lang w:val="en-IN" w:eastAsia="zh-CN" w:bidi="hi-IN"/>
    </w:rPr>
  </w:style>
  <w:style w:type="paragraph" w:styleId="Heading2">
    <w:name w:val="Heading 2"/>
    <w:next w:val="Normal"/>
    <w:uiPriority w:val="9"/>
    <w:semiHidden/>
    <w:unhideWhenUsed/>
    <w:qFormat/>
    <w:pPr>
      <w:keepNext/>
      <w:keepLines/>
      <w:widowControl w:val="false"/>
      <w:spacing w:before="360" w:after="80"/>
      <w:outlineLvl w:val="1"/>
    </w:pPr>
    <w:rPr>
      <w:rFonts w:ascii="Calibri" w:hAnsi="Calibri" w:eastAsia="Calibri" w:cs="Calibri"/>
      <w:b/>
      <w:color w:val="auto"/>
      <w:sz w:val="36"/>
      <w:szCs w:val="36"/>
      <w:lang w:val="en-IN" w:eastAsia="zh-CN" w:bidi="hi-IN"/>
    </w:rPr>
  </w:style>
  <w:style w:type="paragraph" w:styleId="Heading3">
    <w:name w:val="Heading 3"/>
    <w:next w:val="Normal"/>
    <w:uiPriority w:val="9"/>
    <w:semiHidden/>
    <w:unhideWhenUsed/>
    <w:qFormat/>
    <w:pPr>
      <w:keepNext/>
      <w:keepLines/>
      <w:widowControl w:val="false"/>
      <w:spacing w:before="280" w:after="80"/>
      <w:outlineLvl w:val="2"/>
    </w:pPr>
    <w:rPr>
      <w:rFonts w:ascii="Calibri" w:hAnsi="Calibri" w:eastAsia="Calibri" w:cs="Calibri"/>
      <w:b/>
      <w:color w:val="auto"/>
      <w:sz w:val="28"/>
      <w:szCs w:val="28"/>
      <w:lang w:val="en-IN" w:eastAsia="zh-CN" w:bidi="hi-IN"/>
    </w:rPr>
  </w:style>
  <w:style w:type="paragraph" w:styleId="Heading4">
    <w:name w:val="Heading 4"/>
    <w:next w:val="Normal"/>
    <w:uiPriority w:val="9"/>
    <w:semiHidden/>
    <w:unhideWhenUsed/>
    <w:qFormat/>
    <w:pPr>
      <w:keepNext/>
      <w:keepLines/>
      <w:widowControl w:val="false"/>
      <w:spacing w:before="240" w:after="40"/>
      <w:outlineLvl w:val="3"/>
    </w:pPr>
    <w:rPr>
      <w:rFonts w:ascii="Calibri" w:hAnsi="Calibri" w:eastAsia="Calibri" w:cs="Calibri"/>
      <w:b/>
      <w:color w:val="auto"/>
      <w:sz w:val="24"/>
      <w:szCs w:val="24"/>
      <w:lang w:val="en-IN" w:eastAsia="zh-CN" w:bidi="hi-IN"/>
    </w:rPr>
  </w:style>
  <w:style w:type="paragraph" w:styleId="Heading5">
    <w:name w:val="Heading 5"/>
    <w:next w:val="Normal"/>
    <w:uiPriority w:val="9"/>
    <w:semiHidden/>
    <w:unhideWhenUsed/>
    <w:qFormat/>
    <w:pPr>
      <w:keepNext/>
      <w:keepLines/>
      <w:widowControl w:val="false"/>
      <w:spacing w:before="220" w:after="40"/>
      <w:outlineLvl w:val="4"/>
    </w:pPr>
    <w:rPr>
      <w:rFonts w:ascii="Calibri" w:hAnsi="Calibri" w:eastAsia="Calibri" w:cs="Calibri"/>
      <w:b/>
      <w:color w:val="auto"/>
      <w:sz w:val="22"/>
      <w:szCs w:val="22"/>
      <w:lang w:val="en-IN" w:eastAsia="zh-CN" w:bidi="hi-IN"/>
    </w:rPr>
  </w:style>
  <w:style w:type="paragraph" w:styleId="Heading6">
    <w:name w:val="Heading 6"/>
    <w:next w:val="Normal"/>
    <w:uiPriority w:val="9"/>
    <w:semiHidden/>
    <w:unhideWhenUsed/>
    <w:qFormat/>
    <w:pPr>
      <w:keepNext/>
      <w:keepLines/>
      <w:widowControl w:val="false"/>
      <w:spacing w:before="200" w:after="40"/>
      <w:outlineLvl w:val="5"/>
    </w:pPr>
    <w:rPr>
      <w:rFonts w:ascii="Calibri" w:hAnsi="Calibri" w:eastAsia="Calibri" w:cs="Calibri"/>
      <w:b/>
      <w:color w:val="auto"/>
      <w:sz w:val="20"/>
      <w:szCs w:val="20"/>
      <w:lang w:val="en-IN" w:eastAsia="zh-CN" w:bidi="hi-IN"/>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00000A"/>
      <w:sz w:val="22"/>
      <w:szCs w:val="22"/>
      <w:lang w:val="en-IN" w:eastAsia="zh-CN" w:bidi="hi-IN"/>
    </w:rPr>
  </w:style>
  <w:style w:type="paragraph" w:styleId="Title">
    <w:name w:val="Title"/>
    <w:basedOn w:val="LOnormal"/>
    <w:next w:val="Normal"/>
    <w:uiPriority w:val="10"/>
    <w:qFormat/>
    <w:pPr>
      <w:keepNext/>
      <w:keepLines/>
      <w:spacing w:before="480" w:after="120"/>
    </w:pPr>
    <w:rPr>
      <w:b/>
      <w:sz w:val="72"/>
      <w:szCs w:val="72"/>
    </w:rPr>
  </w:style>
  <w:style w:type="paragraph" w:styleId="ListParagraph">
    <w:name w:val="List Paragraph"/>
    <w:basedOn w:val="LOnormal"/>
    <w:uiPriority w:val="34"/>
    <w:qFormat/>
    <w:rsid w:val="00ab20ac"/>
    <w:pPr>
      <w:spacing w:before="0" w:after="0"/>
      <w:ind w:left="720" w:hanging="0"/>
      <w:contextualSpacing/>
    </w:pPr>
    <w:rPr/>
  </w:style>
  <w:style w:type="paragraph" w:styleId="Subtitle">
    <w:name w:val="Subtitle"/>
    <w:basedOn w:val="LOnormal"/>
    <w:next w:val="Normal"/>
    <w:uiPriority w:val="11"/>
    <w:qFormat/>
    <w:pPr>
      <w:keepNext/>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292</Words>
  <Characters>1417</Characters>
  <CharactersWithSpaces>1644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en-US</dc:language>
  <cp:lastModifiedBy/>
  <dcterms:modified xsi:type="dcterms:W3CDTF">2025-03-15T20:37:27Z</dcterms:modified>
  <cp:revision>2</cp:revision>
  <dc:subject/>
  <dc:title/>
</cp:coreProperties>
</file>