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A1F1C5" w14:textId="16DE31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9C4EF8E" w14:textId="77777777" w:rsidR="00E370AF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Solution Architecture</w:t>
      </w:r>
    </w:p>
    <w:p w14:paraId="6326DE05" w14:textId="77777777" w:rsidR="00E370AF" w:rsidRDefault="00E370AF">
      <w:pPr>
        <w:spacing w:after="0"/>
        <w:jc w:val="center"/>
        <w:rPr>
          <w:b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E370AF" w14:paraId="6C9A7D19" w14:textId="77777777">
        <w:tc>
          <w:tcPr>
            <w:tcW w:w="4508" w:type="dxa"/>
          </w:tcPr>
          <w:p w14:paraId="652051F0" w14:textId="77777777" w:rsidR="00E370AF" w:rsidRDefault="00000000">
            <w:r>
              <w:t>Date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03 October 2026</w:t>
            </w:r>
          </w:p>
        </w:tc>
      </w:tr>
      <w:tr w:rsidR="00E370AF" w14:paraId="189E08C9" w14:textId="77777777">
        <w:tc>
          <w:tcPr>
            <w:tcW w:w="4508" w:type="dxa"/>
          </w:tcPr>
          <w:p w14:paraId="7DBE2B5A" w14:textId="77777777" w:rsidR="00E370AF" w:rsidRDefault="00000000">
            <w:r>
              <w:t>Team ID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SWTID-2026-7208</w:t>
            </w:r>
          </w:p>
        </w:tc>
      </w:tr>
      <w:tr w:rsidR="00E370AF" w14:paraId="7247E3F4" w14:textId="77777777">
        <w:tc>
          <w:tcPr>
            <w:tcW w:w="4508" w:type="dxa"/>
          </w:tcPr>
          <w:p w14:paraId="01C3C537" w14:textId="77777777" w:rsidR="00E370AF" w:rsidRDefault="00000000">
            <w:r>
              <w:t>Project Name</w:t>
            </w:r>
          </w:p>
        </w:tc>
        <w:tc>
          <w:tcPr>
            <w:tcW w:w="4508" w:type="dxa"/>
            <w:vAlign w:val="center"/>
          </w:tcPr>
          <w:p>
            <w:pPr>
              <w:spacing w:after="0" w:before="0"/>
            </w:pPr>
            <w:r/>
            <w:r>
              <w:rPr>
                <w:b w:val="0"/>
                <w:sz w:val="18"/>
              </w:rPr>
              <w:t>Implement Client Script &amp; UI Policy (Incident)</w:t>
            </w:r>
          </w:p>
        </w:tc>
      </w:tr>
      <w:tr w:rsidR="00E370AF" w14:paraId="6D6CFC5F" w14:textId="77777777">
        <w:tc>
          <w:tcPr>
            <w:tcW w:w="4508" w:type="dxa"/>
          </w:tcPr>
          <w:p w14:paraId="4B00FC14" w14:textId="77777777" w:rsidR="00E370AF" w:rsidRDefault="00000000">
            <w:r>
              <w:t>Maximum Marks</w:t>
            </w:r>
          </w:p>
        </w:tc>
        <w:tc>
          <w:tcPr>
            <w:tcW w:w="4508" w:type="dxa"/>
          </w:tcPr>
          <w:p w14:paraId="7FD36F97" w14:textId="24AA781A" w:rsidR="00E370AF" w:rsidRDefault="00267921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 Marks</w:t>
            </w:r>
          </w:p>
        </w:tc>
      </w:tr>
    </w:tbl>
    <w:p w14:paraId="091AC6EB" w14:textId="77777777" w:rsidR="00E370AF" w:rsidRDefault="00E370AF">
      <w:pPr>
        <w:rPr>
          <w:b/>
        </w:rPr>
      </w:pPr>
    </w:p>
    <w:p w14:paraId="634DE954" w14:textId="77777777" w:rsidR="00E370AF" w:rsidRDefault="00000000">
      <w:pPr>
        <w:rPr>
          <w:rFonts w:ascii="Arial" w:eastAsia="Arial" w:hAnsi="Arial" w:cs="Arial"/>
          <w:b/>
          <w:color w:val="000000"/>
          <w:sz w:val="24"/>
          <w:szCs w:val="24"/>
        </w:rPr>
      </w:pPr>
      <w:r>
        <w:rPr>
          <w:rFonts w:ascii="Arial" w:eastAsia="Arial" w:hAnsi="Arial" w:cs="Arial"/>
          <w:b/>
          <w:color w:val="000000"/>
          <w:sz w:val="24"/>
          <w:szCs w:val="24"/>
        </w:rPr>
        <w:t>Solution Architecture:</w:t>
      </w:r>
    </w:p>
    <w:p w14:paraId="3EFD320D" w14:textId="77777777" w:rsidR="00E370AF" w:rsidRDefault="00000000">
      <w:pPr>
        <w:shd w:val="clear" w:color="auto" w:fill="FFFFFF"/>
        <w:spacing w:after="375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Solution architecture is a complex process – with many sub-processes – that bridges the gap between business problems and technology solutions. Its goals are to:</w:t>
      </w:r>
    </w:p>
    <w:p w14:paraId="12760434" w14:textId="77777777" w:rsidR="00E370AF" w:rsidRDefault="00000000">
      <w:pPr>
        <w:numPr>
          <w:ilvl w:val="0"/>
          <w:numId w:val="1"/>
        </w:numPr>
        <w:shd w:val="clear" w:color="auto" w:fill="FFFFFF"/>
        <w:spacing w:before="280"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Find the best tech solution to solve existing business problems.</w:t>
      </w:r>
    </w:p>
    <w:p w14:paraId="548BEC72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 xml:space="preserve">Describe the structure, characteristics, </w:t>
      </w:r>
      <w:proofErr w:type="spellStart"/>
      <w:r>
        <w:rPr>
          <w:rFonts w:ascii="Arial" w:eastAsia="Arial" w:hAnsi="Arial" w:cs="Arial"/>
          <w:color w:val="000000"/>
          <w:sz w:val="24"/>
          <w:szCs w:val="24"/>
        </w:rPr>
        <w:t>behavior</w:t>
      </w:r>
      <w:proofErr w:type="spellEnd"/>
      <w:r>
        <w:rPr>
          <w:rFonts w:ascii="Arial" w:eastAsia="Arial" w:hAnsi="Arial" w:cs="Arial"/>
          <w:color w:val="000000"/>
          <w:sz w:val="24"/>
          <w:szCs w:val="24"/>
        </w:rPr>
        <w:t>, and other aspects of the software to project stakeholders.</w:t>
      </w:r>
    </w:p>
    <w:p w14:paraId="16FABC0A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Define features, development phases, and solution requirements.</w:t>
      </w:r>
    </w:p>
    <w:p w14:paraId="2C0C9151" w14:textId="77777777" w:rsidR="00E370AF" w:rsidRDefault="00000000">
      <w:pPr>
        <w:numPr>
          <w:ilvl w:val="0"/>
          <w:numId w:val="1"/>
        </w:numPr>
        <w:shd w:val="clear" w:color="auto" w:fill="FFFFFF"/>
        <w:spacing w:after="150" w:line="240" w:lineRule="auto"/>
        <w:rPr>
          <w:rFonts w:ascii="Arial" w:eastAsia="Arial" w:hAnsi="Arial" w:cs="Arial"/>
          <w:color w:val="000000"/>
          <w:sz w:val="24"/>
          <w:szCs w:val="24"/>
        </w:rPr>
      </w:pPr>
      <w:r>
        <w:rPr>
          <w:rFonts w:ascii="Arial" w:eastAsia="Arial" w:hAnsi="Arial" w:cs="Arial"/>
          <w:color w:val="000000"/>
          <w:sz w:val="24"/>
          <w:szCs w:val="24"/>
        </w:rPr>
        <w:t>Provide specifications according to which the solution is defined, managed, and delivered.</w:t>
      </w:r>
    </w:p>
    <w:p w14:paraId="792FA76A" w14:textId="77777777" w:rsidR="00E370AF" w:rsidRDefault="00E370AF">
      <w:pPr>
        <w:rPr>
          <w:b/>
        </w:rPr>
      </w:pPr>
    </w:p>
    <w:p w14:paraId="3436894A" w14:textId="77777777" w:rsidR="00E370AF" w:rsidRDefault="00000000">
      <w:pPr>
        <w:rPr>
          <w:b/>
        </w:rPr>
      </w:pPr>
      <w:r>
        <w:rPr>
          <w:b/>
          <w:sz w:val="20"/>
        </w:rPr>
        <w:t>Project Solution Architecture Diagram:</w:t>
      </w:r>
    </w:p>
    <w:p w14:paraId="2B3DB86C" w14:textId="77777777" w:rsidR="00E370AF" w:rsidRDefault="00E370AF">
      <w:pPr>
        <w:jc w:val="center"/>
        <w:rPr>
          <w:b/>
        </w:rPr>
      </w:pPr>
      <w:r>
        <w:drawing>
          <wp:inline xmlns:a="http://schemas.openxmlformats.org/drawingml/2006/main" xmlns:pic="http://schemas.openxmlformats.org/drawingml/2006/picture">
            <wp:extent cx="6126480" cy="35737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rviceNow_solution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57378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9D8C738" w14:textId="77777777" w:rsidR="00E370AF" w:rsidRDefault="00000000">
      <w:pPr>
        <w:tabs>
          <w:tab w:val="left" w:pos="5529"/>
        </w:tabs>
        <w:rPr>
          <w:b/>
        </w:rPr>
      </w:pPr>
      <w:r>
        <w:t>Figure 1: ServiceNow Incident architecture and data flow for Client Script &amp; UI Policy.</w:t>
      </w:r>
    </w:p>
    <w:p w14:paraId="4E909796" w14:textId="77777777" w:rsidR="00E370AF" w:rsidRDefault="00000000">
      <w:pPr>
        <w:rPr>
          <w:b/>
        </w:rPr>
      </w:pPr>
      <w:r>
        <w:rPr>
          <w:b/>
        </w:rPr>
        <w:t xml:space="preserve">Reference: </w:t>
      </w:r>
      <w:hyperlink r:id="rId7">
        <w:r>
          <w:rPr>
            <w:b/>
            <w:color w:val="0563C1"/>
            <w:u w:val="single"/>
          </w:rPr>
          <w:t>https://aws.amazon.com/blogs/industries/voice-applications-in-clinical-research-powered-by-ai-on-aws-part-1-architecture-and-design-considerations/</w:t>
        </w:r>
      </w:hyperlink>
    </w:p>
    <w:p w14:paraId="1C1442E4" w14:textId="77777777" w:rsidR="00E370AF" w:rsidRDefault="00E370AF">
      <w:pPr>
        <w:rPr>
          <w:b/>
        </w:rPr>
      </w:pPr>
    </w:p>
    <w:p w14:paraId="5056DFCC" w14:textId="77777777" w:rsidR="00E370AF" w:rsidRDefault="00E370AF">
      <w:pPr>
        <w:rPr>
          <w:b/>
        </w:rPr>
      </w:pPr>
    </w:p>
    <w:sectPr w:rsidR="00E370AF">
      <w:pgSz w:w="11909" w:h="16834"/>
      <w:pgMar w:top="850" w:right="1080" w:bottom="1080" w:left="108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DBD6482-AF40-4554-B0D4-FC508BDA3F7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3292A94-2CD0-46C1-BE2A-6FC31987DFB1}"/>
    <w:embedBold r:id="rId3" w:fontKey="{557B7AC1-CF66-4EF2-A531-0A2E3B38E482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  <w:embedRegular r:id="rId4" w:fontKey="{5B2108AD-FC03-40D1-863F-47E11AFF107F}"/>
    <w:embedItalic r:id="rId5" w:fontKey="{CC4C1860-D48B-4482-851D-D7697328F418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 Neue">
    <w:charset w:val="00"/>
    <w:family w:val="auto"/>
    <w:pitch w:val="default"/>
    <w:embedRegular r:id="rId6" w:fontKey="{5F058906-38E9-44E8-913D-6D3B4FC97E87}"/>
    <w:embedItalic r:id="rId7" w:fontKey="{95F4DCFF-D500-4839-B623-1F501393DF02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8" w:fontKey="{BFAD829A-61D3-4C1D-AE9A-F7A9B6A4689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CB0890"/>
    <w:multiLevelType w:val="multilevel"/>
    <w:tmpl w:val="6330A2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1863013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370AF"/>
    <w:rsid w:val="00267921"/>
    <w:rsid w:val="00862077"/>
    <w:rsid w:val="00E370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1772E"/>
  <w15:docId w15:val="{5EE25AB3-1319-4257-A7AE-0454ED5C4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9067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8E20B8"/>
    <w:rPr>
      <w:i/>
      <w:iCs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ws.amazon.com/blogs/industries/voice-applications-in-clinical-research-powered-by-ai-on-aws-part-1-architecture-and-design-considerations/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pwmuZZGfFe0iI6OKFkwjZ6JOQSA==">AMUW2mUbrDJ+PuHPZ+HN23YJ/lxF7Sr+fovWev53xxLKFDTYeiXJtivaM+ptqVi+fT/IN5n9TEXK7NnJICH3P6QsFk9RHeqOvE1IXYuvZuN+GsyydOFVOE4=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162</Words>
  <Characters>925</Characters>
  <Application>Microsoft Office Word</Application>
  <DocSecurity>0</DocSecurity>
  <Lines>7</Lines>
  <Paragraphs>2</Paragraphs>
  <ScaleCrop>false</ScaleCrop>
  <Company/>
  <LinksUpToDate>false</LinksUpToDate>
  <CharactersWithSpaces>1085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Indra Chauhan</cp:lastModifiedBy>
  <cp:revision>2</cp:revision>
  <dcterms:created xsi:type="dcterms:W3CDTF">2022-10-03T08:27:00Z</dcterms:created>
  <dcterms:modified xsi:type="dcterms:W3CDTF">2025-02-15T04:35:00Z</dcterms:modified>
</cp:coreProperties>
</file>