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8D4BD" w14:textId="77777777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2B70C441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6397D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0860A8" w14:textId="77777777" w:rsidR="001F2631" w:rsidRDefault="00000000">
            <w:r>
              <w:rPr>
                <w:sz w:val="18"/>
              </w:rPr>
              <w:t>03 October 2026</w:t>
            </w:r>
          </w:p>
        </w:tc>
      </w:tr>
      <w:tr w:rsidR="0002066B" w:rsidRPr="0002066B" w14:paraId="2DD438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5C66F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3A5B7A" w14:textId="77777777" w:rsidR="001F2631" w:rsidRDefault="00000000">
            <w:r>
              <w:rPr>
                <w:sz w:val="18"/>
              </w:rPr>
              <w:t>SWTID-2026-7208</w:t>
            </w:r>
          </w:p>
        </w:tc>
      </w:tr>
      <w:tr w:rsidR="0002066B" w:rsidRPr="0002066B" w14:paraId="2BD6FCAA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FD748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72B6AD" w14:textId="77777777" w:rsidR="001F2631" w:rsidRDefault="00000000">
            <w:r>
              <w:rPr>
                <w:sz w:val="18"/>
              </w:rPr>
              <w:t>Implement Client Script &amp; UI Policy (Incident)</w:t>
            </w:r>
          </w:p>
        </w:tc>
      </w:tr>
      <w:tr w:rsidR="0002066B" w:rsidRPr="0002066B" w14:paraId="707D73FF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A7DC39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B86813" w14:textId="77777777" w:rsidR="001F2631" w:rsidRDefault="00000000">
            <w:r>
              <w:rPr>
                <w:sz w:val="18"/>
              </w:rPr>
              <w:t>4 Marks</w:t>
            </w:r>
          </w:p>
        </w:tc>
      </w:tr>
    </w:tbl>
    <w:p w14:paraId="17D7E85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50F8F7E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7A4ADF0F" w14:textId="77777777" w:rsidR="00C415A7" w:rsidRDefault="00C415A7" w:rsidP="00C415A7">
      <w:r>
        <w:t>Project Name: Implement Client Script &amp; UI Policy (Incident)</w:t>
      </w:r>
    </w:p>
    <w:p w14:paraId="255C3E9B" w14:textId="77777777" w:rsidR="00C415A7" w:rsidRDefault="00C415A7" w:rsidP="00C415A7">
      <w:r>
        <w:t>Project Description: Implement and validate a ServiceNow Incident Client Script and UI Policy so that configured client-side field behavior is applied correctly on the Incident form.</w:t>
      </w:r>
    </w:p>
    <w:p w14:paraId="5EDA9966" w14:textId="77777777" w:rsidR="00C415A7" w:rsidRDefault="00C415A7" w:rsidP="00C415A7">
      <w:r>
        <w:t>Project Version: 1.0</w:t>
      </w:r>
    </w:p>
    <w:p w14:paraId="033BB6C6" w14:textId="77777777" w:rsidR="00C415A7" w:rsidRDefault="00C415A7" w:rsidP="00C415A7">
      <w:r>
        <w:t>Testing Period: 29 September 2026 to 01 October 2026</w:t>
      </w:r>
    </w:p>
    <w:p w14:paraId="24DF7FCE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2D36CC52" w14:textId="77777777" w:rsidR="00C415A7" w:rsidRDefault="00C415A7" w:rsidP="00C415A7">
      <w:r>
        <w:t>Features/Functionalities: Incident form Client Script execution; UI Policy conditions; field mandatory/read-only/visibility behavior; form validation.</w:t>
      </w:r>
    </w:p>
    <w:p w14:paraId="2A491F09" w14:textId="77777777" w:rsidR="00C415A7" w:rsidRDefault="00C415A7" w:rsidP="00C415A7">
      <w:r>
        <w:t>Requirements: The Incident form shall apply the configured client-side logic and UI Policy when the specified conditions are met.</w:t>
      </w:r>
    </w:p>
    <w:p w14:paraId="52386D6B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9CA70D8" w14:textId="77777777" w:rsidR="00C415A7" w:rsidRDefault="00C415A7" w:rsidP="00C415A7">
      <w:r>
        <w:t>URL/Location: ServiceNow Developer Instance – Incident application/form</w:t>
      </w:r>
    </w:p>
    <w:p w14:paraId="4657F98B" w14:textId="77777777" w:rsidR="00C415A7" w:rsidRDefault="00C415A7" w:rsidP="00C415A7">
      <w:r>
        <w:t>Credentials: Not included in the document; testing performed using the assigned ServiceNow developer instance.</w:t>
      </w:r>
    </w:p>
    <w:p w14:paraId="380D12A0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0F43FB9D" w14:textId="77777777" w:rsidTr="00C415A7">
        <w:trPr>
          <w:tblHeader/>
        </w:trPr>
        <w:tc>
          <w:tcPr>
            <w:tcW w:w="1285" w:type="dxa"/>
            <w:shd w:val="clear" w:color="auto" w:fill="D9EAF7"/>
          </w:tcPr>
          <w:p w14:paraId="689068C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  <w:shd w:val="clear" w:color="auto" w:fill="D9EAF7"/>
          </w:tcPr>
          <w:p w14:paraId="070F8BC8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  <w:shd w:val="clear" w:color="auto" w:fill="D9EAF7"/>
          </w:tcPr>
          <w:p w14:paraId="7A723F0F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  <w:shd w:val="clear" w:color="auto" w:fill="D9EAF7"/>
          </w:tcPr>
          <w:p w14:paraId="0BEA26A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  <w:shd w:val="clear" w:color="auto" w:fill="D9EAF7"/>
          </w:tcPr>
          <w:p w14:paraId="30D88B7D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  <w:shd w:val="clear" w:color="auto" w:fill="D9EAF7"/>
          </w:tcPr>
          <w:p w14:paraId="7E6BF93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B6E33D1" w14:textId="77777777" w:rsidTr="00C415A7">
        <w:tc>
          <w:tcPr>
            <w:tcW w:w="1285" w:type="dxa"/>
            <w:vAlign w:val="center"/>
          </w:tcPr>
          <w:p w14:paraId="3E1860AB" w14:textId="77777777" w:rsidR="001F2631" w:rsidRDefault="00000000">
            <w:r>
              <w:rPr>
                <w:sz w:val="18"/>
              </w:rPr>
              <w:t>TC-001</w:t>
            </w:r>
          </w:p>
        </w:tc>
        <w:tc>
          <w:tcPr>
            <w:tcW w:w="1285" w:type="dxa"/>
            <w:vAlign w:val="center"/>
          </w:tcPr>
          <w:p w14:paraId="48416786" w14:textId="77777777" w:rsidR="001F2631" w:rsidRDefault="00000000">
            <w:r>
              <w:rPr>
                <w:sz w:val="18"/>
              </w:rPr>
              <w:t>Client Script behavior on Incident form</w:t>
            </w:r>
          </w:p>
        </w:tc>
        <w:tc>
          <w:tcPr>
            <w:tcW w:w="2245" w:type="dxa"/>
            <w:vAlign w:val="center"/>
          </w:tcPr>
          <w:p w14:paraId="102D4CA2" w14:textId="77777777" w:rsidR="001F2631" w:rsidRDefault="00000000">
            <w:r>
              <w:rPr>
                <w:sz w:val="18"/>
              </w:rPr>
              <w:t>1. Open an Incident form.</w:t>
            </w:r>
            <w:r>
              <w:rPr>
                <w:sz w:val="18"/>
              </w:rPr>
              <w:br/>
              <w:t>2. Enter/change the fields required to trigger the Client Script.</w:t>
            </w:r>
            <w:r>
              <w:rPr>
                <w:sz w:val="18"/>
              </w:rPr>
              <w:br/>
              <w:t>3. Observe the configured field behavior.</w:t>
            </w:r>
          </w:p>
        </w:tc>
        <w:tc>
          <w:tcPr>
            <w:tcW w:w="1276" w:type="dxa"/>
            <w:vAlign w:val="center"/>
          </w:tcPr>
          <w:p w14:paraId="34E1AB3C" w14:textId="77777777" w:rsidR="001F2631" w:rsidRDefault="00000000">
            <w:r>
              <w:rPr>
                <w:sz w:val="18"/>
              </w:rPr>
              <w:t>Configured client-side behavior is applied immediately when the trigger condition is met.</w:t>
            </w:r>
          </w:p>
        </w:tc>
        <w:tc>
          <w:tcPr>
            <w:tcW w:w="1275" w:type="dxa"/>
            <w:vAlign w:val="center"/>
          </w:tcPr>
          <w:p w14:paraId="5072E21B" w14:textId="77777777" w:rsidR="001F2631" w:rsidRDefault="00000000">
            <w:r>
              <w:rPr>
                <w:sz w:val="18"/>
              </w:rPr>
              <w:t>Passed – configured Client Script behavior was observed on the Incident form.</w:t>
            </w:r>
          </w:p>
        </w:tc>
        <w:tc>
          <w:tcPr>
            <w:tcW w:w="1276" w:type="dxa"/>
            <w:vAlign w:val="center"/>
          </w:tcPr>
          <w:p w14:paraId="62590052" w14:textId="77777777" w:rsidR="001F2631" w:rsidRDefault="00000000">
            <w:r>
              <w:rPr>
                <w:sz w:val="18"/>
              </w:rPr>
              <w:t>Pass</w:t>
            </w:r>
          </w:p>
        </w:tc>
      </w:tr>
      <w:tr w:rsidR="00C415A7" w14:paraId="35B1B002" w14:textId="77777777" w:rsidTr="00C415A7">
        <w:tc>
          <w:tcPr>
            <w:tcW w:w="1285" w:type="dxa"/>
            <w:vAlign w:val="center"/>
          </w:tcPr>
          <w:p w14:paraId="1DC68D3A" w14:textId="77777777" w:rsidR="001F2631" w:rsidRDefault="00000000">
            <w:r>
              <w:rPr>
                <w:sz w:val="18"/>
              </w:rPr>
              <w:t>TC-002</w:t>
            </w:r>
          </w:p>
        </w:tc>
        <w:tc>
          <w:tcPr>
            <w:tcW w:w="1285" w:type="dxa"/>
            <w:vAlign w:val="center"/>
          </w:tcPr>
          <w:p w14:paraId="6524BBAA" w14:textId="77777777" w:rsidR="001F2631" w:rsidRDefault="00000000">
            <w:r>
              <w:rPr>
                <w:sz w:val="18"/>
              </w:rPr>
              <w:t>UI Policy behavior on Incident form</w:t>
            </w:r>
          </w:p>
        </w:tc>
        <w:tc>
          <w:tcPr>
            <w:tcW w:w="2245" w:type="dxa"/>
            <w:vAlign w:val="center"/>
          </w:tcPr>
          <w:p w14:paraId="4D40618B" w14:textId="77777777" w:rsidR="001F2631" w:rsidRDefault="00000000">
            <w:r>
              <w:rPr>
                <w:sz w:val="18"/>
              </w:rPr>
              <w:t>1. Open an Incident form.</w:t>
            </w:r>
            <w:r>
              <w:rPr>
                <w:sz w:val="18"/>
              </w:rPr>
              <w:br/>
              <w:t>2. Change the condition/state used by the UI Policy.</w:t>
            </w:r>
            <w:r>
              <w:rPr>
                <w:sz w:val="18"/>
              </w:rPr>
              <w:br/>
              <w:t>3. Verify affected fields.</w:t>
            </w:r>
          </w:p>
        </w:tc>
        <w:tc>
          <w:tcPr>
            <w:tcW w:w="1276" w:type="dxa"/>
            <w:vAlign w:val="center"/>
          </w:tcPr>
          <w:p w14:paraId="39EAE3D8" w14:textId="77777777" w:rsidR="001F2631" w:rsidRDefault="00000000">
            <w:r>
              <w:rPr>
                <w:sz w:val="18"/>
              </w:rPr>
              <w:t>Configured field visibility, mandatory, or read-only behavior changes according to the UI Policy.</w:t>
            </w:r>
          </w:p>
        </w:tc>
        <w:tc>
          <w:tcPr>
            <w:tcW w:w="1275" w:type="dxa"/>
            <w:vAlign w:val="center"/>
          </w:tcPr>
          <w:p w14:paraId="0333A0DA" w14:textId="77777777" w:rsidR="001F2631" w:rsidRDefault="00000000">
            <w:r>
              <w:rPr>
                <w:sz w:val="18"/>
              </w:rPr>
              <w:t>Passed – UI Policy applied the configured field behavior as expected.</w:t>
            </w:r>
          </w:p>
        </w:tc>
        <w:tc>
          <w:tcPr>
            <w:tcW w:w="1276" w:type="dxa"/>
            <w:vAlign w:val="center"/>
          </w:tcPr>
          <w:p w14:paraId="6EAE7454" w14:textId="77777777" w:rsidR="001F2631" w:rsidRDefault="00000000">
            <w:r>
              <w:rPr>
                <w:sz w:val="18"/>
              </w:rPr>
              <w:t>Pass</w:t>
            </w:r>
          </w:p>
        </w:tc>
      </w:tr>
    </w:tbl>
    <w:p w14:paraId="7CBA0015" w14:textId="77777777" w:rsidR="00C415A7" w:rsidRPr="00C415A7" w:rsidRDefault="00C415A7" w:rsidP="00C415A7">
      <w:pPr>
        <w:rPr>
          <w:b/>
          <w:bCs/>
        </w:rPr>
      </w:pPr>
    </w:p>
    <w:p w14:paraId="67CB63EC" w14:textId="77777777" w:rsidR="00AB1A4B" w:rsidRDefault="00AB1A4B" w:rsidP="00C415A7">
      <w:pPr>
        <w:rPr>
          <w:b/>
          <w:bCs/>
        </w:rPr>
      </w:pPr>
    </w:p>
    <w:p w14:paraId="29F1540C" w14:textId="77777777" w:rsidR="00AB1A4B" w:rsidRDefault="00AB1A4B" w:rsidP="00C415A7">
      <w:pPr>
        <w:rPr>
          <w:b/>
          <w:bCs/>
        </w:rPr>
      </w:pPr>
    </w:p>
    <w:p w14:paraId="5EE08259" w14:textId="77777777" w:rsidR="00AB1A4B" w:rsidRDefault="00AB1A4B" w:rsidP="00C415A7">
      <w:pPr>
        <w:rPr>
          <w:b/>
          <w:bCs/>
        </w:rPr>
      </w:pPr>
    </w:p>
    <w:p w14:paraId="17BB24B9" w14:textId="77777777" w:rsidR="00AB1A4B" w:rsidRDefault="00AB1A4B" w:rsidP="00C415A7">
      <w:pPr>
        <w:rPr>
          <w:b/>
          <w:bCs/>
        </w:rPr>
      </w:pPr>
    </w:p>
    <w:p w14:paraId="22167797" w14:textId="77777777" w:rsidR="00AB1A4B" w:rsidRDefault="00AB1A4B" w:rsidP="00C415A7">
      <w:pPr>
        <w:rPr>
          <w:b/>
          <w:bCs/>
        </w:rPr>
      </w:pPr>
    </w:p>
    <w:p w14:paraId="5BB12157" w14:textId="77777777" w:rsidR="00AB1A4B" w:rsidRDefault="00AB1A4B" w:rsidP="00C415A7">
      <w:pPr>
        <w:rPr>
          <w:b/>
          <w:bCs/>
        </w:rPr>
      </w:pPr>
    </w:p>
    <w:p w14:paraId="2E006314" w14:textId="77777777" w:rsidR="00AB1A4B" w:rsidRDefault="00AB1A4B" w:rsidP="00C415A7">
      <w:pPr>
        <w:rPr>
          <w:b/>
          <w:bCs/>
        </w:rPr>
      </w:pPr>
    </w:p>
    <w:p w14:paraId="0C76641E" w14:textId="77777777" w:rsidR="00AB1A4B" w:rsidRDefault="00AB1A4B" w:rsidP="00C415A7">
      <w:pPr>
        <w:rPr>
          <w:b/>
          <w:bCs/>
        </w:rPr>
      </w:pPr>
    </w:p>
    <w:p w14:paraId="495590A5" w14:textId="77777777" w:rsidR="00AB1A4B" w:rsidRDefault="00AB1A4B" w:rsidP="00C415A7">
      <w:pPr>
        <w:rPr>
          <w:b/>
          <w:bCs/>
        </w:rPr>
      </w:pPr>
    </w:p>
    <w:p w14:paraId="3963B560" w14:textId="77777777" w:rsidR="00AB1A4B" w:rsidRDefault="00AB1A4B" w:rsidP="00C415A7">
      <w:pPr>
        <w:rPr>
          <w:b/>
          <w:bCs/>
        </w:rPr>
      </w:pPr>
    </w:p>
    <w:p w14:paraId="33CE3EF3" w14:textId="77777777" w:rsidR="00AB1A4B" w:rsidRDefault="00AB1A4B" w:rsidP="00C415A7">
      <w:pPr>
        <w:rPr>
          <w:b/>
          <w:bCs/>
        </w:rPr>
      </w:pPr>
    </w:p>
    <w:p w14:paraId="7D5982DD" w14:textId="77777777" w:rsidR="00AB1A4B" w:rsidRDefault="00AB1A4B" w:rsidP="00C415A7">
      <w:pPr>
        <w:rPr>
          <w:b/>
          <w:bCs/>
        </w:rPr>
      </w:pPr>
    </w:p>
    <w:p w14:paraId="06A23126" w14:textId="0A51C0AE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lastRenderedPageBreak/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32D28294" w14:textId="77777777" w:rsidTr="000A7CAF">
        <w:trPr>
          <w:trHeight w:val="841"/>
          <w:tblHeader/>
        </w:trPr>
        <w:tc>
          <w:tcPr>
            <w:tcW w:w="1129" w:type="dxa"/>
            <w:shd w:val="clear" w:color="auto" w:fill="D9EAF7"/>
          </w:tcPr>
          <w:p w14:paraId="17443AAD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  <w:shd w:val="clear" w:color="auto" w:fill="D9EAF7"/>
          </w:tcPr>
          <w:p w14:paraId="2F8BB758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  <w:shd w:val="clear" w:color="auto" w:fill="D9EAF7"/>
          </w:tcPr>
          <w:p w14:paraId="1E058329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  <w:shd w:val="clear" w:color="auto" w:fill="D9EAF7"/>
          </w:tcPr>
          <w:p w14:paraId="54858DB7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  <w:shd w:val="clear" w:color="auto" w:fill="D9EAF7"/>
          </w:tcPr>
          <w:p w14:paraId="229A8CCF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  <w:shd w:val="clear" w:color="auto" w:fill="D9EAF7"/>
          </w:tcPr>
          <w:p w14:paraId="1E18A72F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5195C5" w14:textId="77777777" w:rsidTr="000A7CAF">
        <w:tc>
          <w:tcPr>
            <w:tcW w:w="1129" w:type="dxa"/>
            <w:vAlign w:val="center"/>
          </w:tcPr>
          <w:p w14:paraId="50E82CB3" w14:textId="77777777" w:rsidR="001F2631" w:rsidRDefault="00000000">
            <w:r>
              <w:rPr>
                <w:sz w:val="18"/>
              </w:rPr>
              <w:t>BG-001</w:t>
            </w:r>
          </w:p>
        </w:tc>
        <w:tc>
          <w:tcPr>
            <w:tcW w:w="1441" w:type="dxa"/>
            <w:vAlign w:val="center"/>
          </w:tcPr>
          <w:p w14:paraId="7607AD0F" w14:textId="77777777" w:rsidR="001F2631" w:rsidRDefault="00000000">
            <w:r>
              <w:rPr>
                <w:sz w:val="18"/>
              </w:rPr>
              <w:t>No functional defect observed during UAT execution.</w:t>
            </w:r>
          </w:p>
        </w:tc>
        <w:tc>
          <w:tcPr>
            <w:tcW w:w="2245" w:type="dxa"/>
            <w:vAlign w:val="center"/>
          </w:tcPr>
          <w:p w14:paraId="1F871715" w14:textId="77777777" w:rsidR="001F2631" w:rsidRDefault="00000000">
            <w:r>
              <w:rPr>
                <w:sz w:val="18"/>
              </w:rPr>
              <w:t>Execute TC-001 and TC-002 and verify configured Client Script/UI Policy behavior.</w:t>
            </w:r>
          </w:p>
        </w:tc>
        <w:tc>
          <w:tcPr>
            <w:tcW w:w="1276" w:type="dxa"/>
            <w:vAlign w:val="center"/>
          </w:tcPr>
          <w:p w14:paraId="1C8D3335" w14:textId="77777777" w:rsidR="001F2631" w:rsidRDefault="00000000">
            <w:r>
              <w:rPr>
                <w:sz w:val="18"/>
              </w:rPr>
              <w:t>Low</w:t>
            </w:r>
          </w:p>
        </w:tc>
        <w:tc>
          <w:tcPr>
            <w:tcW w:w="1134" w:type="dxa"/>
            <w:vAlign w:val="center"/>
          </w:tcPr>
          <w:p w14:paraId="6FF24308" w14:textId="77777777" w:rsidR="001F2631" w:rsidRDefault="00000000">
            <w:r>
              <w:rPr>
                <w:sz w:val="18"/>
              </w:rPr>
              <w:t>Closed</w:t>
            </w:r>
          </w:p>
        </w:tc>
        <w:tc>
          <w:tcPr>
            <w:tcW w:w="1417" w:type="dxa"/>
            <w:vAlign w:val="center"/>
          </w:tcPr>
          <w:p w14:paraId="3C026E63" w14:textId="77777777" w:rsidR="001F2631" w:rsidRDefault="00000000">
            <w:r>
              <w:rPr>
                <w:sz w:val="18"/>
              </w:rPr>
              <w:t>No additional feedback; behavior matched the configured requirements.</w:t>
            </w:r>
          </w:p>
        </w:tc>
      </w:tr>
      <w:tr w:rsidR="00C415A7" w14:paraId="4CB2CBC2" w14:textId="77777777" w:rsidTr="000A7CAF">
        <w:tc>
          <w:tcPr>
            <w:tcW w:w="1129" w:type="dxa"/>
          </w:tcPr>
          <w:p w14:paraId="08EB7D30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14:paraId="4D2E4D03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044D5D3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6FE84E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0D3DCEB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1730F850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023FC23F" w14:textId="77777777" w:rsidR="00C415A7" w:rsidRDefault="00C415A7" w:rsidP="00C415A7"/>
    <w:p w14:paraId="4ED824B6" w14:textId="77777777" w:rsidR="00AB1A4B" w:rsidRDefault="00AB1A4B" w:rsidP="00C415A7">
      <w:pPr>
        <w:rPr>
          <w:b/>
          <w:bCs/>
        </w:rPr>
      </w:pPr>
    </w:p>
    <w:p w14:paraId="45DA7654" w14:textId="77777777" w:rsidR="00AB1A4B" w:rsidRDefault="00AB1A4B" w:rsidP="00C415A7">
      <w:pPr>
        <w:rPr>
          <w:b/>
          <w:bCs/>
        </w:rPr>
      </w:pPr>
    </w:p>
    <w:p w14:paraId="653B0F20" w14:textId="77777777" w:rsidR="00AB1A4B" w:rsidRDefault="00AB1A4B" w:rsidP="00C415A7">
      <w:pPr>
        <w:rPr>
          <w:b/>
          <w:bCs/>
        </w:rPr>
      </w:pPr>
    </w:p>
    <w:p w14:paraId="5926347B" w14:textId="77777777" w:rsidR="00AB1A4B" w:rsidRDefault="00AB1A4B" w:rsidP="00C415A7">
      <w:pPr>
        <w:rPr>
          <w:b/>
          <w:bCs/>
        </w:rPr>
      </w:pPr>
    </w:p>
    <w:p w14:paraId="1DE6706F" w14:textId="77777777" w:rsidR="00AB1A4B" w:rsidRDefault="00AB1A4B" w:rsidP="00C415A7">
      <w:pPr>
        <w:rPr>
          <w:b/>
          <w:bCs/>
        </w:rPr>
      </w:pPr>
    </w:p>
    <w:p w14:paraId="7D11B87B" w14:textId="77777777" w:rsidR="00AB1A4B" w:rsidRDefault="00AB1A4B" w:rsidP="00C415A7">
      <w:pPr>
        <w:rPr>
          <w:b/>
          <w:bCs/>
        </w:rPr>
      </w:pPr>
    </w:p>
    <w:p w14:paraId="30D47706" w14:textId="77777777" w:rsidR="00AB1A4B" w:rsidRDefault="00AB1A4B" w:rsidP="00C415A7">
      <w:pPr>
        <w:rPr>
          <w:b/>
          <w:bCs/>
        </w:rPr>
      </w:pPr>
    </w:p>
    <w:p w14:paraId="70B2549B" w14:textId="77777777" w:rsidR="00AB1A4B" w:rsidRDefault="00AB1A4B" w:rsidP="00C415A7">
      <w:pPr>
        <w:rPr>
          <w:b/>
          <w:bCs/>
        </w:rPr>
      </w:pPr>
    </w:p>
    <w:p w14:paraId="630BAC86" w14:textId="61E6DCD2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51E66F04" w14:textId="330DF94E" w:rsidR="00C415A7" w:rsidRDefault="00C415A7" w:rsidP="00C415A7">
      <w:r>
        <w:t xml:space="preserve">Tester Name: </w:t>
      </w:r>
      <w:r w:rsidR="00FB0FE0">
        <w:t>Shiva Prakash</w:t>
      </w:r>
    </w:p>
    <w:p w14:paraId="103DD13C" w14:textId="77777777" w:rsidR="00C415A7" w:rsidRDefault="00C415A7" w:rsidP="00C415A7">
      <w:r>
        <w:t>Date: 03 October 2026</w:t>
      </w:r>
    </w:p>
    <w:p w14:paraId="2E90AA0A" w14:textId="446CBCD9" w:rsidR="00C415A7" w:rsidRDefault="00C415A7" w:rsidP="00C415A7">
      <w:r>
        <w:t>Signature: ____________________</w:t>
      </w:r>
    </w:p>
    <w:p w14:paraId="0DA8475C" w14:textId="77777777" w:rsidR="00AB1A4B" w:rsidRDefault="00AB1A4B" w:rsidP="00C415A7">
      <w:pPr>
        <w:rPr>
          <w:b/>
          <w:bCs/>
        </w:rPr>
      </w:pPr>
    </w:p>
    <w:p w14:paraId="7ED800CB" w14:textId="31A010C3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3FA370AB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7C2632F3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607D848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4A51C00D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D41957B" w14:textId="77777777" w:rsidR="00C415A7" w:rsidRDefault="00C415A7" w:rsidP="00C415A7"/>
    <w:sectPr w:rsidR="00C415A7">
      <w:pgSz w:w="11909" w:h="16834"/>
      <w:pgMar w:top="792" w:right="792" w:bottom="792" w:left="7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1F2631"/>
    <w:rsid w:val="00367FFC"/>
    <w:rsid w:val="0045657E"/>
    <w:rsid w:val="005003D4"/>
    <w:rsid w:val="00A53BA6"/>
    <w:rsid w:val="00AB1A4B"/>
    <w:rsid w:val="00BF7F3A"/>
    <w:rsid w:val="00C415A7"/>
    <w:rsid w:val="00FB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414C3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5917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DECODER LINUX</cp:lastModifiedBy>
  <cp:revision>4</cp:revision>
  <dcterms:created xsi:type="dcterms:W3CDTF">2024-01-27T08:24:00Z</dcterms:created>
  <dcterms:modified xsi:type="dcterms:W3CDTF">2026-10-01T04:02:00Z</dcterms:modified>
</cp:coreProperties>
</file>