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SWTID-2026-1093</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BlogNest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rtl w:val="0"/>
              </w:rPr>
            </w:r>
          </w:p>
        </w:tc>
        <w:tc>
          <w:tcPr/>
          <w:p w:rsidR="00000000" w:rsidDel="00000000" w:rsidP="00000000" w:rsidRDefault="00000000" w:rsidRPr="00000000" w14:paraId="0000001C">
            <w:pPr>
              <w:rPr>
                <w:sz w:val="24"/>
                <w:szCs w:val="24"/>
              </w:rPr>
            </w:pPr>
            <w:r>
              <w:rPr>
                <w:rtl w:val="0"/>
              </w:rPr>
            </w:r>
          </w:p>
        </w:tc>
        <w:tc>
          <w:tcPr/>
          <w:p w:rsidR="00000000" w:rsidDel="00000000" w:rsidP="00000000" w:rsidRDefault="00000000" w:rsidRPr="00000000" w14:paraId="0000001D">
            <w:pPr>
              <w:rPr>
                <w:sz w:val="24"/>
                <w:szCs w:val="24"/>
              </w:rPr>
            </w:pPr>
            <w:r>
              <w:rPr>
                <w:rtl w:val="0"/>
              </w:rPr>
            </w:r>
          </w:p>
        </w:tc>
        <w:tc>
          <w:tcPr/>
          <w:p w:rsidR="00000000" w:rsidDel="00000000" w:rsidP="00000000" w:rsidRDefault="00000000" w:rsidRPr="00000000" w14:paraId="0000001E">
            <w:pPr>
              <w:rPr>
                <w:sz w:val="24"/>
                <w:szCs w:val="24"/>
              </w:rPr>
            </w:pPr>
            <w:r>
              <w:rPr>
                <w:rtl w:val="0"/>
              </w:rPr>
            </w:r>
          </w:p>
        </w:tc>
        <w:tc>
          <w:tcPr/>
          <w:p w:rsidR="00000000" w:rsidDel="00000000" w:rsidP="00000000" w:rsidRDefault="00000000" w:rsidRPr="00000000" w14:paraId="0000001F">
            <w:pPr>
              <w:rPr>
                <w:sz w:val="24"/>
                <w:szCs w:val="24"/>
              </w:rPr>
            </w:pPr>
            <w:r>
              <w:rPr>
                <w:rtl w:val="0"/>
              </w:rPr>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rtl w:val="0"/>
              </w:rPr>
            </w:r>
          </w:p>
        </w:tc>
        <w:tc>
          <w:tcPr/>
          <w:p w:rsidR="00000000" w:rsidDel="00000000" w:rsidP="00000000" w:rsidRDefault="00000000" w:rsidRPr="00000000" w14:paraId="00000022">
            <w:pPr>
              <w:rPr>
                <w:sz w:val="24"/>
                <w:szCs w:val="24"/>
              </w:rPr>
            </w:pPr>
            <w:r>
              <w:rPr>
                <w:rtl w:val="0"/>
              </w:rPr>
            </w:r>
          </w:p>
        </w:tc>
        <w:tc>
          <w:tcPr/>
          <w:p w:rsidR="00000000" w:rsidDel="00000000" w:rsidP="00000000" w:rsidRDefault="00000000" w:rsidRPr="00000000" w14:paraId="00000023">
            <w:pPr>
              <w:rPr>
                <w:sz w:val="24"/>
                <w:szCs w:val="24"/>
              </w:rPr>
            </w:pPr>
            <w:r>
              <w:rPr>
                <w:rtl w:val="0"/>
              </w:rPr>
            </w:r>
          </w:p>
        </w:tc>
        <w:tc>
          <w:tcPr/>
          <w:p w:rsidR="00000000" w:rsidDel="00000000" w:rsidP="00000000" w:rsidRDefault="00000000" w:rsidRPr="00000000" w14:paraId="00000024">
            <w:pPr>
              <w:rPr>
                <w:sz w:val="24"/>
                <w:szCs w:val="24"/>
              </w:rPr>
            </w:pPr>
            <w:r>
              <w:rPr>
                <w:rtl w:val="0"/>
              </w:rPr>
            </w:r>
          </w:p>
        </w:tc>
        <w:tc>
          <w:tcPr/>
          <w:p w:rsidR="00000000" w:rsidDel="00000000" w:rsidP="00000000" w:rsidRDefault="00000000" w:rsidRPr="00000000" w14:paraId="00000025">
            <w:pPr>
              <w:rPr>
                <w:sz w:val="24"/>
                <w:szCs w:val="24"/>
              </w:rPr>
            </w:pPr>
            <w:r>
              <w:rPr>
                <w:rtl w:val="0"/>
              </w:rPr>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