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8F0C7" w14:textId="2C8AEF43" w:rsidR="00195EB6" w:rsidRPr="00B45B2F" w:rsidRDefault="00486D52" w:rsidP="00486D52">
      <w:pPr>
        <w:jc w:val="center"/>
        <w:rPr>
          <w:b/>
          <w:bCs/>
          <w:color w:val="FF0000"/>
          <w:sz w:val="36"/>
          <w:szCs w:val="36"/>
        </w:rPr>
      </w:pPr>
      <w:r w:rsidRPr="00B45B2F">
        <w:rPr>
          <w:b/>
          <w:bCs/>
          <w:color w:val="FF0000"/>
          <w:sz w:val="36"/>
          <w:szCs w:val="36"/>
        </w:rPr>
        <w:t>MACHINE LEARNING MODEL DEPLOYMENT USING IBM CLOUD WATSON</w:t>
      </w:r>
      <w:r w:rsidR="002C33AC">
        <w:rPr>
          <w:b/>
          <w:bCs/>
          <w:color w:val="FF0000"/>
          <w:sz w:val="36"/>
          <w:szCs w:val="36"/>
        </w:rPr>
        <w:t xml:space="preserve"> – CAD101</w:t>
      </w:r>
    </w:p>
    <w:p w14:paraId="40B8C6B6" w14:textId="77777777" w:rsidR="001A1E5E" w:rsidRDefault="001A1E5E" w:rsidP="001A1E5E">
      <w:pPr>
        <w:jc w:val="both"/>
        <w:rPr>
          <w:b/>
          <w:bCs/>
          <w:color w:val="FF0000"/>
          <w:sz w:val="28"/>
          <w:szCs w:val="28"/>
        </w:rPr>
      </w:pPr>
    </w:p>
    <w:p w14:paraId="5865641D" w14:textId="048CEDA7" w:rsidR="005D3E67" w:rsidRDefault="00176D5C" w:rsidP="001A1E5E">
      <w:pPr>
        <w:jc w:val="both"/>
        <w:rPr>
          <w:b/>
          <w:bCs/>
          <w:color w:val="70AD47" w:themeColor="accent6"/>
          <w:sz w:val="36"/>
          <w:szCs w:val="36"/>
        </w:rPr>
      </w:pPr>
      <w:proofErr w:type="gramStart"/>
      <w:r w:rsidRPr="005E0F97">
        <w:rPr>
          <w:rFonts w:ascii="Bookman Old Style" w:hAnsi="Bookman Old Style"/>
          <w:color w:val="70AD47" w:themeColor="accent6"/>
          <w:sz w:val="36"/>
          <w:szCs w:val="36"/>
        </w:rPr>
        <w:t>ABSTRACT</w:t>
      </w:r>
      <w:r w:rsidR="001419E8">
        <w:rPr>
          <w:b/>
          <w:bCs/>
          <w:color w:val="70AD47" w:themeColor="accent6"/>
          <w:sz w:val="36"/>
          <w:szCs w:val="36"/>
        </w:rPr>
        <w:t xml:space="preserve"> </w:t>
      </w:r>
      <w:r w:rsidR="00803EDE">
        <w:rPr>
          <w:b/>
          <w:bCs/>
          <w:color w:val="70AD47" w:themeColor="accent6"/>
          <w:sz w:val="36"/>
          <w:szCs w:val="36"/>
        </w:rPr>
        <w:t>:</w:t>
      </w:r>
      <w:proofErr w:type="gramEnd"/>
    </w:p>
    <w:p w14:paraId="6384D4CB" w14:textId="77777777" w:rsidR="00C15F14" w:rsidRDefault="00176D5C" w:rsidP="00176D5C">
      <w:pPr>
        <w:rPr>
          <w:rFonts w:ascii="Bookman Old Style" w:eastAsia="Bookman Old Style" w:hAnsi="Bookman Old Style" w:cs="Bookman Old Style"/>
          <w:sz w:val="34"/>
          <w:szCs w:val="34"/>
        </w:rPr>
      </w:pPr>
      <w:r>
        <w:rPr>
          <w:b/>
          <w:bCs/>
          <w:color w:val="70AD47" w:themeColor="accent6"/>
          <w:sz w:val="36"/>
          <w:szCs w:val="36"/>
        </w:rPr>
        <w:tab/>
      </w:r>
      <w:r w:rsidRPr="0040198D">
        <w:rPr>
          <w:rFonts w:ascii="Bookman Old Style" w:eastAsia="Bookman Old Style" w:hAnsi="Bookman Old Style" w:cs="Bookman Old Style"/>
          <w:sz w:val="34"/>
          <w:szCs w:val="34"/>
        </w:rPr>
        <w:t>This project is all about carefully looking</w:t>
      </w:r>
      <w:r>
        <w:rPr>
          <w:rFonts w:ascii="Bookman Old Style" w:eastAsia="Bookman Old Style" w:hAnsi="Bookman Old Style" w:cs="Bookman Old Style"/>
          <w:sz w:val="34"/>
          <w:szCs w:val="34"/>
        </w:rPr>
        <w:t xml:space="preserve"> at</w:t>
      </w:r>
      <w:r w:rsidR="00C2631C">
        <w:rPr>
          <w:rFonts w:ascii="Bookman Old Style" w:eastAsia="Bookman Old Style" w:hAnsi="Bookman Old Style" w:cs="Bookman Old Style"/>
          <w:sz w:val="34"/>
          <w:szCs w:val="34"/>
        </w:rPr>
        <w:t xml:space="preserve"> Machine Learning Model Deployment Using</w:t>
      </w:r>
      <w:r w:rsidR="00D863B8">
        <w:rPr>
          <w:rFonts w:ascii="Bookman Old Style" w:eastAsia="Bookman Old Style" w:hAnsi="Bookman Old Style" w:cs="Bookman Old Style"/>
          <w:sz w:val="34"/>
          <w:szCs w:val="34"/>
        </w:rPr>
        <w:t xml:space="preserve"> </w:t>
      </w:r>
      <w:r w:rsidR="00D863B8" w:rsidRPr="00B07A55">
        <w:rPr>
          <w:rFonts w:ascii="Bookman Old Style" w:eastAsia="Bookman Old Style" w:hAnsi="Bookman Old Style" w:cs="Bookman Old Style"/>
          <w:b/>
          <w:bCs/>
          <w:sz w:val="34"/>
          <w:szCs w:val="34"/>
        </w:rPr>
        <w:t>cloud</w:t>
      </w:r>
      <w:r w:rsidR="00C2631C" w:rsidRPr="00B07A55">
        <w:rPr>
          <w:rFonts w:ascii="Bookman Old Style" w:eastAsia="Bookman Old Style" w:hAnsi="Bookman Old Style" w:cs="Bookman Old Style"/>
          <w:b/>
          <w:bCs/>
          <w:sz w:val="34"/>
          <w:szCs w:val="34"/>
        </w:rPr>
        <w:t xml:space="preserve"> IBM CLOUD WATSON</w:t>
      </w:r>
      <w:r w:rsidR="00C2631C">
        <w:rPr>
          <w:rFonts w:ascii="Bookman Old Style" w:eastAsia="Bookman Old Style" w:hAnsi="Bookman Old Style" w:cs="Bookman Old Style"/>
          <w:sz w:val="34"/>
          <w:szCs w:val="34"/>
        </w:rPr>
        <w:t xml:space="preserve"> </w:t>
      </w:r>
    </w:p>
    <w:p w14:paraId="1AEFD716" w14:textId="44DCBE7F" w:rsidR="00C15F14" w:rsidRDefault="00C15F14" w:rsidP="00C15F14">
      <w:pPr>
        <w:ind w:firstLine="720"/>
        <w:rPr>
          <w:rFonts w:ascii="Bookman Old Style" w:eastAsia="Bookman Old Style" w:hAnsi="Bookman Old Style" w:cs="Bookman Old Style"/>
          <w:sz w:val="34"/>
          <w:szCs w:val="34"/>
        </w:rPr>
      </w:pPr>
      <w:r w:rsidRPr="00C15F14">
        <w:rPr>
          <w:rFonts w:ascii="Bookman Old Style" w:eastAsia="Bookman Old Style" w:hAnsi="Bookman Old Style" w:cs="Bookman Old Style"/>
          <w:sz w:val="34"/>
          <w:szCs w:val="34"/>
        </w:rPr>
        <w:t>IBM Cloud offers a variety of services and tools that can be used for Big Data analysis, including databases and analytics platforms.</w:t>
      </w:r>
    </w:p>
    <w:p w14:paraId="603BFD38" w14:textId="77777777" w:rsidR="001A1E5E" w:rsidRDefault="001A1E5E" w:rsidP="001A1E5E">
      <w:pPr>
        <w:jc w:val="both"/>
        <w:rPr>
          <w:rFonts w:ascii="Bookman Old Style" w:eastAsia="Bookman Old Style" w:hAnsi="Bookman Old Style" w:cs="Bookman Old Style"/>
          <w:sz w:val="34"/>
          <w:szCs w:val="34"/>
        </w:rPr>
      </w:pPr>
    </w:p>
    <w:p w14:paraId="7E044E34" w14:textId="36A030F5" w:rsidR="005B358A" w:rsidRDefault="00BE2496" w:rsidP="001A1E5E">
      <w:pPr>
        <w:jc w:val="both"/>
        <w:rPr>
          <w:b/>
          <w:bCs/>
          <w:color w:val="70AD47" w:themeColor="accent6"/>
          <w:sz w:val="36"/>
          <w:szCs w:val="36"/>
        </w:rPr>
      </w:pPr>
      <w:proofErr w:type="gramStart"/>
      <w:r w:rsidRPr="005E0F97">
        <w:rPr>
          <w:rFonts w:ascii="Bookman Old Style" w:hAnsi="Bookman Old Style"/>
          <w:color w:val="70AD47" w:themeColor="accent6"/>
          <w:sz w:val="36"/>
          <w:szCs w:val="36"/>
        </w:rPr>
        <w:t>OBJECTIVES</w:t>
      </w:r>
      <w:r w:rsidR="003332EF">
        <w:rPr>
          <w:b/>
          <w:bCs/>
          <w:color w:val="70AD47" w:themeColor="accent6"/>
          <w:sz w:val="36"/>
          <w:szCs w:val="36"/>
        </w:rPr>
        <w:t xml:space="preserve"> </w:t>
      </w:r>
      <w:r w:rsidR="001A1E5E">
        <w:rPr>
          <w:b/>
          <w:bCs/>
          <w:color w:val="70AD47" w:themeColor="accent6"/>
          <w:sz w:val="36"/>
          <w:szCs w:val="36"/>
        </w:rPr>
        <w:t>:</w:t>
      </w:r>
      <w:proofErr w:type="gramEnd"/>
      <w:r w:rsidR="00E102CA">
        <w:rPr>
          <w:b/>
          <w:bCs/>
          <w:color w:val="70AD47" w:themeColor="accent6"/>
          <w:sz w:val="36"/>
          <w:szCs w:val="36"/>
        </w:rPr>
        <w:t xml:space="preserve"> </w:t>
      </w:r>
    </w:p>
    <w:p w14:paraId="22FC1565" w14:textId="77777777" w:rsidR="000C6A60" w:rsidRDefault="000C6A60" w:rsidP="001A1E5E">
      <w:pPr>
        <w:jc w:val="both"/>
        <w:rPr>
          <w:b/>
          <w:bCs/>
          <w:color w:val="70AD47" w:themeColor="accent6"/>
          <w:sz w:val="36"/>
          <w:szCs w:val="36"/>
        </w:rPr>
      </w:pPr>
    </w:p>
    <w:p w14:paraId="4B22B472" w14:textId="77777777" w:rsidR="0032434D" w:rsidRDefault="005B358A" w:rsidP="0032434D">
      <w:pPr>
        <w:rPr>
          <w:b/>
          <w:bCs/>
          <w:color w:val="7030A0"/>
          <w:sz w:val="36"/>
          <w:szCs w:val="36"/>
        </w:rPr>
      </w:pPr>
      <w:r w:rsidRPr="00683315">
        <w:rPr>
          <w:b/>
          <w:bCs/>
          <w:color w:val="7030A0"/>
          <w:sz w:val="36"/>
          <w:szCs w:val="36"/>
        </w:rPr>
        <w:t>Model Integration and Accessibility:</w:t>
      </w:r>
    </w:p>
    <w:p w14:paraId="3B7996AB" w14:textId="77777777" w:rsidR="0032434D" w:rsidRPr="0032434D" w:rsidRDefault="005B358A" w:rsidP="0032434D">
      <w:pPr>
        <w:pStyle w:val="ListParagraph"/>
        <w:numPr>
          <w:ilvl w:val="0"/>
          <w:numId w:val="9"/>
        </w:numPr>
        <w:rPr>
          <w:b/>
          <w:bCs/>
          <w:color w:val="7030A0"/>
          <w:sz w:val="36"/>
          <w:szCs w:val="36"/>
        </w:rPr>
      </w:pPr>
      <w:r w:rsidRPr="0032434D">
        <w:rPr>
          <w:rFonts w:ascii="Bookman Old Style" w:eastAsia="Bookman Old Style" w:hAnsi="Bookman Old Style" w:cs="Bookman Old Style"/>
          <w:sz w:val="34"/>
          <w:szCs w:val="34"/>
        </w:rPr>
        <w:t>Integrate the trained machine learning model into applications, websites, or other systems.</w:t>
      </w:r>
    </w:p>
    <w:p w14:paraId="0EB545C6" w14:textId="77777777" w:rsidR="0032434D" w:rsidRPr="0032434D" w:rsidRDefault="0032434D" w:rsidP="0032434D">
      <w:pPr>
        <w:pStyle w:val="ListParagraph"/>
        <w:rPr>
          <w:b/>
          <w:bCs/>
          <w:color w:val="7030A0"/>
          <w:sz w:val="36"/>
          <w:szCs w:val="36"/>
        </w:rPr>
      </w:pPr>
    </w:p>
    <w:p w14:paraId="4A5D214C" w14:textId="1AAB5F74" w:rsidR="00F52983" w:rsidRPr="000C6A60" w:rsidRDefault="005B358A" w:rsidP="0032434D">
      <w:pPr>
        <w:pStyle w:val="ListParagraph"/>
        <w:numPr>
          <w:ilvl w:val="0"/>
          <w:numId w:val="9"/>
        </w:numPr>
        <w:rPr>
          <w:b/>
          <w:bCs/>
          <w:color w:val="7030A0"/>
          <w:sz w:val="36"/>
          <w:szCs w:val="36"/>
        </w:rPr>
      </w:pPr>
      <w:r w:rsidRPr="0032434D">
        <w:rPr>
          <w:rFonts w:ascii="Bookman Old Style" w:eastAsia="Bookman Old Style" w:hAnsi="Bookman Old Style" w:cs="Bookman Old Style"/>
          <w:sz w:val="34"/>
          <w:szCs w:val="34"/>
        </w:rPr>
        <w:t>To ensure that the model is accessible and usable by other components of the application or system, enabling predictions or inferences to be made based on new input data.</w:t>
      </w:r>
    </w:p>
    <w:p w14:paraId="43943C2D" w14:textId="77777777" w:rsidR="000C6A60" w:rsidRPr="000C6A60" w:rsidRDefault="000C6A60" w:rsidP="000C6A60">
      <w:pPr>
        <w:pStyle w:val="ListParagraph"/>
        <w:rPr>
          <w:b/>
          <w:bCs/>
          <w:color w:val="7030A0"/>
          <w:sz w:val="36"/>
          <w:szCs w:val="36"/>
        </w:rPr>
      </w:pPr>
    </w:p>
    <w:p w14:paraId="10E8871E" w14:textId="77777777" w:rsidR="000C6A60" w:rsidRPr="0032434D" w:rsidRDefault="000C6A60" w:rsidP="000C6A60">
      <w:pPr>
        <w:pStyle w:val="ListParagraph"/>
        <w:rPr>
          <w:b/>
          <w:bCs/>
          <w:color w:val="7030A0"/>
          <w:sz w:val="36"/>
          <w:szCs w:val="36"/>
        </w:rPr>
      </w:pPr>
    </w:p>
    <w:p w14:paraId="74301847" w14:textId="77777777" w:rsidR="0032434D" w:rsidRDefault="00F52983" w:rsidP="0032434D">
      <w:pPr>
        <w:rPr>
          <w:b/>
          <w:bCs/>
          <w:color w:val="7030A0"/>
          <w:sz w:val="36"/>
          <w:szCs w:val="36"/>
        </w:rPr>
      </w:pPr>
      <w:r w:rsidRPr="00F52983">
        <w:rPr>
          <w:b/>
          <w:bCs/>
          <w:color w:val="7030A0"/>
          <w:sz w:val="36"/>
          <w:szCs w:val="36"/>
        </w:rPr>
        <w:t>Real-time Predictions:</w:t>
      </w:r>
    </w:p>
    <w:p w14:paraId="2C578F97" w14:textId="1D0F6F5E" w:rsidR="00F52983" w:rsidRPr="0032434D" w:rsidRDefault="00F52983" w:rsidP="0032434D">
      <w:pPr>
        <w:pStyle w:val="ListParagraph"/>
        <w:numPr>
          <w:ilvl w:val="0"/>
          <w:numId w:val="8"/>
        </w:numPr>
        <w:rPr>
          <w:b/>
          <w:bCs/>
          <w:color w:val="7030A0"/>
          <w:sz w:val="36"/>
          <w:szCs w:val="36"/>
        </w:rPr>
      </w:pPr>
      <w:r w:rsidRPr="0032434D">
        <w:rPr>
          <w:rFonts w:ascii="Bookman Old Style" w:eastAsia="Bookman Old Style" w:hAnsi="Bookman Old Style" w:cs="Bookman Old Style"/>
          <w:sz w:val="34"/>
          <w:szCs w:val="34"/>
        </w:rPr>
        <w:t>Provide the ability to make real-time predictions using the deployed machine learning model.</w:t>
      </w:r>
    </w:p>
    <w:p w14:paraId="030F0784" w14:textId="77777777" w:rsidR="000C6A60" w:rsidRDefault="000C6A60" w:rsidP="0032434D">
      <w:pPr>
        <w:rPr>
          <w:b/>
          <w:bCs/>
          <w:color w:val="7030A0"/>
          <w:sz w:val="36"/>
          <w:szCs w:val="36"/>
        </w:rPr>
      </w:pPr>
    </w:p>
    <w:p w14:paraId="7F5484F1" w14:textId="77777777" w:rsidR="000C6A60" w:rsidRDefault="000C6A60" w:rsidP="0032434D">
      <w:pPr>
        <w:rPr>
          <w:b/>
          <w:bCs/>
          <w:color w:val="7030A0"/>
          <w:sz w:val="36"/>
          <w:szCs w:val="36"/>
        </w:rPr>
      </w:pPr>
    </w:p>
    <w:p w14:paraId="04211D58" w14:textId="72A00108" w:rsidR="0032434D" w:rsidRDefault="00F52983" w:rsidP="0032434D">
      <w:pPr>
        <w:rPr>
          <w:b/>
          <w:bCs/>
          <w:color w:val="7030A0"/>
          <w:sz w:val="36"/>
          <w:szCs w:val="36"/>
        </w:rPr>
      </w:pPr>
      <w:r w:rsidRPr="00683315">
        <w:rPr>
          <w:b/>
          <w:bCs/>
          <w:color w:val="7030A0"/>
          <w:sz w:val="36"/>
          <w:szCs w:val="36"/>
        </w:rPr>
        <w:t>Easy Maintenance and Versioning:</w:t>
      </w:r>
    </w:p>
    <w:p w14:paraId="19065376" w14:textId="3F444EF9" w:rsidR="0031515C" w:rsidRPr="00EE6763" w:rsidRDefault="00F52983" w:rsidP="0031515C">
      <w:pPr>
        <w:pStyle w:val="ListParagraph"/>
        <w:numPr>
          <w:ilvl w:val="0"/>
          <w:numId w:val="8"/>
        </w:numPr>
        <w:rPr>
          <w:b/>
          <w:bCs/>
          <w:color w:val="7030A0"/>
          <w:sz w:val="36"/>
          <w:szCs w:val="36"/>
        </w:rPr>
      </w:pPr>
      <w:r w:rsidRPr="0032434D">
        <w:rPr>
          <w:rFonts w:ascii="Bookman Old Style" w:eastAsia="Bookman Old Style" w:hAnsi="Bookman Old Style" w:cs="Bookman Old Style"/>
          <w:sz w:val="34"/>
          <w:szCs w:val="34"/>
        </w:rPr>
        <w:t>Enable easy maintenance, updates, and versioning of the deployed model.</w:t>
      </w:r>
    </w:p>
    <w:p w14:paraId="1522A75E" w14:textId="0FF59AA0" w:rsidR="00F52983" w:rsidRPr="0031515C" w:rsidRDefault="00F52983" w:rsidP="0031515C">
      <w:pPr>
        <w:pStyle w:val="ListParagraph"/>
        <w:numPr>
          <w:ilvl w:val="0"/>
          <w:numId w:val="8"/>
        </w:numPr>
        <w:rPr>
          <w:b/>
          <w:bCs/>
          <w:color w:val="7030A0"/>
          <w:sz w:val="36"/>
          <w:szCs w:val="36"/>
        </w:rPr>
      </w:pPr>
      <w:r w:rsidRPr="0031515C">
        <w:rPr>
          <w:rFonts w:ascii="Bookman Old Style" w:eastAsia="Bookman Old Style" w:hAnsi="Bookman Old Style" w:cs="Bookman Old Style"/>
          <w:sz w:val="34"/>
          <w:szCs w:val="34"/>
        </w:rPr>
        <w:t>Simplifying maintenance and version control ensures that improvements, bug fixes, or enhancements can be seamlessly integrated into the deployed model, keeping it up-to-date and reliable.</w:t>
      </w:r>
    </w:p>
    <w:p w14:paraId="7F65BD52" w14:textId="77777777" w:rsidR="009F0E58" w:rsidRDefault="00F52983" w:rsidP="009F0E58">
      <w:pPr>
        <w:rPr>
          <w:b/>
          <w:bCs/>
          <w:color w:val="7030A0"/>
          <w:sz w:val="36"/>
          <w:szCs w:val="36"/>
        </w:rPr>
      </w:pPr>
      <w:r w:rsidRPr="00F52983">
        <w:rPr>
          <w:b/>
          <w:bCs/>
          <w:color w:val="7030A0"/>
          <w:sz w:val="36"/>
          <w:szCs w:val="36"/>
        </w:rPr>
        <w:t>Monitoring and Performance Tracking:</w:t>
      </w:r>
    </w:p>
    <w:p w14:paraId="7C6E8EBA" w14:textId="77777777" w:rsidR="009F0E58" w:rsidRPr="009F0E58" w:rsidRDefault="00F52983" w:rsidP="009F0E58">
      <w:pPr>
        <w:pStyle w:val="ListParagraph"/>
        <w:numPr>
          <w:ilvl w:val="0"/>
          <w:numId w:val="10"/>
        </w:numPr>
        <w:rPr>
          <w:b/>
          <w:bCs/>
          <w:color w:val="7030A0"/>
          <w:sz w:val="36"/>
          <w:szCs w:val="36"/>
        </w:rPr>
      </w:pPr>
      <w:r w:rsidRPr="009F0E58">
        <w:rPr>
          <w:rFonts w:ascii="Bookman Old Style" w:eastAsia="Bookman Old Style" w:hAnsi="Bookman Old Style" w:cs="Bookman Old Style"/>
          <w:sz w:val="34"/>
          <w:szCs w:val="34"/>
        </w:rPr>
        <w:t>Implement monitoring and performance tracking of the deployed model.</w:t>
      </w:r>
    </w:p>
    <w:p w14:paraId="134AEBAF" w14:textId="43F72C62" w:rsidR="00F52983" w:rsidRPr="009F0E58" w:rsidRDefault="00F52983" w:rsidP="009F0E58">
      <w:pPr>
        <w:pStyle w:val="ListParagraph"/>
        <w:numPr>
          <w:ilvl w:val="0"/>
          <w:numId w:val="10"/>
        </w:numPr>
        <w:rPr>
          <w:b/>
          <w:bCs/>
          <w:color w:val="7030A0"/>
          <w:sz w:val="36"/>
          <w:szCs w:val="36"/>
        </w:rPr>
      </w:pPr>
      <w:r w:rsidRPr="009F0E58">
        <w:rPr>
          <w:rFonts w:ascii="Bookman Old Style" w:eastAsia="Bookman Old Style" w:hAnsi="Bookman Old Style" w:cs="Bookman Old Style"/>
          <w:sz w:val="34"/>
          <w:szCs w:val="34"/>
        </w:rPr>
        <w:t xml:space="preserve">Monitoring allows for timely identification of issues, performance bottlenecks, or deviations from expected </w:t>
      </w:r>
      <w:proofErr w:type="spellStart"/>
      <w:r w:rsidRPr="009F0E58">
        <w:rPr>
          <w:rFonts w:ascii="Bookman Old Style" w:eastAsia="Bookman Old Style" w:hAnsi="Bookman Old Style" w:cs="Bookman Old Style"/>
          <w:sz w:val="34"/>
          <w:szCs w:val="34"/>
        </w:rPr>
        <w:t>behavior</w:t>
      </w:r>
      <w:proofErr w:type="spellEnd"/>
      <w:r w:rsidRPr="009F0E58">
        <w:rPr>
          <w:rFonts w:ascii="Bookman Old Style" w:eastAsia="Bookman Old Style" w:hAnsi="Bookman Old Style" w:cs="Bookman Old Style"/>
          <w:sz w:val="34"/>
          <w:szCs w:val="34"/>
        </w:rPr>
        <w:t>, enabling proactive management and optimization of the model.</w:t>
      </w:r>
    </w:p>
    <w:p w14:paraId="5A388C85" w14:textId="77777777" w:rsidR="00A21F52" w:rsidRDefault="00B44EB4" w:rsidP="00A21F52">
      <w:pPr>
        <w:jc w:val="both"/>
        <w:rPr>
          <w:b/>
          <w:bCs/>
          <w:color w:val="7030A0"/>
          <w:sz w:val="36"/>
          <w:szCs w:val="36"/>
        </w:rPr>
      </w:pPr>
      <w:r w:rsidRPr="00B44EB4">
        <w:rPr>
          <w:b/>
          <w:bCs/>
          <w:color w:val="7030A0"/>
          <w:sz w:val="36"/>
          <w:szCs w:val="36"/>
        </w:rPr>
        <w:t>Business Value and Decision Support:</w:t>
      </w:r>
    </w:p>
    <w:p w14:paraId="30B4BAE9" w14:textId="77777777" w:rsidR="00A21F52" w:rsidRPr="00A21F52" w:rsidRDefault="00B44EB4" w:rsidP="00A21F52">
      <w:pPr>
        <w:pStyle w:val="ListParagraph"/>
        <w:numPr>
          <w:ilvl w:val="0"/>
          <w:numId w:val="11"/>
        </w:numPr>
        <w:jc w:val="both"/>
        <w:rPr>
          <w:b/>
          <w:bCs/>
          <w:color w:val="7030A0"/>
          <w:sz w:val="36"/>
          <w:szCs w:val="36"/>
        </w:rPr>
      </w:pPr>
      <w:r w:rsidRPr="00A21F52">
        <w:rPr>
          <w:rFonts w:ascii="Bookman Old Style" w:eastAsia="Bookman Old Style" w:hAnsi="Bookman Old Style" w:cs="Bookman Old Style"/>
          <w:sz w:val="34"/>
          <w:szCs w:val="34"/>
        </w:rPr>
        <w:t>Enable the model to provide valuable insights and support informed business decisions.</w:t>
      </w:r>
    </w:p>
    <w:p w14:paraId="20E9BA49" w14:textId="08D00DF9" w:rsidR="00B44EB4" w:rsidRPr="00A21F52" w:rsidRDefault="00B44EB4" w:rsidP="00A21F52">
      <w:pPr>
        <w:pStyle w:val="ListParagraph"/>
        <w:numPr>
          <w:ilvl w:val="0"/>
          <w:numId w:val="11"/>
        </w:numPr>
        <w:jc w:val="both"/>
        <w:rPr>
          <w:b/>
          <w:bCs/>
          <w:color w:val="7030A0"/>
          <w:sz w:val="36"/>
          <w:szCs w:val="36"/>
        </w:rPr>
      </w:pPr>
      <w:r w:rsidRPr="00A21F52">
        <w:rPr>
          <w:rFonts w:ascii="Bookman Old Style" w:eastAsia="Bookman Old Style" w:hAnsi="Bookman Old Style" w:cs="Bookman Old Style"/>
          <w:sz w:val="34"/>
          <w:szCs w:val="34"/>
        </w:rPr>
        <w:t>Ultimately, the deployed model should contribute to creating business value by aiding in decision-making, improving processes, and driving business outcomes.</w:t>
      </w:r>
    </w:p>
    <w:p w14:paraId="4FEA22DB" w14:textId="77777777" w:rsidR="00F52983" w:rsidRDefault="00F52983" w:rsidP="00F52983">
      <w:pPr>
        <w:jc w:val="both"/>
        <w:rPr>
          <w:rFonts w:ascii="Bookman Old Style" w:eastAsia="Bookman Old Style" w:hAnsi="Bookman Old Style" w:cs="Bookman Old Style"/>
          <w:sz w:val="34"/>
          <w:szCs w:val="34"/>
        </w:rPr>
      </w:pPr>
    </w:p>
    <w:p w14:paraId="169B9FBF" w14:textId="77777777" w:rsidR="00E248B1" w:rsidRDefault="00E248B1" w:rsidP="00F52983">
      <w:pPr>
        <w:jc w:val="both"/>
        <w:rPr>
          <w:rFonts w:ascii="Bookman Old Style" w:eastAsia="Bookman Old Style" w:hAnsi="Bookman Old Style" w:cs="Bookman Old Style"/>
          <w:sz w:val="34"/>
          <w:szCs w:val="34"/>
        </w:rPr>
      </w:pPr>
    </w:p>
    <w:p w14:paraId="64FD4245" w14:textId="77777777" w:rsidR="00E248B1" w:rsidRDefault="00E248B1" w:rsidP="00F52983">
      <w:pPr>
        <w:jc w:val="both"/>
        <w:rPr>
          <w:rFonts w:ascii="Bookman Old Style" w:eastAsia="Bookman Old Style" w:hAnsi="Bookman Old Style" w:cs="Bookman Old Style"/>
          <w:sz w:val="34"/>
          <w:szCs w:val="34"/>
        </w:rPr>
      </w:pPr>
    </w:p>
    <w:p w14:paraId="678549FC" w14:textId="77777777" w:rsidR="00E248B1" w:rsidRPr="00F52983" w:rsidRDefault="00E248B1" w:rsidP="00F52983">
      <w:pPr>
        <w:jc w:val="both"/>
        <w:rPr>
          <w:rFonts w:ascii="Bookman Old Style" w:eastAsia="Bookman Old Style" w:hAnsi="Bookman Old Style" w:cs="Bookman Old Style"/>
          <w:sz w:val="34"/>
          <w:szCs w:val="34"/>
        </w:rPr>
      </w:pPr>
    </w:p>
    <w:p w14:paraId="0AB60686" w14:textId="77777777" w:rsidR="00010A4E" w:rsidRDefault="00FE62AD" w:rsidP="00F52983">
      <w:pPr>
        <w:jc w:val="both"/>
        <w:rPr>
          <w:rFonts w:ascii="Bookman Old Style" w:eastAsia="Bookman Old Style" w:hAnsi="Bookman Old Style" w:cs="Bookman Old Style"/>
          <w:b/>
          <w:bCs/>
          <w:color w:val="70AD47" w:themeColor="accent6"/>
          <w:sz w:val="34"/>
          <w:szCs w:val="34"/>
        </w:rPr>
      </w:pPr>
      <w:r w:rsidRPr="005E0F97"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  <w:lastRenderedPageBreak/>
        <w:t xml:space="preserve">DESIGN AND </w:t>
      </w:r>
      <w:proofErr w:type="gramStart"/>
      <w:r w:rsidRPr="005E0F97"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  <w:t>THINKING</w:t>
      </w:r>
      <w:r w:rsidRPr="00353C17">
        <w:rPr>
          <w:rFonts w:ascii="Bookman Old Style" w:eastAsia="Bookman Old Style" w:hAnsi="Bookman Old Style" w:cs="Bookman Old Style"/>
          <w:b/>
          <w:bCs/>
          <w:color w:val="70AD47" w:themeColor="accent6"/>
          <w:sz w:val="34"/>
          <w:szCs w:val="34"/>
        </w:rPr>
        <w:t xml:space="preserve"> :</w:t>
      </w:r>
      <w:proofErr w:type="gramEnd"/>
    </w:p>
    <w:p w14:paraId="6CDB1D81" w14:textId="62CC2778" w:rsidR="00010A4E" w:rsidRPr="005B358A" w:rsidRDefault="00010A4E" w:rsidP="00F52983">
      <w:pPr>
        <w:jc w:val="both"/>
        <w:rPr>
          <w:rFonts w:ascii="Bookman Old Style" w:eastAsia="Bookman Old Style" w:hAnsi="Bookman Old Style" w:cs="Bookman Old Style"/>
          <w:b/>
          <w:bCs/>
          <w:color w:val="70AD47" w:themeColor="accent6"/>
          <w:sz w:val="34"/>
          <w:szCs w:val="34"/>
        </w:rPr>
      </w:pPr>
      <w:r w:rsidRPr="00010A4E">
        <w:rPr>
          <w:rFonts w:ascii="Bookman Old Style" w:eastAsia="Bookman Old Style" w:hAnsi="Bookman Old Style" w:cs="Bookman Old Style"/>
          <w:b/>
          <w:bCs/>
          <w:sz w:val="34"/>
          <w:szCs w:val="34"/>
        </w:rPr>
        <w:t xml:space="preserve">Select </w:t>
      </w:r>
      <w:proofErr w:type="gramStart"/>
      <w:r w:rsidRPr="00010A4E">
        <w:rPr>
          <w:rFonts w:ascii="Bookman Old Style" w:eastAsia="Bookman Old Style" w:hAnsi="Bookman Old Style" w:cs="Bookman Old Style"/>
          <w:b/>
          <w:bCs/>
          <w:sz w:val="34"/>
          <w:szCs w:val="34"/>
        </w:rPr>
        <w:t>DB :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70AD47" w:themeColor="accent6"/>
          <w:sz w:val="34"/>
          <w:szCs w:val="34"/>
        </w:rPr>
        <w:t xml:space="preserve"> </w:t>
      </w:r>
      <w:r w:rsidRPr="00010A4E">
        <w:rPr>
          <w:rFonts w:ascii="Bookman Old Style" w:eastAsia="Bookman Old Style" w:hAnsi="Bookman Old Style" w:cs="Bookman Old Style"/>
          <w:sz w:val="34"/>
          <w:szCs w:val="34"/>
        </w:rPr>
        <w:t xml:space="preserve">IBM Db2, IBM </w:t>
      </w:r>
      <w:proofErr w:type="spellStart"/>
      <w:r w:rsidRPr="00010A4E">
        <w:rPr>
          <w:rFonts w:ascii="Bookman Old Style" w:eastAsia="Bookman Old Style" w:hAnsi="Bookman Old Style" w:cs="Bookman Old Style"/>
          <w:sz w:val="34"/>
          <w:szCs w:val="34"/>
        </w:rPr>
        <w:t>Cloudant</w:t>
      </w:r>
      <w:proofErr w:type="spellEnd"/>
      <w:r w:rsidRPr="00010A4E">
        <w:rPr>
          <w:rFonts w:ascii="Bookman Old Style" w:eastAsia="Bookman Old Style" w:hAnsi="Bookman Old Style" w:cs="Bookman Old Style"/>
          <w:sz w:val="34"/>
          <w:szCs w:val="34"/>
        </w:rPr>
        <w:t>, or IBM Databases for PostgreSQL</w:t>
      </w:r>
      <w:r>
        <w:rPr>
          <w:rFonts w:ascii="Bookman Old Style" w:eastAsia="Bookman Old Style" w:hAnsi="Bookman Old Style" w:cs="Bookman Old Style"/>
          <w:sz w:val="34"/>
          <w:szCs w:val="34"/>
        </w:rPr>
        <w:t xml:space="preserve"> , at </w:t>
      </w:r>
      <w:hyperlink r:id="rId5" w:history="1">
        <w:r w:rsidR="002923B5" w:rsidRPr="002923B5">
          <w:rPr>
            <w:rStyle w:val="Hyperlink"/>
            <w:rFonts w:ascii="Bookman Old Style" w:eastAsia="Bookman Old Style" w:hAnsi="Bookman Old Style" w:cs="Bookman Old Style"/>
            <w:sz w:val="34"/>
            <w:szCs w:val="34"/>
          </w:rPr>
          <w:t>https://cloud.ibm.com/</w:t>
        </w:r>
      </w:hyperlink>
    </w:p>
    <w:p w14:paraId="5169D032" w14:textId="2745FAC2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Train and Save the Model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: Train machine learning model using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preferred tools or frameworks. Save the trained model and any necessary preprocessing steps.</w:t>
      </w:r>
    </w:p>
    <w:p w14:paraId="636500BA" w14:textId="0680A24A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Prepare the Model for Deployment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>: Depending on the model and the Watson service using, prepare the model for deployment. This involve packaging the model, creating necessary input/output interfaces, and ensuring compatibility with the deployment environment.</w:t>
      </w:r>
    </w:p>
    <w:p w14:paraId="34D9D55C" w14:textId="369FE974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Create a Watson Machine Learning Service Instance: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Log </w:t>
      </w:r>
      <w:proofErr w:type="gramStart"/>
      <w:r w:rsidRPr="00353C17">
        <w:rPr>
          <w:rFonts w:ascii="Bookman Old Style" w:eastAsia="Bookman Old Style" w:hAnsi="Bookman Old Style" w:cs="Bookman Old Style"/>
          <w:sz w:val="34"/>
          <w:szCs w:val="34"/>
        </w:rPr>
        <w:t>in  IBM</w:t>
      </w:r>
      <w:proofErr w:type="gramEnd"/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Cloud account and create a Watson Machine Learning service instance. This service will be used to manage and deploy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machine learning models.</w:t>
      </w:r>
    </w:p>
    <w:p w14:paraId="23DAF294" w14:textId="3B0174AD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Upload the Model to Watson Machine Learning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: Use the Watson Machine Learning service dashboard to upload and save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trained machine learning model. Ensure the model is in a format compatible with Watson Machine Learning.</w:t>
      </w:r>
    </w:p>
    <w:p w14:paraId="2198EE89" w14:textId="2B639F61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Deploy the Model: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Choose the deployment configuration for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model, including the deployment type (online, batch, or edge), resources, and any scaling settings. Deploy the model using the Watson Machine Learning service.</w:t>
      </w:r>
    </w:p>
    <w:p w14:paraId="0303BE49" w14:textId="4BF74303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lastRenderedPageBreak/>
        <w:t>Access the Deployed Model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: Once the model is deployed, </w:t>
      </w:r>
      <w:r w:rsidR="00670488">
        <w:rPr>
          <w:rFonts w:ascii="Bookman Old Style" w:eastAsia="Bookman Old Style" w:hAnsi="Bookman Old Style" w:cs="Bookman Old Style"/>
          <w:sz w:val="34"/>
          <w:szCs w:val="34"/>
        </w:rPr>
        <w:t xml:space="preserve">we 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will receive an endpoint or API that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can use to make predictions or inferences with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model.</w:t>
      </w:r>
    </w:p>
    <w:p w14:paraId="41A7B90E" w14:textId="77777777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Test the Deployed Model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>: Test the deployed model by sending sample input data to the provided endpoint. Ensure that the model is providing accurate and expected predictions.</w:t>
      </w:r>
    </w:p>
    <w:p w14:paraId="5A733351" w14:textId="6928BD59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Integrate the Model into Applications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: Integrate the model's endpoint into </w:t>
      </w:r>
      <w:r w:rsidR="00703D6C">
        <w:rPr>
          <w:rFonts w:ascii="Bookman Old Style" w:eastAsia="Bookman Old Style" w:hAnsi="Bookman Old Style" w:cs="Bookman Old Style"/>
          <w:sz w:val="34"/>
          <w:szCs w:val="34"/>
        </w:rPr>
        <w:t>our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applications, websites, or other systems that need to utilize the machine learning capabilities. </w:t>
      </w:r>
      <w:proofErr w:type="gramStart"/>
      <w:r w:rsidR="00EE704B">
        <w:rPr>
          <w:rFonts w:ascii="Bookman Old Style" w:eastAsia="Bookman Old Style" w:hAnsi="Bookman Old Style" w:cs="Bookman Old Style"/>
          <w:sz w:val="34"/>
          <w:szCs w:val="34"/>
        </w:rPr>
        <w:t xml:space="preserve">We 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can</w:t>
      </w:r>
      <w:proofErr w:type="gramEnd"/>
      <w:r w:rsidRPr="00353C17">
        <w:rPr>
          <w:rFonts w:ascii="Bookman Old Style" w:eastAsia="Bookman Old Style" w:hAnsi="Bookman Old Style" w:cs="Bookman Old Style"/>
          <w:sz w:val="34"/>
          <w:szCs w:val="34"/>
        </w:rPr>
        <w:t xml:space="preserve"> use APIs to interact with the deployed model.</w:t>
      </w:r>
    </w:p>
    <w:p w14:paraId="1084841E" w14:textId="77777777" w:rsidR="00353C17" w:rsidRP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Monitor and Manage Deployed Models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>: Use the Watson Machine Learning service dashboard to monitor the performance, manage versions, and update the deployed model as needed.</w:t>
      </w:r>
    </w:p>
    <w:p w14:paraId="46CD36A2" w14:textId="6D06200B" w:rsidR="00353C17" w:rsidRDefault="00353C17" w:rsidP="00353C17">
      <w:pPr>
        <w:pStyle w:val="ListParagraph"/>
        <w:numPr>
          <w:ilvl w:val="0"/>
          <w:numId w:val="10"/>
        </w:numPr>
        <w:rPr>
          <w:rFonts w:ascii="Bookman Old Style" w:eastAsia="Bookman Old Style" w:hAnsi="Bookman Old Style" w:cs="Bookman Old Style"/>
          <w:sz w:val="34"/>
          <w:szCs w:val="34"/>
        </w:rPr>
      </w:pPr>
      <w:r w:rsidRPr="00353C17">
        <w:rPr>
          <w:rFonts w:ascii="Bookman Old Style" w:eastAsia="Bookman Old Style" w:hAnsi="Bookman Old Style" w:cs="Bookman Old Style"/>
          <w:b/>
          <w:bCs/>
          <w:sz w:val="34"/>
          <w:szCs w:val="34"/>
        </w:rPr>
        <w:t>Scalability and Performance Optimization</w:t>
      </w:r>
      <w:r w:rsidRPr="00353C17">
        <w:rPr>
          <w:rFonts w:ascii="Bookman Old Style" w:eastAsia="Bookman Old Style" w:hAnsi="Bookman Old Style" w:cs="Bookman Old Style"/>
          <w:sz w:val="34"/>
          <w:szCs w:val="34"/>
        </w:rPr>
        <w:t>: Optimize the deployment for performance and scalability based on our application's requirements. Make necessary adjustments to ensure efficient utilization of resources.</w:t>
      </w:r>
    </w:p>
    <w:p w14:paraId="773E24BA" w14:textId="77777777" w:rsidR="00547A87" w:rsidRDefault="00547A87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</w:p>
    <w:p w14:paraId="280D2C9F" w14:textId="656633BE" w:rsidR="004522A6" w:rsidRDefault="004522A6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</w:p>
    <w:p w14:paraId="3A1C3B21" w14:textId="77777777" w:rsidR="004522A6" w:rsidRDefault="004522A6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</w:p>
    <w:p w14:paraId="107BF454" w14:textId="77777777" w:rsidR="004522A6" w:rsidRDefault="004522A6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</w:p>
    <w:p w14:paraId="3874CF7E" w14:textId="77777777" w:rsidR="004522A6" w:rsidRDefault="004522A6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</w:p>
    <w:p w14:paraId="2C61556F" w14:textId="77777777" w:rsidR="004522A6" w:rsidRDefault="004522A6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</w:p>
    <w:p w14:paraId="71F101DC" w14:textId="6A0948BE" w:rsidR="004522A6" w:rsidRDefault="004522A6" w:rsidP="00547A87">
      <w:pPr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  <w:r w:rsidRPr="00857D43"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  <w:lastRenderedPageBreak/>
        <w:t xml:space="preserve">IBM CLOUD </w:t>
      </w:r>
      <w:proofErr w:type="gramStart"/>
      <w:r w:rsidRPr="00857D43"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  <w:t>ABSTRACT :</w:t>
      </w:r>
      <w:proofErr w:type="gramEnd"/>
    </w:p>
    <w:p w14:paraId="38CE4F1B" w14:textId="1B85709B" w:rsidR="00FA4E6C" w:rsidRPr="00857D43" w:rsidRDefault="00FA4E6C" w:rsidP="00FA4E6C">
      <w:pPr>
        <w:jc w:val="center"/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  <w:r>
        <w:rPr>
          <w:noProof/>
        </w:rPr>
        <w:drawing>
          <wp:inline distT="0" distB="0" distL="0" distR="0" wp14:anchorId="7AFDC297" wp14:editId="43F0CA35">
            <wp:extent cx="5731510" cy="3564255"/>
            <wp:effectExtent l="0" t="0" r="2540" b="0"/>
            <wp:docPr id="281048684" name="Picture 4" descr="Lightning-fast Data Lakehouse using Watson Query service in IBM Cloud Pak  for Data as a Service | by Jun Liu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ightning-fast Data Lakehouse using Watson Query service in IBM Cloud Pak  for Data as a Service | by Jun Liu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8BBD" w14:textId="05EB7AD7" w:rsidR="00547A87" w:rsidRDefault="00547A87" w:rsidP="00547A87">
      <w:pPr>
        <w:rPr>
          <w:rFonts w:ascii="Bookman Old Style" w:eastAsia="Bookman Old Style" w:hAnsi="Bookman Old Style" w:cs="Bookman Old Style"/>
          <w:sz w:val="34"/>
          <w:szCs w:val="34"/>
        </w:rPr>
      </w:pPr>
      <w:r>
        <w:rPr>
          <w:rFonts w:ascii="Bookman Old Style" w:eastAsia="Bookman Old Style" w:hAnsi="Bookman Old Style" w:cs="Bookman Old Style"/>
          <w:noProof/>
          <w:sz w:val="34"/>
          <w:szCs w:val="34"/>
        </w:rPr>
        <w:drawing>
          <wp:inline distT="0" distB="0" distL="0" distR="0" wp14:anchorId="7C569859" wp14:editId="00CAA6C3">
            <wp:extent cx="5821518" cy="2209165"/>
            <wp:effectExtent l="190500" t="190500" r="198755" b="191135"/>
            <wp:docPr id="118589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273" cy="22447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800A0A" w14:textId="77777777" w:rsidR="00FA4E6C" w:rsidRDefault="00FA4E6C" w:rsidP="00547A87">
      <w:pPr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</w:p>
    <w:p w14:paraId="17F9CDBB" w14:textId="77777777" w:rsidR="00247C94" w:rsidRDefault="00247C94" w:rsidP="00547A87">
      <w:pPr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</w:p>
    <w:p w14:paraId="3B5963F5" w14:textId="77777777" w:rsidR="00247C94" w:rsidRDefault="00247C94" w:rsidP="00703D6C">
      <w:pPr>
        <w:jc w:val="right"/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</w:p>
    <w:p w14:paraId="4B52E0F6" w14:textId="77777777" w:rsidR="00247C94" w:rsidRDefault="00247C94" w:rsidP="00547A87">
      <w:pPr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</w:p>
    <w:p w14:paraId="4FBD6990" w14:textId="77777777" w:rsidR="00247C94" w:rsidRPr="004251F3" w:rsidRDefault="00247C94" w:rsidP="00547A87">
      <w:pPr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</w:p>
    <w:p w14:paraId="70C5DC4E" w14:textId="3087AC54" w:rsidR="004251F3" w:rsidRPr="00247C94" w:rsidRDefault="004251F3" w:rsidP="00247C94">
      <w:pPr>
        <w:jc w:val="both"/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  <w:proofErr w:type="gramStart"/>
      <w:r w:rsidRPr="004251F3"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  <w:lastRenderedPageBreak/>
        <w:t>CONCLUSION :</w:t>
      </w:r>
      <w:proofErr w:type="gramEnd"/>
    </w:p>
    <w:p w14:paraId="620AF83D" w14:textId="59E23757" w:rsidR="00BB0107" w:rsidRDefault="00DE4CB0" w:rsidP="00BB0107">
      <w:pPr>
        <w:ind w:firstLine="720"/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</w:pPr>
      <w:r w:rsidRPr="00DE4CB0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 xml:space="preserve">By following these detailed steps, </w:t>
      </w:r>
      <w:r w:rsidR="004F7CC3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 xml:space="preserve">we’ll </w:t>
      </w:r>
      <w:r w:rsidRPr="00DE4CB0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 xml:space="preserve">be able to successfully deploy a machine learning model using </w:t>
      </w:r>
      <w:r w:rsidRPr="00FA2BF6">
        <w:rPr>
          <w:rFonts w:ascii="Bookman Old Style" w:eastAsia="Bookman Old Style" w:hAnsi="Bookman Old Style" w:cs="Bookman Old Style"/>
          <w:b/>
          <w:bCs/>
          <w:color w:val="0D0D0D" w:themeColor="text1" w:themeTint="F2"/>
          <w:sz w:val="34"/>
          <w:szCs w:val="34"/>
        </w:rPr>
        <w:t>IBM Watson Machine Learning</w:t>
      </w:r>
      <w:r w:rsidRPr="00DE4CB0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 xml:space="preserve">, making it accessible for predictions in </w:t>
      </w:r>
      <w:r w:rsidR="00703D6C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>our</w:t>
      </w:r>
      <w:r w:rsidRPr="00DE4CB0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 xml:space="preserve"> applications or systems.</w:t>
      </w:r>
    </w:p>
    <w:p w14:paraId="0A2BD81F" w14:textId="61721782" w:rsidR="00267808" w:rsidRPr="00463BB2" w:rsidRDefault="00513FFC" w:rsidP="00941628">
      <w:pPr>
        <w:jc w:val="right"/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</w:pPr>
      <w:r w:rsidRPr="00463BB2">
        <w:rPr>
          <w:rFonts w:ascii="Bookman Old Style" w:eastAsia="Bookman Old Style" w:hAnsi="Bookman Old Style" w:cs="Bookman Old Style"/>
          <w:color w:val="70AD47" w:themeColor="accent6"/>
          <w:sz w:val="34"/>
          <w:szCs w:val="34"/>
        </w:rPr>
        <w:t>PRESENTED BY TEAM:</w:t>
      </w:r>
    </w:p>
    <w:p w14:paraId="449A6FA1" w14:textId="4252A689" w:rsidR="00BB0107" w:rsidRPr="00BB0107" w:rsidRDefault="00BB0107" w:rsidP="00941628">
      <w:pPr>
        <w:ind w:firstLine="720"/>
        <w:jc w:val="right"/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</w:pPr>
      <w:proofErr w:type="spellStart"/>
      <w:r w:rsidRPr="00BB0107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>M.Sakthi</w:t>
      </w:r>
      <w:proofErr w:type="spellEnd"/>
    </w:p>
    <w:p w14:paraId="73B93A98" w14:textId="77777777" w:rsidR="00BB0107" w:rsidRPr="00BB0107" w:rsidRDefault="00BB0107" w:rsidP="00941628">
      <w:pPr>
        <w:ind w:firstLine="720"/>
        <w:jc w:val="right"/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</w:pPr>
      <w:proofErr w:type="spellStart"/>
      <w:proofErr w:type="gramStart"/>
      <w:r w:rsidRPr="00BB0107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>B.Jayasudha</w:t>
      </w:r>
      <w:proofErr w:type="spellEnd"/>
      <w:proofErr w:type="gramEnd"/>
    </w:p>
    <w:p w14:paraId="2409C185" w14:textId="77777777" w:rsidR="00BB0107" w:rsidRPr="00BB0107" w:rsidRDefault="00BB0107" w:rsidP="00941628">
      <w:pPr>
        <w:ind w:firstLine="720"/>
        <w:jc w:val="right"/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</w:pPr>
      <w:proofErr w:type="spellStart"/>
      <w:r w:rsidRPr="00BB0107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>M.Swetha</w:t>
      </w:r>
      <w:proofErr w:type="spellEnd"/>
    </w:p>
    <w:p w14:paraId="6CFBE437" w14:textId="2551DF2A" w:rsidR="00BB0107" w:rsidRPr="00DE4CB0" w:rsidRDefault="00BB0107" w:rsidP="00941628">
      <w:pPr>
        <w:ind w:firstLine="720"/>
        <w:jc w:val="right"/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</w:pPr>
      <w:proofErr w:type="spellStart"/>
      <w:r w:rsidRPr="00BB0107">
        <w:rPr>
          <w:rFonts w:ascii="Bookman Old Style" w:eastAsia="Bookman Old Style" w:hAnsi="Bookman Old Style" w:cs="Bookman Old Style"/>
          <w:color w:val="0D0D0D" w:themeColor="text1" w:themeTint="F2"/>
          <w:sz w:val="34"/>
          <w:szCs w:val="34"/>
        </w:rPr>
        <w:t>C.Vinothini</w:t>
      </w:r>
      <w:proofErr w:type="spellEnd"/>
    </w:p>
    <w:sectPr w:rsidR="00BB0107" w:rsidRPr="00DE4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93513"/>
    <w:multiLevelType w:val="hybridMultilevel"/>
    <w:tmpl w:val="B0EA6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478BC"/>
    <w:multiLevelType w:val="hybridMultilevel"/>
    <w:tmpl w:val="2C0E9378"/>
    <w:lvl w:ilvl="0" w:tplc="4009000B">
      <w:start w:val="1"/>
      <w:numFmt w:val="bullet"/>
      <w:lvlText w:val=""/>
      <w:lvlJc w:val="left"/>
      <w:pPr>
        <w:ind w:left="15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" w15:restartNumberingAfterBreak="0">
    <w:nsid w:val="34FC5EAE"/>
    <w:multiLevelType w:val="multilevel"/>
    <w:tmpl w:val="265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744824"/>
    <w:multiLevelType w:val="hybridMultilevel"/>
    <w:tmpl w:val="891A40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E3FCE"/>
    <w:multiLevelType w:val="hybridMultilevel"/>
    <w:tmpl w:val="011496D6"/>
    <w:lvl w:ilvl="0" w:tplc="40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5" w15:restartNumberingAfterBreak="0">
    <w:nsid w:val="5EF829B8"/>
    <w:multiLevelType w:val="multilevel"/>
    <w:tmpl w:val="702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444B6F"/>
    <w:multiLevelType w:val="hybridMultilevel"/>
    <w:tmpl w:val="510484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A4489"/>
    <w:multiLevelType w:val="multilevel"/>
    <w:tmpl w:val="0BD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140182"/>
    <w:multiLevelType w:val="multilevel"/>
    <w:tmpl w:val="2A82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878E9"/>
    <w:multiLevelType w:val="hybridMultilevel"/>
    <w:tmpl w:val="56A8D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427AB"/>
    <w:multiLevelType w:val="hybridMultilevel"/>
    <w:tmpl w:val="E9421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C30CC"/>
    <w:multiLevelType w:val="hybridMultilevel"/>
    <w:tmpl w:val="70D875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635770">
    <w:abstractNumId w:val="5"/>
  </w:num>
  <w:num w:numId="2" w16cid:durableId="347760837">
    <w:abstractNumId w:val="2"/>
  </w:num>
  <w:num w:numId="3" w16cid:durableId="597907235">
    <w:abstractNumId w:val="7"/>
  </w:num>
  <w:num w:numId="4" w16cid:durableId="836462500">
    <w:abstractNumId w:val="4"/>
  </w:num>
  <w:num w:numId="5" w16cid:durableId="2140956441">
    <w:abstractNumId w:val="9"/>
  </w:num>
  <w:num w:numId="6" w16cid:durableId="271478504">
    <w:abstractNumId w:val="0"/>
  </w:num>
  <w:num w:numId="7" w16cid:durableId="2050638709">
    <w:abstractNumId w:val="1"/>
  </w:num>
  <w:num w:numId="8" w16cid:durableId="1626305979">
    <w:abstractNumId w:val="3"/>
  </w:num>
  <w:num w:numId="9" w16cid:durableId="1766457752">
    <w:abstractNumId w:val="6"/>
  </w:num>
  <w:num w:numId="10" w16cid:durableId="2143112827">
    <w:abstractNumId w:val="10"/>
  </w:num>
  <w:num w:numId="11" w16cid:durableId="1219394941">
    <w:abstractNumId w:val="11"/>
  </w:num>
  <w:num w:numId="12" w16cid:durableId="398137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52"/>
    <w:rsid w:val="00010A4E"/>
    <w:rsid w:val="00041C75"/>
    <w:rsid w:val="000C6A60"/>
    <w:rsid w:val="001419E8"/>
    <w:rsid w:val="00176D5C"/>
    <w:rsid w:val="00195EB6"/>
    <w:rsid w:val="001A1E5E"/>
    <w:rsid w:val="001B0E5E"/>
    <w:rsid w:val="00207985"/>
    <w:rsid w:val="00247C94"/>
    <w:rsid w:val="00256586"/>
    <w:rsid w:val="00267808"/>
    <w:rsid w:val="002923B5"/>
    <w:rsid w:val="002C33AC"/>
    <w:rsid w:val="0031515C"/>
    <w:rsid w:val="0032434D"/>
    <w:rsid w:val="003332EF"/>
    <w:rsid w:val="00353C17"/>
    <w:rsid w:val="004251F3"/>
    <w:rsid w:val="004522A6"/>
    <w:rsid w:val="00463BB2"/>
    <w:rsid w:val="00486D52"/>
    <w:rsid w:val="004F7CC3"/>
    <w:rsid w:val="00513FFC"/>
    <w:rsid w:val="00547A87"/>
    <w:rsid w:val="005B358A"/>
    <w:rsid w:val="005D3E67"/>
    <w:rsid w:val="005D7ADA"/>
    <w:rsid w:val="005E0F97"/>
    <w:rsid w:val="00670488"/>
    <w:rsid w:val="00683315"/>
    <w:rsid w:val="00703D6C"/>
    <w:rsid w:val="007532BF"/>
    <w:rsid w:val="00803EDE"/>
    <w:rsid w:val="00857D43"/>
    <w:rsid w:val="00941628"/>
    <w:rsid w:val="009F0E58"/>
    <w:rsid w:val="00A21F52"/>
    <w:rsid w:val="00B07A55"/>
    <w:rsid w:val="00B44EB4"/>
    <w:rsid w:val="00B45B2F"/>
    <w:rsid w:val="00B913F6"/>
    <w:rsid w:val="00BB0107"/>
    <w:rsid w:val="00BE2496"/>
    <w:rsid w:val="00C15F14"/>
    <w:rsid w:val="00C2631C"/>
    <w:rsid w:val="00D863B8"/>
    <w:rsid w:val="00DE4CB0"/>
    <w:rsid w:val="00E102CA"/>
    <w:rsid w:val="00E248B1"/>
    <w:rsid w:val="00EE6763"/>
    <w:rsid w:val="00EE704B"/>
    <w:rsid w:val="00F52983"/>
    <w:rsid w:val="00FA2BF6"/>
    <w:rsid w:val="00FA4E6C"/>
    <w:rsid w:val="00FE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6E56"/>
  <w15:chartTrackingRefBased/>
  <w15:docId w15:val="{C3C73DC0-E011-4B38-AAE4-E5021410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8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43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3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oud.ibm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S</dc:creator>
  <cp:keywords/>
  <dc:description/>
  <cp:lastModifiedBy>madhavan S</cp:lastModifiedBy>
  <cp:revision>55</cp:revision>
  <dcterms:created xsi:type="dcterms:W3CDTF">2023-09-30T10:35:00Z</dcterms:created>
  <dcterms:modified xsi:type="dcterms:W3CDTF">2023-09-30T12:15:00Z</dcterms:modified>
</cp:coreProperties>
</file>