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751268" w14:paraId="3223D632" w14:textId="77777777" w:rsidTr="00587698">
        <w:tc>
          <w:tcPr>
            <w:tcW w:w="10456" w:type="dxa"/>
            <w:gridSpan w:val="3"/>
          </w:tcPr>
          <w:p w14:paraId="18B80A0B" w14:textId="77777777" w:rsidR="00751268" w:rsidRPr="00751268" w:rsidRDefault="00751268" w:rsidP="00751268">
            <w:pPr>
              <w:spacing w:before="240"/>
              <w:rPr>
                <w:b/>
                <w:sz w:val="32"/>
                <w:szCs w:val="32"/>
              </w:rPr>
            </w:pPr>
            <w:r w:rsidRPr="00751268">
              <w:rPr>
                <w:noProof/>
                <w:sz w:val="32"/>
                <w:szCs w:val="32"/>
              </w:rPr>
              <w:drawing>
                <wp:anchor distT="0" distB="0" distL="114300" distR="114300" simplePos="0" relativeHeight="251659264" behindDoc="0" locked="0" layoutInCell="1" allowOverlap="1" wp14:anchorId="7A2F2710" wp14:editId="7DFA871F">
                  <wp:simplePos x="0" y="0"/>
                  <wp:positionH relativeFrom="column">
                    <wp:posOffset>5014595</wp:posOffset>
                  </wp:positionH>
                  <wp:positionV relativeFrom="paragraph">
                    <wp:posOffset>-8255</wp:posOffset>
                  </wp:positionV>
                  <wp:extent cx="1492250" cy="709632"/>
                  <wp:effectExtent l="0" t="0" r="0" b="0"/>
                  <wp:wrapNone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bdm-logo-couleur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250" cy="7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51268">
              <w:rPr>
                <w:sz w:val="32"/>
                <w:szCs w:val="32"/>
              </w:rPr>
              <w:t xml:space="preserve">Projet : </w:t>
            </w:r>
            <w:r w:rsidRPr="00751268">
              <w:rPr>
                <w:b/>
                <w:sz w:val="32"/>
                <w:szCs w:val="32"/>
              </w:rPr>
              <w:t>Gestion des Stocks d’Anticorps (GSA)</w:t>
            </w:r>
            <w:r w:rsidRPr="00751268">
              <w:rPr>
                <w:noProof/>
                <w:sz w:val="32"/>
                <w:szCs w:val="32"/>
              </w:rPr>
              <w:t xml:space="preserve"> </w:t>
            </w:r>
          </w:p>
          <w:p w14:paraId="6765FF5E" w14:textId="77777777" w:rsidR="00751268" w:rsidRDefault="00751268">
            <w:pPr>
              <w:rPr>
                <w:b/>
              </w:rPr>
            </w:pPr>
          </w:p>
          <w:p w14:paraId="4F029BE7" w14:textId="77777777" w:rsidR="00751268" w:rsidRDefault="00751268"/>
        </w:tc>
      </w:tr>
      <w:tr w:rsidR="00751268" w14:paraId="6F100AAB" w14:textId="77777777" w:rsidTr="003A3701">
        <w:tc>
          <w:tcPr>
            <w:tcW w:w="10456" w:type="dxa"/>
            <w:gridSpan w:val="3"/>
          </w:tcPr>
          <w:p w14:paraId="23DCF782" w14:textId="77777777" w:rsidR="00751268" w:rsidRPr="00751268" w:rsidRDefault="00BF0A94" w:rsidP="00751268">
            <w:pPr>
              <w:spacing w:before="120" w:after="24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Sprint </w:t>
            </w:r>
            <w:proofErr w:type="spellStart"/>
            <w:r>
              <w:rPr>
                <w:b/>
                <w:sz w:val="32"/>
                <w:szCs w:val="32"/>
              </w:rPr>
              <w:t>backlog</w:t>
            </w:r>
            <w:proofErr w:type="spellEnd"/>
            <w:r>
              <w:rPr>
                <w:b/>
                <w:sz w:val="32"/>
                <w:szCs w:val="32"/>
              </w:rPr>
              <w:t xml:space="preserve"> 1</w:t>
            </w:r>
          </w:p>
        </w:tc>
      </w:tr>
      <w:tr w:rsidR="00751268" w14:paraId="64D884CA" w14:textId="77777777" w:rsidTr="00740F66">
        <w:tc>
          <w:tcPr>
            <w:tcW w:w="3485" w:type="dxa"/>
            <w:shd w:val="clear" w:color="auto" w:fill="8EAADB" w:themeFill="accent1" w:themeFillTint="99"/>
          </w:tcPr>
          <w:p w14:paraId="55763728" w14:textId="1CC45014" w:rsidR="00751268" w:rsidRDefault="00751268" w:rsidP="00751268">
            <w:pPr>
              <w:jc w:val="center"/>
            </w:pPr>
            <w:proofErr w:type="spellStart"/>
            <w:r>
              <w:t>Ref</w:t>
            </w:r>
            <w:proofErr w:type="spellEnd"/>
            <w:r>
              <w:t xml:space="preserve"> doc : </w:t>
            </w:r>
            <w:r w:rsidR="00BF0A94">
              <w:t>S</w:t>
            </w:r>
            <w:r w:rsidR="00B132DC">
              <w:t>B1</w:t>
            </w:r>
          </w:p>
        </w:tc>
        <w:tc>
          <w:tcPr>
            <w:tcW w:w="3485" w:type="dxa"/>
            <w:shd w:val="clear" w:color="auto" w:fill="8EAADB" w:themeFill="accent1" w:themeFillTint="99"/>
          </w:tcPr>
          <w:p w14:paraId="332EEF3F" w14:textId="30159005" w:rsidR="00751268" w:rsidRDefault="00751268" w:rsidP="00751268">
            <w:pPr>
              <w:jc w:val="center"/>
            </w:pPr>
            <w:r>
              <w:t>Version : 1.</w:t>
            </w:r>
            <w:r w:rsidR="008C6923">
              <w:t>1</w:t>
            </w:r>
          </w:p>
        </w:tc>
        <w:tc>
          <w:tcPr>
            <w:tcW w:w="3486" w:type="dxa"/>
            <w:shd w:val="clear" w:color="auto" w:fill="8EAADB" w:themeFill="accent1" w:themeFillTint="99"/>
          </w:tcPr>
          <w:p w14:paraId="2A9D0513" w14:textId="7B06D73F" w:rsidR="00751268" w:rsidRDefault="00751268" w:rsidP="00751268">
            <w:pPr>
              <w:jc w:val="center"/>
            </w:pPr>
            <w:r>
              <w:t xml:space="preserve">Statut : </w:t>
            </w:r>
            <w:r w:rsidR="00BF0A94">
              <w:t>approuvé</w:t>
            </w:r>
          </w:p>
        </w:tc>
      </w:tr>
      <w:tr w:rsidR="00751268" w14:paraId="211AA127" w14:textId="77777777" w:rsidTr="007E7172">
        <w:tc>
          <w:tcPr>
            <w:tcW w:w="10456" w:type="dxa"/>
            <w:gridSpan w:val="3"/>
          </w:tcPr>
          <w:p w14:paraId="616B1FE2" w14:textId="36438C07" w:rsidR="00BA574A" w:rsidRDefault="00BA574A" w:rsidP="00BA574A">
            <w:pPr>
              <w:spacing w:before="240" w:after="120"/>
            </w:pPr>
            <w:r>
              <w:t xml:space="preserve">Description : </w:t>
            </w:r>
            <w:r w:rsidR="00BF0A94">
              <w:t xml:space="preserve">Ce document représente le </w:t>
            </w:r>
            <w:proofErr w:type="spellStart"/>
            <w:r w:rsidR="00BF0A94">
              <w:t>product</w:t>
            </w:r>
            <w:proofErr w:type="spellEnd"/>
            <w:r w:rsidR="00BF0A94">
              <w:t xml:space="preserve"> </w:t>
            </w:r>
            <w:proofErr w:type="spellStart"/>
            <w:r w:rsidR="00BF0A94">
              <w:t>backlog</w:t>
            </w:r>
            <w:proofErr w:type="spellEnd"/>
            <w:r w:rsidR="00BF0A94">
              <w:t xml:space="preserve"> pour le sprint </w:t>
            </w:r>
            <w:r w:rsidR="003117F0">
              <w:t>2</w:t>
            </w:r>
            <w:r w:rsidR="00BF0A94">
              <w:t>, il contiendra toutes les fonctionnalités qui doivent être réalisé</w:t>
            </w:r>
            <w:r w:rsidR="008147B7">
              <w:t>es</w:t>
            </w:r>
            <w:r w:rsidR="00BF0A94">
              <w:t xml:space="preserve"> à la fin du sprint</w:t>
            </w:r>
            <w:r w:rsidR="00874DEB">
              <w:t xml:space="preserve"> ainsi que </w:t>
            </w:r>
            <w:r w:rsidR="00D8777E">
              <w:t>la ressource affectée</w:t>
            </w:r>
            <w:r w:rsidR="00874DEB">
              <w:t xml:space="preserve"> à sa réalisation</w:t>
            </w:r>
            <w:r w:rsidR="00BF0A94">
              <w:t>.</w:t>
            </w:r>
          </w:p>
          <w:p w14:paraId="65B30D85" w14:textId="77777777" w:rsidR="00BF0A94" w:rsidRDefault="00BF0A94" w:rsidP="00BA574A">
            <w:pPr>
              <w:spacing w:before="240" w:after="120"/>
            </w:pPr>
            <w:r>
              <w:t xml:space="preserve">Date de début de sprint : </w:t>
            </w:r>
            <w:r w:rsidR="00BE0146">
              <w:t>14/02/</w:t>
            </w:r>
            <w:r w:rsidR="008147B7">
              <w:t>2019, date</w:t>
            </w:r>
            <w:r w:rsidR="00BE0146">
              <w:t xml:space="preserve"> de fin </w:t>
            </w:r>
            <w:r w:rsidR="008147B7">
              <w:t>28/02/2019.</w:t>
            </w:r>
          </w:p>
        </w:tc>
      </w:tr>
    </w:tbl>
    <w:p w14:paraId="15A515FC" w14:textId="77777777" w:rsidR="00BA574A" w:rsidRDefault="00BA574A"/>
    <w:tbl>
      <w:tblPr>
        <w:tblStyle w:val="TableNormal"/>
        <w:tblW w:w="10462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2022"/>
        <w:gridCol w:w="914"/>
        <w:gridCol w:w="3215"/>
        <w:gridCol w:w="1500"/>
        <w:gridCol w:w="2811"/>
      </w:tblGrid>
      <w:tr w:rsidR="00874DEB" w14:paraId="2A6BEE36" w14:textId="77777777" w:rsidTr="00794B9E">
        <w:tc>
          <w:tcPr>
            <w:tcW w:w="1046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EAADB"/>
            <w:tcMar>
              <w:left w:w="108" w:type="dxa"/>
            </w:tcMar>
          </w:tcPr>
          <w:p w14:paraId="101255A2" w14:textId="77777777" w:rsidR="00874DEB" w:rsidRDefault="00874DEB" w:rsidP="00794B9E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Liste des participants au groupe projet</w:t>
            </w:r>
          </w:p>
        </w:tc>
      </w:tr>
      <w:tr w:rsidR="00874DEB" w14:paraId="1EE64FEC" w14:textId="77777777" w:rsidTr="00874DEB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EAADB"/>
            <w:tcMar>
              <w:left w:w="108" w:type="dxa"/>
            </w:tcMar>
          </w:tcPr>
          <w:p w14:paraId="099E569A" w14:textId="77777777" w:rsidR="00874DEB" w:rsidRDefault="00874DEB" w:rsidP="00794B9E">
            <w:pPr>
              <w:jc w:val="center"/>
            </w:pPr>
            <w:r>
              <w:t>Nom</w:t>
            </w:r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EAADB"/>
            <w:tcMar>
              <w:left w:w="108" w:type="dxa"/>
            </w:tcMar>
          </w:tcPr>
          <w:p w14:paraId="1A6D0247" w14:textId="77777777" w:rsidR="00874DEB" w:rsidRDefault="00874DEB" w:rsidP="00794B9E">
            <w:pPr>
              <w:jc w:val="center"/>
            </w:pPr>
            <w:r>
              <w:t>Initiales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EAADB"/>
            <w:tcMar>
              <w:left w:w="108" w:type="dxa"/>
            </w:tcMar>
          </w:tcPr>
          <w:p w14:paraId="62FD1756" w14:textId="77777777" w:rsidR="00874DEB" w:rsidRDefault="00874DEB" w:rsidP="00794B9E">
            <w:pPr>
              <w:jc w:val="center"/>
            </w:pPr>
            <w:r>
              <w:t>Email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EAADB"/>
            <w:tcMar>
              <w:left w:w="108" w:type="dxa"/>
            </w:tcMar>
          </w:tcPr>
          <w:p w14:paraId="22752B44" w14:textId="77777777" w:rsidR="00874DEB" w:rsidRDefault="00874DEB" w:rsidP="00794B9E">
            <w:pPr>
              <w:jc w:val="center"/>
            </w:pPr>
            <w:r>
              <w:t>Appartenance</w:t>
            </w:r>
          </w:p>
        </w:tc>
        <w:tc>
          <w:tcPr>
            <w:tcW w:w="2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8EAADB"/>
            <w:tcMar>
              <w:left w:w="108" w:type="dxa"/>
            </w:tcMar>
          </w:tcPr>
          <w:p w14:paraId="04098E33" w14:textId="77777777" w:rsidR="00874DEB" w:rsidRDefault="00874DEB" w:rsidP="00794B9E">
            <w:pPr>
              <w:jc w:val="center"/>
            </w:pPr>
            <w:r>
              <w:t>Qualité/Rôle</w:t>
            </w:r>
          </w:p>
        </w:tc>
      </w:tr>
      <w:tr w:rsidR="00874DEB" w14:paraId="290EE83D" w14:textId="77777777" w:rsidTr="00874DEB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494C94F" w14:textId="77777777" w:rsidR="00874DEB" w:rsidRDefault="00874DEB" w:rsidP="00794B9E">
            <w:r>
              <w:t>Ayoub El Yousfi</w:t>
            </w:r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AFB947E" w14:textId="77777777" w:rsidR="00874DEB" w:rsidRDefault="00874DEB" w:rsidP="00794B9E">
            <w:r>
              <w:t>AE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07C99D7" w14:textId="77777777" w:rsidR="00874DEB" w:rsidRDefault="00874DEB" w:rsidP="00794B9E">
            <w:r>
              <w:t>ayoub.elyousfi@etu.univ-amu.fr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7268E71" w14:textId="77777777" w:rsidR="00874DEB" w:rsidRDefault="00874DEB" w:rsidP="00794B9E">
            <w:r>
              <w:t>Université Aix-Marseille</w:t>
            </w:r>
          </w:p>
        </w:tc>
        <w:tc>
          <w:tcPr>
            <w:tcW w:w="2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D336DE1" w14:textId="77777777" w:rsidR="00874DEB" w:rsidRDefault="00874DEB" w:rsidP="00794B9E">
            <w:r>
              <w:t>Développeur</w:t>
            </w:r>
          </w:p>
        </w:tc>
      </w:tr>
      <w:tr w:rsidR="00874DEB" w14:paraId="56942027" w14:textId="77777777" w:rsidTr="00874DEB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BF027E1" w14:textId="77777777" w:rsidR="00874DEB" w:rsidRDefault="00874DEB" w:rsidP="00794B9E">
            <w:r>
              <w:t xml:space="preserve">Joël </w:t>
            </w:r>
            <w:proofErr w:type="spellStart"/>
            <w:r>
              <w:t>Forward</w:t>
            </w:r>
            <w:proofErr w:type="spellEnd"/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736B3AA" w14:textId="77777777" w:rsidR="00874DEB" w:rsidRDefault="00874DEB" w:rsidP="00794B9E">
            <w:r>
              <w:t>JF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8973AD3" w14:textId="77777777" w:rsidR="00874DEB" w:rsidRDefault="00874DEB" w:rsidP="00794B9E">
            <w:r>
              <w:t>joel.forward@etu.univ-amu.fr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CB8A817" w14:textId="77777777" w:rsidR="00874DEB" w:rsidRDefault="00874DEB" w:rsidP="00794B9E">
            <w:r>
              <w:t>Université Aix-Marseille</w:t>
            </w:r>
          </w:p>
        </w:tc>
        <w:tc>
          <w:tcPr>
            <w:tcW w:w="2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315425D" w14:textId="77777777" w:rsidR="00874DEB" w:rsidRDefault="00874DEB" w:rsidP="00794B9E">
            <w:r>
              <w:t>Développeur</w:t>
            </w:r>
          </w:p>
        </w:tc>
      </w:tr>
      <w:tr w:rsidR="00874DEB" w14:paraId="38D407F1" w14:textId="77777777" w:rsidTr="00874DEB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BA26052" w14:textId="77777777" w:rsidR="00874DEB" w:rsidRDefault="00874DEB" w:rsidP="00794B9E">
            <w:r>
              <w:t>Mariana Andujar</w:t>
            </w:r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F55EFB2" w14:textId="77777777" w:rsidR="00874DEB" w:rsidRDefault="00874DEB" w:rsidP="00794B9E">
            <w:r>
              <w:t>MA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ED96B8F" w14:textId="77777777" w:rsidR="00874DEB" w:rsidRDefault="00874DEB" w:rsidP="00794B9E">
            <w:r>
              <w:t>mariana.andujar@univamu.fr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6003C5F" w14:textId="77777777" w:rsidR="00874DEB" w:rsidRDefault="00874DEB" w:rsidP="00794B9E">
            <w:r>
              <w:t>IBDM</w:t>
            </w:r>
          </w:p>
        </w:tc>
        <w:tc>
          <w:tcPr>
            <w:tcW w:w="2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218BFCF" w14:textId="77777777" w:rsidR="00874DEB" w:rsidRDefault="00874DEB" w:rsidP="00794B9E">
            <w:r>
              <w:t>Responsable adjointe du service développement</w:t>
            </w:r>
          </w:p>
        </w:tc>
      </w:tr>
      <w:tr w:rsidR="00874DEB" w14:paraId="7F391374" w14:textId="77777777" w:rsidTr="00874DEB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94189E2" w14:textId="77777777" w:rsidR="00874DEB" w:rsidRDefault="00874DEB" w:rsidP="00794B9E">
            <w:r>
              <w:t xml:space="preserve">Magali </w:t>
            </w:r>
            <w:proofErr w:type="spellStart"/>
            <w:r>
              <w:t>Contensin</w:t>
            </w:r>
            <w:proofErr w:type="spellEnd"/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2537B12" w14:textId="77777777" w:rsidR="00874DEB" w:rsidRDefault="00874DEB" w:rsidP="00794B9E">
            <w:r>
              <w:t>MC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7A51E74" w14:textId="77777777" w:rsidR="00874DEB" w:rsidRDefault="00874DEB" w:rsidP="00794B9E">
            <w:r>
              <w:t>magali.contensin@univ-amu.fr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48E3BD5" w14:textId="77777777" w:rsidR="00874DEB" w:rsidRDefault="00874DEB" w:rsidP="00794B9E">
            <w:r>
              <w:t>IBDM</w:t>
            </w:r>
          </w:p>
        </w:tc>
        <w:tc>
          <w:tcPr>
            <w:tcW w:w="2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F9A1F3D" w14:textId="77777777" w:rsidR="00874DEB" w:rsidRDefault="00874DEB" w:rsidP="00794B9E">
            <w:r>
              <w:t>Responsable du service développement</w:t>
            </w:r>
          </w:p>
        </w:tc>
      </w:tr>
      <w:tr w:rsidR="00874DEB" w14:paraId="236B6EE8" w14:textId="77777777" w:rsidTr="00874DEB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4BAC47EB" w14:textId="77777777" w:rsidR="00874DEB" w:rsidRDefault="00874DEB" w:rsidP="00794B9E">
            <w:r>
              <w:t>Pierre Vincent</w:t>
            </w:r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B4FE919" w14:textId="77777777" w:rsidR="00874DEB" w:rsidRDefault="00874DEB" w:rsidP="00794B9E">
            <w:r>
              <w:t>PV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3AE3F0C" w14:textId="77777777" w:rsidR="00874DEB" w:rsidRDefault="00874DEB" w:rsidP="00794B9E">
            <w:r>
              <w:t>pierre.vincent.1@etu.univ-amu.fr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EB57677" w14:textId="77777777" w:rsidR="00874DEB" w:rsidRDefault="00874DEB" w:rsidP="00794B9E">
            <w:r>
              <w:t>Université Aix-Marseille</w:t>
            </w:r>
          </w:p>
        </w:tc>
        <w:tc>
          <w:tcPr>
            <w:tcW w:w="2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28E9B88" w14:textId="77777777" w:rsidR="00874DEB" w:rsidRDefault="00874DEB" w:rsidP="00794B9E">
            <w:r>
              <w:t>Développeur</w:t>
            </w:r>
          </w:p>
        </w:tc>
      </w:tr>
      <w:tr w:rsidR="00874DEB" w14:paraId="0979EE18" w14:textId="77777777" w:rsidTr="00874DEB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B8A8415" w14:textId="77777777" w:rsidR="00874DEB" w:rsidRDefault="00874DEB" w:rsidP="00794B9E">
            <w:r>
              <w:t xml:space="preserve">Mohamed </w:t>
            </w:r>
            <w:proofErr w:type="spellStart"/>
            <w:r>
              <w:t>Siraj</w:t>
            </w:r>
            <w:proofErr w:type="spellEnd"/>
            <w:r>
              <w:t xml:space="preserve"> </w:t>
            </w:r>
            <w:proofErr w:type="spellStart"/>
            <w:r>
              <w:t>Achabbak</w:t>
            </w:r>
            <w:proofErr w:type="spellEnd"/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3BFA169C" w14:textId="77777777" w:rsidR="00874DEB" w:rsidRDefault="00874DEB" w:rsidP="00794B9E">
            <w:r>
              <w:t>SA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0442379E" w14:textId="77777777" w:rsidR="00874DEB" w:rsidRDefault="00874DEB" w:rsidP="00794B9E">
            <w:r>
              <w:t>mohamed-siraj.achabbak@etu.univ-amu.fr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7B5C4CCF" w14:textId="77777777" w:rsidR="00874DEB" w:rsidRDefault="00874DEB" w:rsidP="00794B9E">
            <w:r>
              <w:t>Université Aix-Marseille</w:t>
            </w:r>
          </w:p>
        </w:tc>
        <w:tc>
          <w:tcPr>
            <w:tcW w:w="2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1EFBAC0B" w14:textId="77777777" w:rsidR="00874DEB" w:rsidRDefault="00874DEB" w:rsidP="00794B9E">
            <w:r>
              <w:t>Développeur</w:t>
            </w:r>
          </w:p>
        </w:tc>
      </w:tr>
      <w:tr w:rsidR="00874DEB" w14:paraId="1EC69D47" w14:textId="77777777" w:rsidTr="00874DEB">
        <w:tc>
          <w:tcPr>
            <w:tcW w:w="2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5AFC14C" w14:textId="77777777" w:rsidR="00874DEB" w:rsidRDefault="00874DEB" w:rsidP="00794B9E">
            <w:r>
              <w:t xml:space="preserve">Youssef </w:t>
            </w:r>
            <w:proofErr w:type="spellStart"/>
            <w:r>
              <w:t>Jellab</w:t>
            </w:r>
            <w:proofErr w:type="spellEnd"/>
          </w:p>
        </w:tc>
        <w:tc>
          <w:tcPr>
            <w:tcW w:w="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2974B63" w14:textId="77777777" w:rsidR="00874DEB" w:rsidRDefault="00874DEB" w:rsidP="00794B9E">
            <w:r>
              <w:t>YJ</w:t>
            </w:r>
          </w:p>
        </w:tc>
        <w:tc>
          <w:tcPr>
            <w:tcW w:w="32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6133F971" w14:textId="77777777" w:rsidR="00874DEB" w:rsidRDefault="00874DEB" w:rsidP="00794B9E">
            <w:r>
              <w:t>youssef.jellab@etu.univ-amu.fr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21F55425" w14:textId="77777777" w:rsidR="00874DEB" w:rsidRDefault="00874DEB" w:rsidP="00794B9E">
            <w:r>
              <w:t>Université Aix-Marseille</w:t>
            </w:r>
          </w:p>
        </w:tc>
        <w:tc>
          <w:tcPr>
            <w:tcW w:w="28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14:paraId="5BA9DF17" w14:textId="77777777" w:rsidR="00874DEB" w:rsidRDefault="00874DEB" w:rsidP="00794B9E">
            <w:r>
              <w:t>Développeur</w:t>
            </w:r>
          </w:p>
        </w:tc>
      </w:tr>
    </w:tbl>
    <w:p w14:paraId="0069092E" w14:textId="77777777" w:rsidR="00910028" w:rsidRDefault="00910028" w:rsidP="00B81C21">
      <w:pPr>
        <w:jc w:val="right"/>
        <w:rPr>
          <w:i/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85"/>
        <w:gridCol w:w="2747"/>
        <w:gridCol w:w="4224"/>
      </w:tblGrid>
      <w:tr w:rsidR="00910028" w14:paraId="6EEACB97" w14:textId="77777777" w:rsidTr="00740F66">
        <w:tc>
          <w:tcPr>
            <w:tcW w:w="10456" w:type="dxa"/>
            <w:gridSpan w:val="3"/>
            <w:shd w:val="clear" w:color="auto" w:fill="8EAADB" w:themeFill="accent1" w:themeFillTint="99"/>
          </w:tcPr>
          <w:p w14:paraId="5891DD7C" w14:textId="77777777" w:rsidR="00910028" w:rsidRPr="000175EE" w:rsidRDefault="00910028" w:rsidP="00740F66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0175EE">
              <w:rPr>
                <w:b/>
                <w:sz w:val="24"/>
                <w:szCs w:val="24"/>
              </w:rPr>
              <w:t>Liste de diffusion du document</w:t>
            </w:r>
          </w:p>
        </w:tc>
      </w:tr>
      <w:tr w:rsidR="00910028" w14:paraId="0A9096E5" w14:textId="77777777" w:rsidTr="00740F66">
        <w:tc>
          <w:tcPr>
            <w:tcW w:w="3485" w:type="dxa"/>
            <w:shd w:val="clear" w:color="auto" w:fill="8EAADB" w:themeFill="accent1" w:themeFillTint="99"/>
          </w:tcPr>
          <w:p w14:paraId="40915D83" w14:textId="77777777" w:rsidR="00910028" w:rsidRPr="00740F66" w:rsidRDefault="00910028" w:rsidP="00910028">
            <w:pPr>
              <w:jc w:val="center"/>
            </w:pPr>
            <w:r w:rsidRPr="00740F66">
              <w:t>Destinataire</w:t>
            </w:r>
          </w:p>
        </w:tc>
        <w:tc>
          <w:tcPr>
            <w:tcW w:w="2747" w:type="dxa"/>
            <w:shd w:val="clear" w:color="auto" w:fill="8EAADB" w:themeFill="accent1" w:themeFillTint="99"/>
          </w:tcPr>
          <w:p w14:paraId="23BD3598" w14:textId="77777777" w:rsidR="00910028" w:rsidRPr="00740F66" w:rsidRDefault="00910028" w:rsidP="00910028">
            <w:pPr>
              <w:jc w:val="center"/>
            </w:pPr>
            <w:r w:rsidRPr="00740F66">
              <w:t>Version(s) diffusée(s)</w:t>
            </w:r>
          </w:p>
        </w:tc>
        <w:tc>
          <w:tcPr>
            <w:tcW w:w="4224" w:type="dxa"/>
            <w:shd w:val="clear" w:color="auto" w:fill="8EAADB" w:themeFill="accent1" w:themeFillTint="99"/>
          </w:tcPr>
          <w:p w14:paraId="2CBDDB3E" w14:textId="77777777" w:rsidR="00910028" w:rsidRPr="00740F66" w:rsidRDefault="00910028" w:rsidP="00910028">
            <w:pPr>
              <w:jc w:val="center"/>
            </w:pPr>
            <w:r w:rsidRPr="00740F66">
              <w:t>Date de diffusion de la dernière version</w:t>
            </w:r>
          </w:p>
        </w:tc>
      </w:tr>
      <w:tr w:rsidR="00910028" w14:paraId="74017867" w14:textId="77777777" w:rsidTr="00910028">
        <w:tc>
          <w:tcPr>
            <w:tcW w:w="3485" w:type="dxa"/>
          </w:tcPr>
          <w:p w14:paraId="67F97999" w14:textId="77777777" w:rsidR="00910028" w:rsidRPr="00740F66" w:rsidRDefault="00910028" w:rsidP="00910028">
            <w:r w:rsidRPr="00740F66">
              <w:t>Participants</w:t>
            </w:r>
          </w:p>
        </w:tc>
        <w:tc>
          <w:tcPr>
            <w:tcW w:w="2747" w:type="dxa"/>
          </w:tcPr>
          <w:p w14:paraId="68BADB70" w14:textId="4D4488FC" w:rsidR="00910028" w:rsidRPr="00740F66" w:rsidRDefault="00910028" w:rsidP="00910028">
            <w:r w:rsidRPr="00740F66">
              <w:t>1.</w:t>
            </w:r>
            <w:r w:rsidR="00242459">
              <w:t>1</w:t>
            </w:r>
          </w:p>
        </w:tc>
        <w:tc>
          <w:tcPr>
            <w:tcW w:w="4224" w:type="dxa"/>
          </w:tcPr>
          <w:p w14:paraId="6381575D" w14:textId="5D271BFE" w:rsidR="00910028" w:rsidRPr="00740F66" w:rsidRDefault="00D8777E" w:rsidP="00910028">
            <w:r>
              <w:t>11</w:t>
            </w:r>
            <w:r w:rsidR="008147B7">
              <w:t>/0</w:t>
            </w:r>
            <w:r>
              <w:t>3</w:t>
            </w:r>
            <w:r w:rsidR="008147B7">
              <w:t>/2019</w:t>
            </w:r>
          </w:p>
        </w:tc>
      </w:tr>
      <w:tr w:rsidR="000175EE" w14:paraId="0769A813" w14:textId="77777777" w:rsidTr="000175EE">
        <w:tc>
          <w:tcPr>
            <w:tcW w:w="3485" w:type="dxa"/>
            <w:shd w:val="clear" w:color="auto" w:fill="DD8383"/>
          </w:tcPr>
          <w:p w14:paraId="7774FDA7" w14:textId="77777777" w:rsidR="000175EE" w:rsidRPr="00740F66" w:rsidRDefault="000175EE" w:rsidP="000175EE">
            <w:pPr>
              <w:spacing w:before="120" w:after="120"/>
              <w:rPr>
                <w:b/>
              </w:rPr>
            </w:pPr>
            <w:r w:rsidRPr="00740F66">
              <w:rPr>
                <w:b/>
              </w:rPr>
              <w:t>Restriction de diffusion</w:t>
            </w:r>
          </w:p>
        </w:tc>
        <w:tc>
          <w:tcPr>
            <w:tcW w:w="6971" w:type="dxa"/>
            <w:gridSpan w:val="2"/>
            <w:shd w:val="clear" w:color="auto" w:fill="DD8383"/>
          </w:tcPr>
          <w:p w14:paraId="5E33E1C8" w14:textId="77777777" w:rsidR="000175EE" w:rsidRPr="00740F66" w:rsidRDefault="00B81C21" w:rsidP="00910028">
            <w:r>
              <w:t>Ce document ne doit pas être copié ou diffusé à un tiers hors de la liste de diffusion sans l’accord du chef de projet MOA</w:t>
            </w:r>
          </w:p>
        </w:tc>
      </w:tr>
    </w:tbl>
    <w:p w14:paraId="7B61A263" w14:textId="77777777" w:rsidR="000175EE" w:rsidRDefault="000175EE" w:rsidP="00910028">
      <w:pPr>
        <w:rPr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62"/>
        <w:gridCol w:w="1465"/>
        <w:gridCol w:w="1493"/>
        <w:gridCol w:w="1487"/>
        <w:gridCol w:w="1472"/>
        <w:gridCol w:w="1494"/>
        <w:gridCol w:w="1583"/>
      </w:tblGrid>
      <w:tr w:rsidR="000175EE" w14:paraId="66CC03A9" w14:textId="77777777" w:rsidTr="00740F66">
        <w:tc>
          <w:tcPr>
            <w:tcW w:w="10456" w:type="dxa"/>
            <w:gridSpan w:val="7"/>
            <w:shd w:val="clear" w:color="auto" w:fill="8EAADB" w:themeFill="accent1" w:themeFillTint="99"/>
          </w:tcPr>
          <w:p w14:paraId="6B9FA6B9" w14:textId="77777777" w:rsidR="000175EE" w:rsidRPr="00740F66" w:rsidRDefault="000175EE" w:rsidP="00740F66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740F66">
              <w:rPr>
                <w:b/>
                <w:sz w:val="24"/>
                <w:szCs w:val="24"/>
              </w:rPr>
              <w:t>Historique des révisions du document</w:t>
            </w:r>
          </w:p>
        </w:tc>
      </w:tr>
      <w:tr w:rsidR="000175EE" w14:paraId="0E07D07F" w14:textId="77777777" w:rsidTr="00740F66">
        <w:tc>
          <w:tcPr>
            <w:tcW w:w="1462" w:type="dxa"/>
            <w:shd w:val="clear" w:color="auto" w:fill="8EAADB" w:themeFill="accent1" w:themeFillTint="99"/>
          </w:tcPr>
          <w:p w14:paraId="3BB55F5C" w14:textId="77777777" w:rsidR="000175EE" w:rsidRPr="00740F66" w:rsidRDefault="000175EE" w:rsidP="000175EE">
            <w:pPr>
              <w:jc w:val="center"/>
            </w:pPr>
            <w:r w:rsidRPr="00740F66">
              <w:t>Version</w:t>
            </w:r>
          </w:p>
        </w:tc>
        <w:tc>
          <w:tcPr>
            <w:tcW w:w="1465" w:type="dxa"/>
            <w:shd w:val="clear" w:color="auto" w:fill="8EAADB" w:themeFill="accent1" w:themeFillTint="99"/>
          </w:tcPr>
          <w:p w14:paraId="381814A7" w14:textId="77777777" w:rsidR="000175EE" w:rsidRPr="00740F66" w:rsidRDefault="000175EE" w:rsidP="000175EE">
            <w:pPr>
              <w:jc w:val="center"/>
            </w:pPr>
            <w:r w:rsidRPr="00740F66">
              <w:t>Date révision</w:t>
            </w:r>
          </w:p>
        </w:tc>
        <w:tc>
          <w:tcPr>
            <w:tcW w:w="1493" w:type="dxa"/>
            <w:shd w:val="clear" w:color="auto" w:fill="8EAADB" w:themeFill="accent1" w:themeFillTint="99"/>
          </w:tcPr>
          <w:p w14:paraId="0EDD2868" w14:textId="77777777" w:rsidR="000175EE" w:rsidRPr="00740F66" w:rsidRDefault="000175EE" w:rsidP="000175EE">
            <w:pPr>
              <w:jc w:val="center"/>
            </w:pPr>
            <w:r w:rsidRPr="00740F66">
              <w:t>Page/sections concernées</w:t>
            </w:r>
          </w:p>
        </w:tc>
        <w:tc>
          <w:tcPr>
            <w:tcW w:w="1487" w:type="dxa"/>
            <w:shd w:val="clear" w:color="auto" w:fill="8EAADB" w:themeFill="accent1" w:themeFillTint="99"/>
          </w:tcPr>
          <w:p w14:paraId="5563DA2C" w14:textId="77777777" w:rsidR="000175EE" w:rsidRPr="00740F66" w:rsidRDefault="000175EE" w:rsidP="000175EE">
            <w:pPr>
              <w:jc w:val="center"/>
            </w:pPr>
            <w:r w:rsidRPr="00740F66">
              <w:t>Description de la modification</w:t>
            </w:r>
          </w:p>
        </w:tc>
        <w:tc>
          <w:tcPr>
            <w:tcW w:w="1472" w:type="dxa"/>
            <w:shd w:val="clear" w:color="auto" w:fill="8EAADB" w:themeFill="accent1" w:themeFillTint="99"/>
          </w:tcPr>
          <w:p w14:paraId="72B5B341" w14:textId="77777777" w:rsidR="000175EE" w:rsidRPr="00740F66" w:rsidRDefault="000175EE" w:rsidP="000175EE">
            <w:pPr>
              <w:jc w:val="center"/>
            </w:pPr>
            <w:r w:rsidRPr="00740F66">
              <w:t>Auteur (initiales)</w:t>
            </w:r>
          </w:p>
        </w:tc>
        <w:tc>
          <w:tcPr>
            <w:tcW w:w="1494" w:type="dxa"/>
            <w:shd w:val="clear" w:color="auto" w:fill="8EAADB" w:themeFill="accent1" w:themeFillTint="99"/>
          </w:tcPr>
          <w:p w14:paraId="3FAACCAF" w14:textId="77777777" w:rsidR="000175EE" w:rsidRPr="00740F66" w:rsidRDefault="000175EE" w:rsidP="000175EE">
            <w:pPr>
              <w:jc w:val="center"/>
            </w:pPr>
            <w:r w:rsidRPr="00740F66">
              <w:t>Date d’approbation</w:t>
            </w:r>
          </w:p>
        </w:tc>
        <w:tc>
          <w:tcPr>
            <w:tcW w:w="1583" w:type="dxa"/>
            <w:shd w:val="clear" w:color="auto" w:fill="8EAADB" w:themeFill="accent1" w:themeFillTint="99"/>
          </w:tcPr>
          <w:p w14:paraId="167B2A05" w14:textId="77777777" w:rsidR="000175EE" w:rsidRPr="00740F66" w:rsidRDefault="000175EE" w:rsidP="000175EE">
            <w:pPr>
              <w:jc w:val="center"/>
            </w:pPr>
            <w:r w:rsidRPr="00740F66">
              <w:t>Approuvé par</w:t>
            </w:r>
          </w:p>
        </w:tc>
      </w:tr>
      <w:tr w:rsidR="000175EE" w14:paraId="57F132F7" w14:textId="77777777" w:rsidTr="00740F66">
        <w:tc>
          <w:tcPr>
            <w:tcW w:w="1462" w:type="dxa"/>
          </w:tcPr>
          <w:p w14:paraId="5CD640F9" w14:textId="77777777" w:rsidR="000175EE" w:rsidRPr="00740F66" w:rsidRDefault="000175EE" w:rsidP="00910028">
            <w:r w:rsidRPr="00740F66">
              <w:t>1.0</w:t>
            </w:r>
          </w:p>
        </w:tc>
        <w:tc>
          <w:tcPr>
            <w:tcW w:w="1465" w:type="dxa"/>
          </w:tcPr>
          <w:p w14:paraId="22876A13" w14:textId="59AC725B" w:rsidR="000175EE" w:rsidRPr="00740F66" w:rsidRDefault="008147B7" w:rsidP="00910028">
            <w:r w:rsidRPr="00740F66">
              <w:t xml:space="preserve"> </w:t>
            </w:r>
            <w:r w:rsidR="00D8777E">
              <w:t>14</w:t>
            </w:r>
            <w:r>
              <w:t>/02/2019</w:t>
            </w:r>
          </w:p>
        </w:tc>
        <w:tc>
          <w:tcPr>
            <w:tcW w:w="1493" w:type="dxa"/>
          </w:tcPr>
          <w:p w14:paraId="3FFD17AB" w14:textId="77777777" w:rsidR="000175EE" w:rsidRPr="00740F66" w:rsidRDefault="000175EE" w:rsidP="00910028">
            <w:r w:rsidRPr="00740F66">
              <w:t>Toutes</w:t>
            </w:r>
          </w:p>
        </w:tc>
        <w:tc>
          <w:tcPr>
            <w:tcW w:w="1487" w:type="dxa"/>
          </w:tcPr>
          <w:p w14:paraId="6B81E0DF" w14:textId="77777777" w:rsidR="000175EE" w:rsidRPr="00740F66" w:rsidRDefault="000175EE" w:rsidP="00910028">
            <w:r w:rsidRPr="00740F66">
              <w:t>Création</w:t>
            </w:r>
          </w:p>
        </w:tc>
        <w:tc>
          <w:tcPr>
            <w:tcW w:w="1472" w:type="dxa"/>
          </w:tcPr>
          <w:p w14:paraId="709CBE79" w14:textId="77777777" w:rsidR="000175EE" w:rsidRPr="00740F66" w:rsidRDefault="008147B7" w:rsidP="00910028">
            <w:r>
              <w:t>PV</w:t>
            </w:r>
          </w:p>
        </w:tc>
        <w:tc>
          <w:tcPr>
            <w:tcW w:w="1494" w:type="dxa"/>
          </w:tcPr>
          <w:p w14:paraId="484424B6" w14:textId="77777777" w:rsidR="000175EE" w:rsidRPr="00740F66" w:rsidRDefault="000175EE" w:rsidP="00910028"/>
        </w:tc>
        <w:tc>
          <w:tcPr>
            <w:tcW w:w="1583" w:type="dxa"/>
          </w:tcPr>
          <w:p w14:paraId="79414496" w14:textId="77777777" w:rsidR="000175EE" w:rsidRPr="00740F66" w:rsidRDefault="000175EE" w:rsidP="00910028"/>
        </w:tc>
      </w:tr>
      <w:tr w:rsidR="00D8777E" w14:paraId="1B056A62" w14:textId="77777777" w:rsidTr="00740F66">
        <w:tc>
          <w:tcPr>
            <w:tcW w:w="1462" w:type="dxa"/>
          </w:tcPr>
          <w:p w14:paraId="13B5234A" w14:textId="4FF3BF01" w:rsidR="00D8777E" w:rsidRPr="00740F66" w:rsidRDefault="00D8777E" w:rsidP="00910028">
            <w:r>
              <w:t>1.1</w:t>
            </w:r>
          </w:p>
        </w:tc>
        <w:tc>
          <w:tcPr>
            <w:tcW w:w="1465" w:type="dxa"/>
          </w:tcPr>
          <w:p w14:paraId="2717815C" w14:textId="071B2955" w:rsidR="00D8777E" w:rsidRPr="00740F66" w:rsidRDefault="00D8777E" w:rsidP="00910028">
            <w:r>
              <w:t>28/02/2019</w:t>
            </w:r>
          </w:p>
        </w:tc>
        <w:tc>
          <w:tcPr>
            <w:tcW w:w="1493" w:type="dxa"/>
          </w:tcPr>
          <w:p w14:paraId="4BCA7818" w14:textId="65798397" w:rsidR="00D8777E" w:rsidRPr="00740F66" w:rsidRDefault="00D8777E" w:rsidP="00910028">
            <w:r>
              <w:t>Toutes</w:t>
            </w:r>
          </w:p>
        </w:tc>
        <w:tc>
          <w:tcPr>
            <w:tcW w:w="1487" w:type="dxa"/>
          </w:tcPr>
          <w:p w14:paraId="316E0A1C" w14:textId="16066749" w:rsidR="00D8777E" w:rsidRPr="00740F66" w:rsidRDefault="00D8777E" w:rsidP="00910028">
            <w:r>
              <w:t>Complétion du document fin du sprint</w:t>
            </w:r>
          </w:p>
        </w:tc>
        <w:tc>
          <w:tcPr>
            <w:tcW w:w="1472" w:type="dxa"/>
          </w:tcPr>
          <w:p w14:paraId="6586A265" w14:textId="566B7782" w:rsidR="00D8777E" w:rsidRDefault="00D8777E" w:rsidP="00910028">
            <w:r>
              <w:t>PV</w:t>
            </w:r>
          </w:p>
        </w:tc>
        <w:tc>
          <w:tcPr>
            <w:tcW w:w="1494" w:type="dxa"/>
          </w:tcPr>
          <w:p w14:paraId="7910EECE" w14:textId="6B68B6AD" w:rsidR="00D8777E" w:rsidRPr="00740F66" w:rsidRDefault="008F64E8" w:rsidP="00910028">
            <w:r>
              <w:t>28/02/2019</w:t>
            </w:r>
          </w:p>
        </w:tc>
        <w:tc>
          <w:tcPr>
            <w:tcW w:w="1583" w:type="dxa"/>
          </w:tcPr>
          <w:p w14:paraId="19A6472E" w14:textId="286997EC" w:rsidR="00D8777E" w:rsidRPr="00740F66" w:rsidRDefault="008F64E8" w:rsidP="00910028">
            <w:r>
              <w:t>PV</w:t>
            </w:r>
            <w:bookmarkStart w:id="0" w:name="_GoBack"/>
            <w:bookmarkEnd w:id="0"/>
          </w:p>
        </w:tc>
      </w:tr>
    </w:tbl>
    <w:p w14:paraId="5B3D0CF7" w14:textId="77777777" w:rsidR="000175EE" w:rsidRDefault="000175EE" w:rsidP="00910028">
      <w:pPr>
        <w:rPr>
          <w:sz w:val="24"/>
          <w:szCs w:val="24"/>
        </w:rPr>
      </w:pPr>
    </w:p>
    <w:p w14:paraId="50273466" w14:textId="77777777" w:rsidR="00BE6CCB" w:rsidRPr="000175EE" w:rsidRDefault="00BE6CCB" w:rsidP="00910028">
      <w:pPr>
        <w:rPr>
          <w:sz w:val="24"/>
          <w:szCs w:val="24"/>
        </w:rPr>
      </w:pPr>
      <w:r w:rsidRPr="00910028">
        <w:rPr>
          <w:i/>
          <w:sz w:val="18"/>
          <w:szCs w:val="18"/>
        </w:rPr>
        <w:br w:type="page"/>
      </w:r>
    </w:p>
    <w:p w14:paraId="0B1210A3" w14:textId="6E2B4823" w:rsidR="008147B7" w:rsidRDefault="00D8777E" w:rsidP="008147B7">
      <w:r>
        <w:lastRenderedPageBreak/>
        <w:t>*Statut : T = terminé, R = reporté au sprint suivant, N = non commencé.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367"/>
        <w:gridCol w:w="2684"/>
      </w:tblGrid>
      <w:tr w:rsidR="008147B7" w14:paraId="3A6A006F" w14:textId="77777777" w:rsidTr="004705FA">
        <w:tc>
          <w:tcPr>
            <w:tcW w:w="2405" w:type="dxa"/>
          </w:tcPr>
          <w:p w14:paraId="4F15000D" w14:textId="77777777" w:rsidR="008147B7" w:rsidRDefault="008147B7" w:rsidP="004705FA">
            <w:r>
              <w:t>Référence</w:t>
            </w:r>
          </w:p>
        </w:tc>
        <w:tc>
          <w:tcPr>
            <w:tcW w:w="8051" w:type="dxa"/>
            <w:gridSpan w:val="2"/>
          </w:tcPr>
          <w:p w14:paraId="73AFCD75" w14:textId="77777777" w:rsidR="008147B7" w:rsidRPr="004861DD" w:rsidRDefault="008147B7" w:rsidP="004705FA">
            <w:r>
              <w:t>FS1 – Enregistrer une aliquote dans le stock ou la réserve.</w:t>
            </w:r>
          </w:p>
        </w:tc>
      </w:tr>
      <w:tr w:rsidR="008147B7" w14:paraId="543F2C78" w14:textId="77777777" w:rsidTr="004705FA">
        <w:tc>
          <w:tcPr>
            <w:tcW w:w="2405" w:type="dxa"/>
          </w:tcPr>
          <w:p w14:paraId="0F9F70C7" w14:textId="77777777" w:rsidR="008147B7" w:rsidRDefault="008147B7" w:rsidP="004705FA">
            <w:r>
              <w:t>Ressource</w:t>
            </w:r>
          </w:p>
        </w:tc>
        <w:tc>
          <w:tcPr>
            <w:tcW w:w="8051" w:type="dxa"/>
            <w:gridSpan w:val="2"/>
          </w:tcPr>
          <w:p w14:paraId="72B63C96" w14:textId="77777777" w:rsidR="008147B7" w:rsidRDefault="008147B7" w:rsidP="004705FA">
            <w:r>
              <w:t>SA</w:t>
            </w:r>
          </w:p>
        </w:tc>
      </w:tr>
      <w:tr w:rsidR="0011721A" w14:paraId="734B6FFF" w14:textId="77777777" w:rsidTr="004705FA">
        <w:tc>
          <w:tcPr>
            <w:tcW w:w="2405" w:type="dxa"/>
          </w:tcPr>
          <w:p w14:paraId="1699D9AE" w14:textId="41CEEB46" w:rsidR="0011721A" w:rsidRDefault="0011721A" w:rsidP="004705FA">
            <w:r>
              <w:t>Statu</w:t>
            </w:r>
            <w:r w:rsidR="0040004B">
              <w:t>t</w:t>
            </w:r>
            <w:r w:rsidR="00D8777E">
              <w:t>*</w:t>
            </w:r>
          </w:p>
        </w:tc>
        <w:tc>
          <w:tcPr>
            <w:tcW w:w="8051" w:type="dxa"/>
            <w:gridSpan w:val="2"/>
          </w:tcPr>
          <w:p w14:paraId="274092C6" w14:textId="26BCF269" w:rsidR="0011721A" w:rsidRDefault="00D8777E" w:rsidP="004705FA">
            <w:r>
              <w:t>T</w:t>
            </w:r>
          </w:p>
        </w:tc>
      </w:tr>
      <w:tr w:rsidR="008147B7" w14:paraId="63F8DC37" w14:textId="77777777" w:rsidTr="004705FA">
        <w:tc>
          <w:tcPr>
            <w:tcW w:w="2405" w:type="dxa"/>
          </w:tcPr>
          <w:p w14:paraId="30148113" w14:textId="77777777" w:rsidR="008147B7" w:rsidRDefault="008147B7" w:rsidP="004705FA">
            <w:r>
              <w:t>Besoin</w:t>
            </w:r>
          </w:p>
        </w:tc>
        <w:tc>
          <w:tcPr>
            <w:tcW w:w="8051" w:type="dxa"/>
            <w:gridSpan w:val="2"/>
          </w:tcPr>
          <w:p w14:paraId="1DA87E10" w14:textId="77777777" w:rsidR="008147B7" w:rsidRDefault="008147B7" w:rsidP="004705FA">
            <w:r>
              <w:t>B1</w:t>
            </w:r>
          </w:p>
        </w:tc>
      </w:tr>
      <w:tr w:rsidR="008147B7" w14:paraId="33408FBC" w14:textId="77777777" w:rsidTr="004705FA">
        <w:tc>
          <w:tcPr>
            <w:tcW w:w="2405" w:type="dxa"/>
          </w:tcPr>
          <w:p w14:paraId="5D2510DB" w14:textId="77777777" w:rsidR="008147B7" w:rsidRDefault="008147B7" w:rsidP="004705FA">
            <w:r>
              <w:t>Priorité</w:t>
            </w:r>
          </w:p>
        </w:tc>
        <w:tc>
          <w:tcPr>
            <w:tcW w:w="8051" w:type="dxa"/>
            <w:gridSpan w:val="2"/>
          </w:tcPr>
          <w:p w14:paraId="72048A75" w14:textId="77777777" w:rsidR="008147B7" w:rsidRDefault="008147B7" w:rsidP="004705FA">
            <w:r>
              <w:t>0</w:t>
            </w:r>
          </w:p>
        </w:tc>
      </w:tr>
      <w:tr w:rsidR="008147B7" w14:paraId="55F29A07" w14:textId="77777777" w:rsidTr="004705FA">
        <w:tc>
          <w:tcPr>
            <w:tcW w:w="2405" w:type="dxa"/>
          </w:tcPr>
          <w:p w14:paraId="4ED6E20F" w14:textId="77777777" w:rsidR="008147B7" w:rsidRDefault="008147B7" w:rsidP="004705FA">
            <w:r>
              <w:t>Interacteur(s)</w:t>
            </w:r>
          </w:p>
        </w:tc>
        <w:tc>
          <w:tcPr>
            <w:tcW w:w="8051" w:type="dxa"/>
            <w:gridSpan w:val="2"/>
          </w:tcPr>
          <w:p w14:paraId="24AB2D39" w14:textId="77777777" w:rsidR="008147B7" w:rsidRDefault="008147B7" w:rsidP="004705FA">
            <w:r>
              <w:t>Administrateur</w:t>
            </w:r>
          </w:p>
        </w:tc>
      </w:tr>
      <w:tr w:rsidR="008147B7" w14:paraId="5717CF39" w14:textId="77777777" w:rsidTr="004705FA">
        <w:tc>
          <w:tcPr>
            <w:tcW w:w="2405" w:type="dxa"/>
          </w:tcPr>
          <w:p w14:paraId="570BF2D5" w14:textId="77777777" w:rsidR="008147B7" w:rsidRDefault="008147B7" w:rsidP="004705FA">
            <w:r>
              <w:t>Situation concernées</w:t>
            </w:r>
          </w:p>
        </w:tc>
        <w:tc>
          <w:tcPr>
            <w:tcW w:w="8051" w:type="dxa"/>
            <w:gridSpan w:val="2"/>
          </w:tcPr>
          <w:p w14:paraId="006FABA0" w14:textId="77777777" w:rsidR="008147B7" w:rsidRDefault="008147B7" w:rsidP="004705FA">
            <w:r>
              <w:t>Production</w:t>
            </w:r>
          </w:p>
        </w:tc>
      </w:tr>
      <w:tr w:rsidR="008147B7" w14:paraId="71914DEA" w14:textId="77777777" w:rsidTr="004705FA">
        <w:trPr>
          <w:trHeight w:val="100"/>
        </w:trPr>
        <w:tc>
          <w:tcPr>
            <w:tcW w:w="2405" w:type="dxa"/>
          </w:tcPr>
          <w:p w14:paraId="47759D17" w14:textId="77777777" w:rsidR="008147B7" w:rsidRDefault="008147B7" w:rsidP="004705FA">
            <w:r>
              <w:t>Objectif / Description</w:t>
            </w:r>
          </w:p>
        </w:tc>
        <w:tc>
          <w:tcPr>
            <w:tcW w:w="8051" w:type="dxa"/>
            <w:gridSpan w:val="2"/>
          </w:tcPr>
          <w:p w14:paraId="0618696E" w14:textId="77777777" w:rsidR="008147B7" w:rsidRDefault="008147B7" w:rsidP="004705FA">
            <w:r>
              <w:t xml:space="preserve">Le service permet d’enregistrer une aliquote dans le stock ou la réserve lors de la réception de celle-ci. </w:t>
            </w:r>
          </w:p>
        </w:tc>
      </w:tr>
      <w:tr w:rsidR="008147B7" w14:paraId="65DB74ED" w14:textId="77777777" w:rsidTr="004705FA">
        <w:trPr>
          <w:trHeight w:val="1678"/>
        </w:trPr>
        <w:tc>
          <w:tcPr>
            <w:tcW w:w="2405" w:type="dxa"/>
          </w:tcPr>
          <w:p w14:paraId="6E67099C" w14:textId="77777777" w:rsidR="008147B7" w:rsidRDefault="008147B7" w:rsidP="004705FA">
            <w:r>
              <w:t>Validation de la fonction</w:t>
            </w:r>
          </w:p>
        </w:tc>
        <w:tc>
          <w:tcPr>
            <w:tcW w:w="8051" w:type="dxa"/>
            <w:gridSpan w:val="2"/>
          </w:tcPr>
          <w:p w14:paraId="01E88C67" w14:textId="77777777" w:rsidR="008147B7" w:rsidRDefault="008147B7" w:rsidP="004705FA">
            <w:r>
              <w:rPr>
                <w:b/>
              </w:rPr>
              <w:t>Nécessité</w:t>
            </w:r>
            <w:r w:rsidRPr="0093474E">
              <w:rPr>
                <w:b/>
              </w:rPr>
              <w:t xml:space="preserve"> : </w:t>
            </w:r>
            <w:r>
              <w:t>La fonction existe car il est nécessaire de remplir la base de données grâce à un opérateur humain.</w:t>
            </w:r>
          </w:p>
          <w:p w14:paraId="515F0018" w14:textId="77777777" w:rsidR="008147B7" w:rsidRDefault="008147B7" w:rsidP="004705FA"/>
          <w:p w14:paraId="449366CC" w14:textId="77777777" w:rsidR="008147B7" w:rsidRPr="007E5CD4" w:rsidRDefault="008147B7" w:rsidP="004705FA">
            <w:pPr>
              <w:rPr>
                <w:b/>
              </w:rPr>
            </w:pPr>
            <w:r w:rsidRPr="0093474E">
              <w:rPr>
                <w:b/>
              </w:rPr>
              <w:t>Diagnostic :</w:t>
            </w:r>
            <w:r w:rsidRPr="0093474E">
              <w:t xml:space="preserve">  La fonction FS1 est validé</w:t>
            </w:r>
            <w:r>
              <w:t>e.</w:t>
            </w:r>
          </w:p>
        </w:tc>
      </w:tr>
      <w:tr w:rsidR="008147B7" w14:paraId="5A5B455C" w14:textId="77777777" w:rsidTr="004705FA">
        <w:trPr>
          <w:trHeight w:val="274"/>
        </w:trPr>
        <w:tc>
          <w:tcPr>
            <w:tcW w:w="2405" w:type="dxa"/>
            <w:vMerge w:val="restart"/>
          </w:tcPr>
          <w:p w14:paraId="2F21999E" w14:textId="77777777" w:rsidR="008147B7" w:rsidRDefault="008147B7" w:rsidP="004705FA">
            <w:r>
              <w:t>Caractérisation</w:t>
            </w:r>
          </w:p>
        </w:tc>
        <w:tc>
          <w:tcPr>
            <w:tcW w:w="5367" w:type="dxa"/>
          </w:tcPr>
          <w:p w14:paraId="370EFCFE" w14:textId="77777777" w:rsidR="008147B7" w:rsidRPr="00240A2F" w:rsidRDefault="008147B7" w:rsidP="004705FA">
            <w:pPr>
              <w:rPr>
                <w:b/>
              </w:rPr>
            </w:pPr>
            <w:r w:rsidRPr="00240A2F">
              <w:rPr>
                <w:b/>
              </w:rPr>
              <w:t>Critère d’appréciation</w:t>
            </w:r>
          </w:p>
        </w:tc>
        <w:tc>
          <w:tcPr>
            <w:tcW w:w="2684" w:type="dxa"/>
          </w:tcPr>
          <w:p w14:paraId="550C77C3" w14:textId="77777777" w:rsidR="008147B7" w:rsidRPr="00240A2F" w:rsidRDefault="008147B7" w:rsidP="004705FA">
            <w:pPr>
              <w:rPr>
                <w:b/>
              </w:rPr>
            </w:pPr>
            <w:r w:rsidRPr="00240A2F">
              <w:rPr>
                <w:b/>
              </w:rPr>
              <w:t>Flexibilités</w:t>
            </w:r>
          </w:p>
        </w:tc>
      </w:tr>
      <w:tr w:rsidR="008147B7" w14:paraId="1E28198A" w14:textId="77777777" w:rsidTr="004705FA">
        <w:trPr>
          <w:trHeight w:val="643"/>
        </w:trPr>
        <w:tc>
          <w:tcPr>
            <w:tcW w:w="2405" w:type="dxa"/>
            <w:vMerge/>
          </w:tcPr>
          <w:p w14:paraId="7A80CC3C" w14:textId="77777777" w:rsidR="008147B7" w:rsidRDefault="008147B7" w:rsidP="004705FA"/>
        </w:tc>
        <w:tc>
          <w:tcPr>
            <w:tcW w:w="5367" w:type="dxa"/>
          </w:tcPr>
          <w:p w14:paraId="3A2816A1" w14:textId="77777777" w:rsidR="008147B7" w:rsidRDefault="008147B7" w:rsidP="004705FA">
            <w:r>
              <w:t>Lorsque l’aliquote est enregistrée, celle-ci doit se trouver en base de données.</w:t>
            </w:r>
          </w:p>
        </w:tc>
        <w:tc>
          <w:tcPr>
            <w:tcW w:w="2684" w:type="dxa"/>
          </w:tcPr>
          <w:p w14:paraId="2EF8E9A5" w14:textId="77777777" w:rsidR="008147B7" w:rsidRDefault="008147B7" w:rsidP="004705FA">
            <w:r>
              <w:t>F0</w:t>
            </w:r>
          </w:p>
        </w:tc>
      </w:tr>
    </w:tbl>
    <w:p w14:paraId="03687843" w14:textId="77777777" w:rsidR="008147B7" w:rsidRDefault="008147B7" w:rsidP="008147B7"/>
    <w:p w14:paraId="59DA4D7F" w14:textId="77777777" w:rsidR="008147B7" w:rsidRDefault="008147B7" w:rsidP="008147B7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367"/>
        <w:gridCol w:w="2684"/>
      </w:tblGrid>
      <w:tr w:rsidR="008147B7" w14:paraId="43A86A2D" w14:textId="77777777" w:rsidTr="004705FA">
        <w:tc>
          <w:tcPr>
            <w:tcW w:w="2405" w:type="dxa"/>
          </w:tcPr>
          <w:p w14:paraId="26DBF2F4" w14:textId="77777777" w:rsidR="008147B7" w:rsidRDefault="008147B7" w:rsidP="004705FA">
            <w:r>
              <w:lastRenderedPageBreak/>
              <w:t>Référence</w:t>
            </w:r>
          </w:p>
        </w:tc>
        <w:tc>
          <w:tcPr>
            <w:tcW w:w="8051" w:type="dxa"/>
            <w:gridSpan w:val="2"/>
          </w:tcPr>
          <w:p w14:paraId="5F04511B" w14:textId="77777777" w:rsidR="008147B7" w:rsidRPr="004861DD" w:rsidRDefault="008147B7" w:rsidP="004705FA">
            <w:r>
              <w:t>FS2 - Retirer une aliquote du stock pour cause de péremption.</w:t>
            </w:r>
          </w:p>
        </w:tc>
      </w:tr>
      <w:tr w:rsidR="008147B7" w14:paraId="1B74E883" w14:textId="77777777" w:rsidTr="004705FA">
        <w:tc>
          <w:tcPr>
            <w:tcW w:w="2405" w:type="dxa"/>
          </w:tcPr>
          <w:p w14:paraId="2EFE135F" w14:textId="77777777" w:rsidR="008147B7" w:rsidRDefault="008147B7" w:rsidP="004705FA">
            <w:r>
              <w:t>Ressource</w:t>
            </w:r>
          </w:p>
        </w:tc>
        <w:tc>
          <w:tcPr>
            <w:tcW w:w="8051" w:type="dxa"/>
            <w:gridSpan w:val="2"/>
          </w:tcPr>
          <w:p w14:paraId="6439E0E0" w14:textId="77777777" w:rsidR="008147B7" w:rsidRDefault="008147B7" w:rsidP="004705FA">
            <w:r>
              <w:t>YJ</w:t>
            </w:r>
          </w:p>
        </w:tc>
      </w:tr>
      <w:tr w:rsidR="0011721A" w14:paraId="3A1BAAF5" w14:textId="77777777" w:rsidTr="004705FA">
        <w:tc>
          <w:tcPr>
            <w:tcW w:w="2405" w:type="dxa"/>
          </w:tcPr>
          <w:p w14:paraId="6F08BC15" w14:textId="77777777" w:rsidR="0011721A" w:rsidRDefault="0040004B" w:rsidP="004705FA">
            <w:r>
              <w:t>Statut</w:t>
            </w:r>
          </w:p>
        </w:tc>
        <w:tc>
          <w:tcPr>
            <w:tcW w:w="8051" w:type="dxa"/>
            <w:gridSpan w:val="2"/>
          </w:tcPr>
          <w:p w14:paraId="3D24714F" w14:textId="0D7B5A08" w:rsidR="0011721A" w:rsidRDefault="00D8777E" w:rsidP="004705FA">
            <w:r>
              <w:t>R</w:t>
            </w:r>
          </w:p>
        </w:tc>
      </w:tr>
      <w:tr w:rsidR="008147B7" w14:paraId="239C0D03" w14:textId="77777777" w:rsidTr="004705FA">
        <w:tc>
          <w:tcPr>
            <w:tcW w:w="2405" w:type="dxa"/>
          </w:tcPr>
          <w:p w14:paraId="527A48E0" w14:textId="77777777" w:rsidR="008147B7" w:rsidRDefault="008147B7" w:rsidP="004705FA">
            <w:r>
              <w:t>Besoin</w:t>
            </w:r>
          </w:p>
        </w:tc>
        <w:tc>
          <w:tcPr>
            <w:tcW w:w="8051" w:type="dxa"/>
            <w:gridSpan w:val="2"/>
          </w:tcPr>
          <w:p w14:paraId="384AAB57" w14:textId="77777777" w:rsidR="008147B7" w:rsidRDefault="008147B7" w:rsidP="004705FA">
            <w:r>
              <w:t>B1</w:t>
            </w:r>
          </w:p>
        </w:tc>
      </w:tr>
      <w:tr w:rsidR="008147B7" w14:paraId="1720846B" w14:textId="77777777" w:rsidTr="004705FA">
        <w:tc>
          <w:tcPr>
            <w:tcW w:w="2405" w:type="dxa"/>
          </w:tcPr>
          <w:p w14:paraId="34ABEEDA" w14:textId="77777777" w:rsidR="008147B7" w:rsidRDefault="008147B7" w:rsidP="004705FA">
            <w:r>
              <w:t>Priorité</w:t>
            </w:r>
          </w:p>
        </w:tc>
        <w:tc>
          <w:tcPr>
            <w:tcW w:w="8051" w:type="dxa"/>
            <w:gridSpan w:val="2"/>
          </w:tcPr>
          <w:p w14:paraId="42F6F4F7" w14:textId="77777777" w:rsidR="008147B7" w:rsidRDefault="008147B7" w:rsidP="004705FA">
            <w:r>
              <w:t>0</w:t>
            </w:r>
          </w:p>
        </w:tc>
      </w:tr>
      <w:tr w:rsidR="008147B7" w14:paraId="4FB3BB28" w14:textId="77777777" w:rsidTr="004705FA">
        <w:tc>
          <w:tcPr>
            <w:tcW w:w="2405" w:type="dxa"/>
          </w:tcPr>
          <w:p w14:paraId="5584CACC" w14:textId="77777777" w:rsidR="008147B7" w:rsidRDefault="008147B7" w:rsidP="004705FA">
            <w:r>
              <w:t>Interacteur(s)</w:t>
            </w:r>
          </w:p>
        </w:tc>
        <w:tc>
          <w:tcPr>
            <w:tcW w:w="8051" w:type="dxa"/>
            <w:gridSpan w:val="2"/>
          </w:tcPr>
          <w:p w14:paraId="6264CA5A" w14:textId="77777777" w:rsidR="008147B7" w:rsidRDefault="008147B7" w:rsidP="004705FA">
            <w:r>
              <w:t>Administrateur</w:t>
            </w:r>
          </w:p>
        </w:tc>
      </w:tr>
      <w:tr w:rsidR="008147B7" w14:paraId="4534D55F" w14:textId="77777777" w:rsidTr="004705FA">
        <w:tc>
          <w:tcPr>
            <w:tcW w:w="2405" w:type="dxa"/>
          </w:tcPr>
          <w:p w14:paraId="3D1FCCEA" w14:textId="77777777" w:rsidR="008147B7" w:rsidRDefault="008147B7" w:rsidP="004705FA">
            <w:r>
              <w:t>Situation concernées</w:t>
            </w:r>
          </w:p>
        </w:tc>
        <w:tc>
          <w:tcPr>
            <w:tcW w:w="8051" w:type="dxa"/>
            <w:gridSpan w:val="2"/>
          </w:tcPr>
          <w:p w14:paraId="08050F9E" w14:textId="77777777" w:rsidR="008147B7" w:rsidRDefault="008147B7" w:rsidP="004705FA">
            <w:r>
              <w:t>Production</w:t>
            </w:r>
          </w:p>
        </w:tc>
      </w:tr>
      <w:tr w:rsidR="008147B7" w14:paraId="5952A307" w14:textId="77777777" w:rsidTr="004705FA">
        <w:trPr>
          <w:trHeight w:val="100"/>
        </w:trPr>
        <w:tc>
          <w:tcPr>
            <w:tcW w:w="2405" w:type="dxa"/>
          </w:tcPr>
          <w:p w14:paraId="16EA8777" w14:textId="77777777" w:rsidR="008147B7" w:rsidRDefault="008147B7" w:rsidP="004705FA">
            <w:r>
              <w:t>Objectif / Description</w:t>
            </w:r>
          </w:p>
        </w:tc>
        <w:tc>
          <w:tcPr>
            <w:tcW w:w="8051" w:type="dxa"/>
            <w:gridSpan w:val="2"/>
          </w:tcPr>
          <w:p w14:paraId="3E5B8D90" w14:textId="77777777" w:rsidR="008147B7" w:rsidRDefault="008147B7" w:rsidP="004705FA">
            <w:r>
              <w:t xml:space="preserve">Le service permet de retirer une aliquote du stock lorsque celle-ci est périmée. </w:t>
            </w:r>
          </w:p>
        </w:tc>
      </w:tr>
      <w:tr w:rsidR="008147B7" w14:paraId="751AE55D" w14:textId="77777777" w:rsidTr="004705FA">
        <w:trPr>
          <w:trHeight w:val="1678"/>
        </w:trPr>
        <w:tc>
          <w:tcPr>
            <w:tcW w:w="2405" w:type="dxa"/>
          </w:tcPr>
          <w:p w14:paraId="52453BF4" w14:textId="77777777" w:rsidR="008147B7" w:rsidRDefault="008147B7" w:rsidP="004705FA">
            <w:r>
              <w:t>Validation de la fonction</w:t>
            </w:r>
          </w:p>
        </w:tc>
        <w:tc>
          <w:tcPr>
            <w:tcW w:w="8051" w:type="dxa"/>
            <w:gridSpan w:val="2"/>
          </w:tcPr>
          <w:p w14:paraId="4519D582" w14:textId="77777777" w:rsidR="008147B7" w:rsidRDefault="008147B7" w:rsidP="004705FA">
            <w:r>
              <w:rPr>
                <w:b/>
              </w:rPr>
              <w:t>Nécessité</w:t>
            </w:r>
            <w:r w:rsidRPr="0093474E">
              <w:rPr>
                <w:b/>
              </w:rPr>
              <w:t xml:space="preserve"> : </w:t>
            </w:r>
            <w:r>
              <w:t>La fonction existe car il est nécessaire de retirer de la base de données les aliquotes périmées grâce à un opérateur humain.</w:t>
            </w:r>
          </w:p>
          <w:p w14:paraId="0B20BC37" w14:textId="77777777" w:rsidR="008147B7" w:rsidRDefault="008147B7" w:rsidP="004705FA"/>
          <w:p w14:paraId="01E1313F" w14:textId="77777777" w:rsidR="008147B7" w:rsidRDefault="008147B7" w:rsidP="004705FA">
            <w:r w:rsidRPr="0093474E">
              <w:rPr>
                <w:b/>
              </w:rPr>
              <w:t xml:space="preserve">Possibilités de disparition/évolution : </w:t>
            </w:r>
            <w:r>
              <w:t>La fonction pourrait être amenée à disparaitre en cas de délétion automatique des éléments périmés.</w:t>
            </w:r>
          </w:p>
          <w:p w14:paraId="372AF842" w14:textId="77777777" w:rsidR="008147B7" w:rsidRDefault="008147B7" w:rsidP="004705FA"/>
          <w:p w14:paraId="0682C291" w14:textId="77777777" w:rsidR="008147B7" w:rsidRPr="0093474E" w:rsidRDefault="008147B7" w:rsidP="004705FA">
            <w:pPr>
              <w:rPr>
                <w:b/>
              </w:rPr>
            </w:pPr>
            <w:r w:rsidRPr="0093474E">
              <w:rPr>
                <w:b/>
              </w:rPr>
              <w:t>Diagnostic :</w:t>
            </w:r>
            <w:r w:rsidRPr="0093474E">
              <w:t xml:space="preserve">  La fonction FS</w:t>
            </w:r>
            <w:r>
              <w:t>2</w:t>
            </w:r>
            <w:r w:rsidRPr="0093474E">
              <w:t xml:space="preserve"> est validé</w:t>
            </w:r>
            <w:r>
              <w:t>e.</w:t>
            </w:r>
          </w:p>
          <w:p w14:paraId="616EDCD6" w14:textId="77777777" w:rsidR="008147B7" w:rsidRDefault="008147B7" w:rsidP="004705FA">
            <w:r>
              <w:t xml:space="preserve"> </w:t>
            </w:r>
          </w:p>
        </w:tc>
      </w:tr>
      <w:tr w:rsidR="008147B7" w14:paraId="5D42E204" w14:textId="77777777" w:rsidTr="004705FA">
        <w:trPr>
          <w:trHeight w:val="274"/>
        </w:trPr>
        <w:tc>
          <w:tcPr>
            <w:tcW w:w="2405" w:type="dxa"/>
            <w:vMerge w:val="restart"/>
          </w:tcPr>
          <w:p w14:paraId="23DE2902" w14:textId="77777777" w:rsidR="008147B7" w:rsidRDefault="008147B7" w:rsidP="004705FA">
            <w:r>
              <w:t>Caractérisation</w:t>
            </w:r>
          </w:p>
        </w:tc>
        <w:tc>
          <w:tcPr>
            <w:tcW w:w="5367" w:type="dxa"/>
          </w:tcPr>
          <w:p w14:paraId="1CD7EDE5" w14:textId="77777777" w:rsidR="008147B7" w:rsidRPr="00240A2F" w:rsidRDefault="008147B7" w:rsidP="004705FA">
            <w:pPr>
              <w:rPr>
                <w:b/>
              </w:rPr>
            </w:pPr>
            <w:r w:rsidRPr="00240A2F">
              <w:rPr>
                <w:b/>
              </w:rPr>
              <w:t>Critère d’appréciation</w:t>
            </w:r>
          </w:p>
        </w:tc>
        <w:tc>
          <w:tcPr>
            <w:tcW w:w="2684" w:type="dxa"/>
          </w:tcPr>
          <w:p w14:paraId="22CE3E90" w14:textId="77777777" w:rsidR="008147B7" w:rsidRPr="00240A2F" w:rsidRDefault="008147B7" w:rsidP="004705FA">
            <w:pPr>
              <w:rPr>
                <w:b/>
              </w:rPr>
            </w:pPr>
            <w:r w:rsidRPr="00240A2F">
              <w:rPr>
                <w:b/>
              </w:rPr>
              <w:t>Flexibilités</w:t>
            </w:r>
          </w:p>
        </w:tc>
      </w:tr>
      <w:tr w:rsidR="008147B7" w14:paraId="308DBC3E" w14:textId="77777777" w:rsidTr="004705FA">
        <w:trPr>
          <w:trHeight w:val="643"/>
        </w:trPr>
        <w:tc>
          <w:tcPr>
            <w:tcW w:w="2405" w:type="dxa"/>
            <w:vMerge/>
          </w:tcPr>
          <w:p w14:paraId="69E5AD22" w14:textId="77777777" w:rsidR="008147B7" w:rsidRDefault="008147B7" w:rsidP="004705FA"/>
        </w:tc>
        <w:tc>
          <w:tcPr>
            <w:tcW w:w="5367" w:type="dxa"/>
          </w:tcPr>
          <w:p w14:paraId="19597A21" w14:textId="77777777" w:rsidR="008147B7" w:rsidRDefault="008147B7" w:rsidP="004705FA">
            <w:r>
              <w:t>Lorsque l’aliquote est retirée du stock, sa quantité doit être égale à 0 dans tous les stocks</w:t>
            </w:r>
            <w:r w:rsidR="004B5BA5">
              <w:t>.</w:t>
            </w:r>
          </w:p>
          <w:p w14:paraId="5B933FA9" w14:textId="77777777" w:rsidR="004B5BA5" w:rsidRDefault="004B5BA5" w:rsidP="004B5BA5">
            <w:r>
              <w:t>Sur la page de délétion des aliquotes périmées, les informations suivantes doivent être présentes :</w:t>
            </w:r>
          </w:p>
          <w:p w14:paraId="3AFE0E10" w14:textId="77777777" w:rsidR="004B5BA5" w:rsidRDefault="004B5BA5" w:rsidP="004B5BA5">
            <w:pPr>
              <w:pStyle w:val="Paragraphedeliste"/>
              <w:numPr>
                <w:ilvl w:val="0"/>
                <w:numId w:val="2"/>
              </w:numPr>
              <w:spacing w:line="256" w:lineRule="auto"/>
            </w:pPr>
            <w:r>
              <w:t>Le numéro de lot</w:t>
            </w:r>
          </w:p>
          <w:p w14:paraId="3F6E4338" w14:textId="77777777" w:rsidR="004B5BA5" w:rsidRDefault="004B5BA5" w:rsidP="004B5BA5">
            <w:pPr>
              <w:pStyle w:val="Paragraphedeliste"/>
              <w:numPr>
                <w:ilvl w:val="0"/>
                <w:numId w:val="2"/>
              </w:numPr>
              <w:spacing w:line="256" w:lineRule="auto"/>
            </w:pPr>
            <w:r>
              <w:t>La date de péremption</w:t>
            </w:r>
          </w:p>
          <w:p w14:paraId="69C2A39D" w14:textId="77777777" w:rsidR="004B5BA5" w:rsidRDefault="004B5BA5" w:rsidP="004B5BA5">
            <w:pPr>
              <w:pStyle w:val="Paragraphedeliste"/>
              <w:numPr>
                <w:ilvl w:val="0"/>
                <w:numId w:val="2"/>
              </w:numPr>
            </w:pPr>
            <w:r>
              <w:t>Le nom du produit</w:t>
            </w:r>
          </w:p>
          <w:p w14:paraId="2B2FF0F5" w14:textId="6B0BC0B5" w:rsidR="00477FD7" w:rsidRDefault="00477FD7" w:rsidP="004B5BA5">
            <w:pPr>
              <w:pStyle w:val="Paragraphedeliste"/>
              <w:numPr>
                <w:ilvl w:val="0"/>
                <w:numId w:val="2"/>
              </w:numPr>
            </w:pPr>
            <w:r>
              <w:t>La quantité restante de l’aliquote dans chaque type de stockage.</w:t>
            </w:r>
          </w:p>
        </w:tc>
        <w:tc>
          <w:tcPr>
            <w:tcW w:w="2684" w:type="dxa"/>
          </w:tcPr>
          <w:p w14:paraId="693BA74A" w14:textId="77777777" w:rsidR="008147B7" w:rsidRDefault="008147B7" w:rsidP="004705FA">
            <w:r>
              <w:t>F0</w:t>
            </w:r>
          </w:p>
        </w:tc>
      </w:tr>
    </w:tbl>
    <w:p w14:paraId="487B61C0" w14:textId="77777777" w:rsidR="008147B7" w:rsidRPr="0056226D" w:rsidRDefault="008147B7" w:rsidP="008147B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367"/>
        <w:gridCol w:w="2684"/>
      </w:tblGrid>
      <w:tr w:rsidR="008147B7" w14:paraId="25E4FDE1" w14:textId="77777777" w:rsidTr="004705FA">
        <w:tc>
          <w:tcPr>
            <w:tcW w:w="2405" w:type="dxa"/>
          </w:tcPr>
          <w:p w14:paraId="4061EAAD" w14:textId="77777777" w:rsidR="008147B7" w:rsidRDefault="008147B7" w:rsidP="004705FA">
            <w:r>
              <w:t>Référence</w:t>
            </w:r>
          </w:p>
        </w:tc>
        <w:tc>
          <w:tcPr>
            <w:tcW w:w="8051" w:type="dxa"/>
            <w:gridSpan w:val="2"/>
          </w:tcPr>
          <w:p w14:paraId="0774C638" w14:textId="77777777" w:rsidR="008147B7" w:rsidRPr="004861DD" w:rsidRDefault="008147B7" w:rsidP="004705FA">
            <w:r>
              <w:t>FS3 - Consulter l’historique des retraits.</w:t>
            </w:r>
          </w:p>
        </w:tc>
      </w:tr>
      <w:tr w:rsidR="008147B7" w14:paraId="46AF3335" w14:textId="77777777" w:rsidTr="004705FA">
        <w:tc>
          <w:tcPr>
            <w:tcW w:w="2405" w:type="dxa"/>
          </w:tcPr>
          <w:p w14:paraId="5CEC68AB" w14:textId="77777777" w:rsidR="008147B7" w:rsidRDefault="008147B7" w:rsidP="004705FA">
            <w:r>
              <w:t>Ressource</w:t>
            </w:r>
          </w:p>
        </w:tc>
        <w:tc>
          <w:tcPr>
            <w:tcW w:w="8051" w:type="dxa"/>
            <w:gridSpan w:val="2"/>
          </w:tcPr>
          <w:p w14:paraId="74785058" w14:textId="77777777" w:rsidR="008147B7" w:rsidRDefault="008147B7" w:rsidP="004705FA">
            <w:r>
              <w:t>AE</w:t>
            </w:r>
          </w:p>
        </w:tc>
      </w:tr>
      <w:tr w:rsidR="0011721A" w14:paraId="37FA7D2A" w14:textId="77777777" w:rsidTr="004705FA">
        <w:tc>
          <w:tcPr>
            <w:tcW w:w="2405" w:type="dxa"/>
          </w:tcPr>
          <w:p w14:paraId="4A4C602E" w14:textId="77777777" w:rsidR="0011721A" w:rsidRDefault="0011721A" w:rsidP="004705FA">
            <w:r>
              <w:t>Statu</w:t>
            </w:r>
            <w:r w:rsidR="0040004B">
              <w:t>t</w:t>
            </w:r>
          </w:p>
        </w:tc>
        <w:tc>
          <w:tcPr>
            <w:tcW w:w="8051" w:type="dxa"/>
            <w:gridSpan w:val="2"/>
          </w:tcPr>
          <w:p w14:paraId="6F129C13" w14:textId="5039AD5C" w:rsidR="0011721A" w:rsidRDefault="00D8777E" w:rsidP="004705FA">
            <w:r>
              <w:t>R</w:t>
            </w:r>
          </w:p>
        </w:tc>
      </w:tr>
      <w:tr w:rsidR="008147B7" w14:paraId="2FFD2187" w14:textId="77777777" w:rsidTr="004705FA">
        <w:tc>
          <w:tcPr>
            <w:tcW w:w="2405" w:type="dxa"/>
          </w:tcPr>
          <w:p w14:paraId="1FA07C44" w14:textId="77777777" w:rsidR="008147B7" w:rsidRDefault="008147B7" w:rsidP="004705FA">
            <w:r>
              <w:t>Besoin</w:t>
            </w:r>
          </w:p>
        </w:tc>
        <w:tc>
          <w:tcPr>
            <w:tcW w:w="8051" w:type="dxa"/>
            <w:gridSpan w:val="2"/>
          </w:tcPr>
          <w:p w14:paraId="6ACC0588" w14:textId="77777777" w:rsidR="008147B7" w:rsidRDefault="008147B7" w:rsidP="004705FA">
            <w:r>
              <w:t>B1, B3</w:t>
            </w:r>
          </w:p>
        </w:tc>
      </w:tr>
      <w:tr w:rsidR="008147B7" w14:paraId="1A8C144F" w14:textId="77777777" w:rsidTr="004705FA">
        <w:tc>
          <w:tcPr>
            <w:tcW w:w="2405" w:type="dxa"/>
          </w:tcPr>
          <w:p w14:paraId="1CFBF9E8" w14:textId="77777777" w:rsidR="008147B7" w:rsidRDefault="008147B7" w:rsidP="004705FA">
            <w:r>
              <w:t>Priorité</w:t>
            </w:r>
          </w:p>
        </w:tc>
        <w:tc>
          <w:tcPr>
            <w:tcW w:w="8051" w:type="dxa"/>
            <w:gridSpan w:val="2"/>
          </w:tcPr>
          <w:p w14:paraId="09AF0629" w14:textId="77777777" w:rsidR="008147B7" w:rsidRDefault="008147B7" w:rsidP="004705FA">
            <w:r>
              <w:t>0</w:t>
            </w:r>
          </w:p>
        </w:tc>
      </w:tr>
      <w:tr w:rsidR="008147B7" w14:paraId="59A2D92B" w14:textId="77777777" w:rsidTr="004705FA">
        <w:tc>
          <w:tcPr>
            <w:tcW w:w="2405" w:type="dxa"/>
          </w:tcPr>
          <w:p w14:paraId="0AF3E422" w14:textId="77777777" w:rsidR="008147B7" w:rsidRDefault="008147B7" w:rsidP="004705FA">
            <w:r>
              <w:t>Interacteur(s)</w:t>
            </w:r>
          </w:p>
        </w:tc>
        <w:tc>
          <w:tcPr>
            <w:tcW w:w="8051" w:type="dxa"/>
            <w:gridSpan w:val="2"/>
          </w:tcPr>
          <w:p w14:paraId="4983A020" w14:textId="77777777" w:rsidR="008147B7" w:rsidRDefault="008147B7" w:rsidP="004705FA">
            <w:r>
              <w:t>Administrateur</w:t>
            </w:r>
          </w:p>
        </w:tc>
      </w:tr>
      <w:tr w:rsidR="008147B7" w14:paraId="791B7440" w14:textId="77777777" w:rsidTr="004705FA">
        <w:tc>
          <w:tcPr>
            <w:tcW w:w="2405" w:type="dxa"/>
          </w:tcPr>
          <w:p w14:paraId="577235E3" w14:textId="77777777" w:rsidR="008147B7" w:rsidRDefault="008147B7" w:rsidP="004705FA">
            <w:r>
              <w:t>Situation concernées</w:t>
            </w:r>
          </w:p>
        </w:tc>
        <w:tc>
          <w:tcPr>
            <w:tcW w:w="8051" w:type="dxa"/>
            <w:gridSpan w:val="2"/>
          </w:tcPr>
          <w:p w14:paraId="538A3B8D" w14:textId="77777777" w:rsidR="008147B7" w:rsidRDefault="008147B7" w:rsidP="004705FA">
            <w:r>
              <w:t>Production</w:t>
            </w:r>
          </w:p>
        </w:tc>
      </w:tr>
      <w:tr w:rsidR="008147B7" w14:paraId="0A53293C" w14:textId="77777777" w:rsidTr="004705FA">
        <w:trPr>
          <w:trHeight w:val="100"/>
        </w:trPr>
        <w:tc>
          <w:tcPr>
            <w:tcW w:w="2405" w:type="dxa"/>
          </w:tcPr>
          <w:p w14:paraId="2D47A7E6" w14:textId="77777777" w:rsidR="008147B7" w:rsidRDefault="008147B7" w:rsidP="004705FA">
            <w:r>
              <w:t>Objectif / Description</w:t>
            </w:r>
          </w:p>
        </w:tc>
        <w:tc>
          <w:tcPr>
            <w:tcW w:w="8051" w:type="dxa"/>
            <w:gridSpan w:val="2"/>
          </w:tcPr>
          <w:p w14:paraId="3100E4B8" w14:textId="77777777" w:rsidR="008147B7" w:rsidRDefault="008147B7" w:rsidP="004705FA">
            <w:r>
              <w:t xml:space="preserve">Le service permet de visualiser l’historique des retraits effectué dans le stock sur une période paramétrable. </w:t>
            </w:r>
          </w:p>
        </w:tc>
      </w:tr>
      <w:tr w:rsidR="008147B7" w14:paraId="7C100FD4" w14:textId="77777777" w:rsidTr="004705FA">
        <w:trPr>
          <w:trHeight w:val="1678"/>
        </w:trPr>
        <w:tc>
          <w:tcPr>
            <w:tcW w:w="2405" w:type="dxa"/>
          </w:tcPr>
          <w:p w14:paraId="336193BA" w14:textId="77777777" w:rsidR="008147B7" w:rsidRDefault="008147B7" w:rsidP="004705FA">
            <w:r>
              <w:t>Validation de la fonction</w:t>
            </w:r>
          </w:p>
        </w:tc>
        <w:tc>
          <w:tcPr>
            <w:tcW w:w="8051" w:type="dxa"/>
            <w:gridSpan w:val="2"/>
          </w:tcPr>
          <w:p w14:paraId="416D1180" w14:textId="77777777" w:rsidR="008147B7" w:rsidRDefault="008147B7" w:rsidP="004705FA">
            <w:r>
              <w:rPr>
                <w:b/>
              </w:rPr>
              <w:t>Nécessité</w:t>
            </w:r>
            <w:r w:rsidRPr="0093474E">
              <w:rPr>
                <w:b/>
              </w:rPr>
              <w:t xml:space="preserve"> : </w:t>
            </w:r>
            <w:r>
              <w:t>La fonction existe car il est nécessaire de visualiser l’historique des retraits effectué par les utilisateurs pour pouvoir les facturer.</w:t>
            </w:r>
          </w:p>
          <w:p w14:paraId="1045278E" w14:textId="77777777" w:rsidR="008147B7" w:rsidRDefault="008147B7" w:rsidP="004705FA"/>
          <w:p w14:paraId="480B3413" w14:textId="77777777" w:rsidR="008147B7" w:rsidRDefault="008147B7" w:rsidP="004705FA"/>
          <w:p w14:paraId="70D98D4C" w14:textId="77777777" w:rsidR="008147B7" w:rsidRPr="0093474E" w:rsidRDefault="008147B7" w:rsidP="004705FA">
            <w:pPr>
              <w:rPr>
                <w:b/>
              </w:rPr>
            </w:pPr>
            <w:r w:rsidRPr="0093474E">
              <w:rPr>
                <w:b/>
              </w:rPr>
              <w:t>Diagnostic :</w:t>
            </w:r>
            <w:r w:rsidRPr="0093474E">
              <w:t xml:space="preserve">  La fonction FS</w:t>
            </w:r>
            <w:r>
              <w:t>3</w:t>
            </w:r>
            <w:r w:rsidRPr="0093474E">
              <w:t xml:space="preserve"> est validé</w:t>
            </w:r>
            <w:r>
              <w:t>e.</w:t>
            </w:r>
          </w:p>
          <w:p w14:paraId="650E98FD" w14:textId="77777777" w:rsidR="008147B7" w:rsidRDefault="008147B7" w:rsidP="004705FA">
            <w:r>
              <w:t xml:space="preserve"> </w:t>
            </w:r>
          </w:p>
        </w:tc>
      </w:tr>
      <w:tr w:rsidR="008147B7" w14:paraId="7C99611E" w14:textId="77777777" w:rsidTr="004705FA">
        <w:trPr>
          <w:trHeight w:val="274"/>
        </w:trPr>
        <w:tc>
          <w:tcPr>
            <w:tcW w:w="2405" w:type="dxa"/>
            <w:vMerge w:val="restart"/>
          </w:tcPr>
          <w:p w14:paraId="0F3C23C4" w14:textId="77777777" w:rsidR="008147B7" w:rsidRDefault="008147B7" w:rsidP="004705FA">
            <w:r>
              <w:t>Caractérisation</w:t>
            </w:r>
          </w:p>
        </w:tc>
        <w:tc>
          <w:tcPr>
            <w:tcW w:w="5367" w:type="dxa"/>
          </w:tcPr>
          <w:p w14:paraId="1134D179" w14:textId="77777777" w:rsidR="008147B7" w:rsidRPr="00240A2F" w:rsidRDefault="008147B7" w:rsidP="004705FA">
            <w:pPr>
              <w:rPr>
                <w:b/>
              </w:rPr>
            </w:pPr>
            <w:r w:rsidRPr="00240A2F">
              <w:rPr>
                <w:b/>
              </w:rPr>
              <w:t>Critère d’appréciation</w:t>
            </w:r>
          </w:p>
        </w:tc>
        <w:tc>
          <w:tcPr>
            <w:tcW w:w="2684" w:type="dxa"/>
          </w:tcPr>
          <w:p w14:paraId="3254DC6F" w14:textId="77777777" w:rsidR="008147B7" w:rsidRPr="00240A2F" w:rsidRDefault="008147B7" w:rsidP="004705FA">
            <w:pPr>
              <w:rPr>
                <w:b/>
              </w:rPr>
            </w:pPr>
            <w:r w:rsidRPr="00240A2F">
              <w:rPr>
                <w:b/>
              </w:rPr>
              <w:t>Flexibilités</w:t>
            </w:r>
          </w:p>
        </w:tc>
      </w:tr>
      <w:tr w:rsidR="008147B7" w14:paraId="282B8AF0" w14:textId="77777777" w:rsidTr="004705FA">
        <w:trPr>
          <w:trHeight w:val="643"/>
        </w:trPr>
        <w:tc>
          <w:tcPr>
            <w:tcW w:w="2405" w:type="dxa"/>
            <w:vMerge/>
          </w:tcPr>
          <w:p w14:paraId="232FB117" w14:textId="77777777" w:rsidR="008147B7" w:rsidRDefault="008147B7" w:rsidP="004705FA"/>
        </w:tc>
        <w:tc>
          <w:tcPr>
            <w:tcW w:w="5367" w:type="dxa"/>
          </w:tcPr>
          <w:p w14:paraId="77A97620" w14:textId="77777777" w:rsidR="008147B7" w:rsidRDefault="008147B7" w:rsidP="004705FA">
            <w:r>
              <w:t xml:space="preserve">Les informations suivantes doivent être présentes sur la page de consultation : </w:t>
            </w:r>
          </w:p>
          <w:p w14:paraId="3B25A15C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Date du retrait</w:t>
            </w:r>
          </w:p>
          <w:p w14:paraId="2DAC2A74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Nom de l’utilisateur responsable du retrait</w:t>
            </w:r>
          </w:p>
          <w:p w14:paraId="40E56A6C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Nom du produit concerné</w:t>
            </w:r>
          </w:p>
          <w:p w14:paraId="3C30999C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La quantité du retrait</w:t>
            </w:r>
          </w:p>
          <w:p w14:paraId="2F81D07C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L’équipe responsable du retrait</w:t>
            </w:r>
          </w:p>
          <w:p w14:paraId="22280495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lastRenderedPageBreak/>
              <w:t>Prix du retrait (quantité x prix de l’aliquote hors taxes)</w:t>
            </w:r>
          </w:p>
          <w:p w14:paraId="7444924E" w14:textId="77777777" w:rsidR="008147B7" w:rsidRDefault="008147B7" w:rsidP="004705FA">
            <w:pPr>
              <w:ind w:left="708"/>
            </w:pPr>
          </w:p>
          <w:p w14:paraId="05ADB3CC" w14:textId="77777777" w:rsidR="008147B7" w:rsidRDefault="008147B7" w:rsidP="004705FA">
            <w:r>
              <w:t>L’historique doit pouvoir être trié en fonction de chaque informations présentes sur les retraits (celles citées au-dessus).</w:t>
            </w:r>
          </w:p>
        </w:tc>
        <w:tc>
          <w:tcPr>
            <w:tcW w:w="2684" w:type="dxa"/>
          </w:tcPr>
          <w:p w14:paraId="73D75D84" w14:textId="77777777" w:rsidR="008147B7" w:rsidRDefault="008147B7" w:rsidP="004705FA"/>
        </w:tc>
      </w:tr>
    </w:tbl>
    <w:p w14:paraId="297DE7F0" w14:textId="77777777" w:rsidR="008147B7" w:rsidRDefault="008147B7" w:rsidP="008147B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367"/>
        <w:gridCol w:w="2684"/>
      </w:tblGrid>
      <w:tr w:rsidR="008147B7" w14:paraId="462714BA" w14:textId="77777777" w:rsidTr="004705FA">
        <w:tc>
          <w:tcPr>
            <w:tcW w:w="2405" w:type="dxa"/>
          </w:tcPr>
          <w:p w14:paraId="5E37B85B" w14:textId="77777777" w:rsidR="008147B7" w:rsidRDefault="008147B7" w:rsidP="004705FA">
            <w:r>
              <w:t>Référence</w:t>
            </w:r>
          </w:p>
        </w:tc>
        <w:tc>
          <w:tcPr>
            <w:tcW w:w="8051" w:type="dxa"/>
            <w:gridSpan w:val="2"/>
          </w:tcPr>
          <w:p w14:paraId="1AA8508E" w14:textId="77777777" w:rsidR="008147B7" w:rsidRPr="004861DD" w:rsidRDefault="008147B7" w:rsidP="004705FA">
            <w:r>
              <w:t>FS4 – Editer un bilan trimestriel par équipe.</w:t>
            </w:r>
          </w:p>
        </w:tc>
      </w:tr>
      <w:tr w:rsidR="008147B7" w14:paraId="3D395D12" w14:textId="77777777" w:rsidTr="004705FA">
        <w:tc>
          <w:tcPr>
            <w:tcW w:w="2405" w:type="dxa"/>
          </w:tcPr>
          <w:p w14:paraId="645305CD" w14:textId="77777777" w:rsidR="008147B7" w:rsidRDefault="008147B7" w:rsidP="004705FA">
            <w:r>
              <w:t>Ressource</w:t>
            </w:r>
          </w:p>
        </w:tc>
        <w:tc>
          <w:tcPr>
            <w:tcW w:w="8051" w:type="dxa"/>
            <w:gridSpan w:val="2"/>
          </w:tcPr>
          <w:p w14:paraId="60126855" w14:textId="77777777" w:rsidR="008147B7" w:rsidRDefault="008147B7" w:rsidP="004705FA">
            <w:r>
              <w:t>JF</w:t>
            </w:r>
          </w:p>
        </w:tc>
      </w:tr>
      <w:tr w:rsidR="0011721A" w14:paraId="4364F0BC" w14:textId="77777777" w:rsidTr="004705FA">
        <w:tc>
          <w:tcPr>
            <w:tcW w:w="2405" w:type="dxa"/>
          </w:tcPr>
          <w:p w14:paraId="5CB44D5C" w14:textId="77777777" w:rsidR="0011721A" w:rsidRDefault="0011721A" w:rsidP="004705FA">
            <w:r>
              <w:t>Statu</w:t>
            </w:r>
            <w:r w:rsidR="0040004B">
              <w:t>t</w:t>
            </w:r>
          </w:p>
        </w:tc>
        <w:tc>
          <w:tcPr>
            <w:tcW w:w="8051" w:type="dxa"/>
            <w:gridSpan w:val="2"/>
          </w:tcPr>
          <w:p w14:paraId="0C08A9C0" w14:textId="4FBC9510" w:rsidR="0011721A" w:rsidRDefault="00D8777E" w:rsidP="004705FA">
            <w:r>
              <w:t>R</w:t>
            </w:r>
          </w:p>
        </w:tc>
      </w:tr>
      <w:tr w:rsidR="008147B7" w14:paraId="053244D2" w14:textId="77777777" w:rsidTr="004705FA">
        <w:tc>
          <w:tcPr>
            <w:tcW w:w="2405" w:type="dxa"/>
          </w:tcPr>
          <w:p w14:paraId="127428CD" w14:textId="77777777" w:rsidR="008147B7" w:rsidRDefault="008147B7" w:rsidP="004705FA">
            <w:r>
              <w:t>Besoin</w:t>
            </w:r>
          </w:p>
        </w:tc>
        <w:tc>
          <w:tcPr>
            <w:tcW w:w="8051" w:type="dxa"/>
            <w:gridSpan w:val="2"/>
          </w:tcPr>
          <w:p w14:paraId="0D4E0569" w14:textId="77777777" w:rsidR="008147B7" w:rsidRDefault="008147B7" w:rsidP="004705FA">
            <w:r>
              <w:t>B3</w:t>
            </w:r>
          </w:p>
        </w:tc>
      </w:tr>
      <w:tr w:rsidR="008147B7" w14:paraId="22634223" w14:textId="77777777" w:rsidTr="004705FA">
        <w:tc>
          <w:tcPr>
            <w:tcW w:w="2405" w:type="dxa"/>
          </w:tcPr>
          <w:p w14:paraId="7486DE30" w14:textId="77777777" w:rsidR="008147B7" w:rsidRDefault="008147B7" w:rsidP="004705FA">
            <w:r>
              <w:t>Priorité</w:t>
            </w:r>
          </w:p>
        </w:tc>
        <w:tc>
          <w:tcPr>
            <w:tcW w:w="8051" w:type="dxa"/>
            <w:gridSpan w:val="2"/>
          </w:tcPr>
          <w:p w14:paraId="7506D697" w14:textId="77777777" w:rsidR="008147B7" w:rsidRDefault="008147B7" w:rsidP="004705FA">
            <w:r>
              <w:t>0</w:t>
            </w:r>
          </w:p>
        </w:tc>
      </w:tr>
      <w:tr w:rsidR="008147B7" w14:paraId="26F44A85" w14:textId="77777777" w:rsidTr="004705FA">
        <w:tc>
          <w:tcPr>
            <w:tcW w:w="2405" w:type="dxa"/>
          </w:tcPr>
          <w:p w14:paraId="54ED061D" w14:textId="77777777" w:rsidR="008147B7" w:rsidRDefault="008147B7" w:rsidP="004705FA">
            <w:r>
              <w:t>Interacteur(s)</w:t>
            </w:r>
          </w:p>
        </w:tc>
        <w:tc>
          <w:tcPr>
            <w:tcW w:w="8051" w:type="dxa"/>
            <w:gridSpan w:val="2"/>
          </w:tcPr>
          <w:p w14:paraId="241078BA" w14:textId="77777777" w:rsidR="008147B7" w:rsidRDefault="008147B7" w:rsidP="004705FA">
            <w:r>
              <w:t>Administrateur</w:t>
            </w:r>
          </w:p>
        </w:tc>
      </w:tr>
      <w:tr w:rsidR="008147B7" w14:paraId="4EAB07FF" w14:textId="77777777" w:rsidTr="004705FA">
        <w:tc>
          <w:tcPr>
            <w:tcW w:w="2405" w:type="dxa"/>
          </w:tcPr>
          <w:p w14:paraId="04DB86B8" w14:textId="77777777" w:rsidR="008147B7" w:rsidRDefault="008147B7" w:rsidP="004705FA">
            <w:r>
              <w:t>Situation concernées</w:t>
            </w:r>
          </w:p>
        </w:tc>
        <w:tc>
          <w:tcPr>
            <w:tcW w:w="8051" w:type="dxa"/>
            <w:gridSpan w:val="2"/>
          </w:tcPr>
          <w:p w14:paraId="74CBEF5F" w14:textId="77777777" w:rsidR="008147B7" w:rsidRDefault="008147B7" w:rsidP="004705FA">
            <w:r>
              <w:t>Production</w:t>
            </w:r>
          </w:p>
        </w:tc>
      </w:tr>
      <w:tr w:rsidR="008147B7" w14:paraId="37EC3D4A" w14:textId="77777777" w:rsidTr="004705FA">
        <w:trPr>
          <w:trHeight w:val="100"/>
        </w:trPr>
        <w:tc>
          <w:tcPr>
            <w:tcW w:w="2405" w:type="dxa"/>
          </w:tcPr>
          <w:p w14:paraId="125E9E7A" w14:textId="77777777" w:rsidR="008147B7" w:rsidRDefault="008147B7" w:rsidP="004705FA">
            <w:r>
              <w:t>Objectif / Description</w:t>
            </w:r>
          </w:p>
        </w:tc>
        <w:tc>
          <w:tcPr>
            <w:tcW w:w="8051" w:type="dxa"/>
            <w:gridSpan w:val="2"/>
          </w:tcPr>
          <w:p w14:paraId="52F263D1" w14:textId="77777777" w:rsidR="008147B7" w:rsidRDefault="008147B7" w:rsidP="004705FA">
            <w:r>
              <w:t>Le service permet d’éditer un bilan trimestriel par équipe où seront facturés les retraits ainsi que des frais supplémentaires liés aux pertes.</w:t>
            </w:r>
          </w:p>
        </w:tc>
      </w:tr>
      <w:tr w:rsidR="008147B7" w14:paraId="21E2091B" w14:textId="77777777" w:rsidTr="004705FA">
        <w:trPr>
          <w:trHeight w:val="1678"/>
        </w:trPr>
        <w:tc>
          <w:tcPr>
            <w:tcW w:w="2405" w:type="dxa"/>
          </w:tcPr>
          <w:p w14:paraId="7CF81D17" w14:textId="77777777" w:rsidR="008147B7" w:rsidRDefault="008147B7" w:rsidP="004705FA">
            <w:r>
              <w:t>Validation de la fonction</w:t>
            </w:r>
          </w:p>
        </w:tc>
        <w:tc>
          <w:tcPr>
            <w:tcW w:w="8051" w:type="dxa"/>
            <w:gridSpan w:val="2"/>
          </w:tcPr>
          <w:p w14:paraId="5580FA0F" w14:textId="77777777" w:rsidR="008147B7" w:rsidRDefault="008147B7" w:rsidP="004705FA">
            <w:r>
              <w:rPr>
                <w:b/>
              </w:rPr>
              <w:t>Nécessité</w:t>
            </w:r>
            <w:r w:rsidRPr="0093474E">
              <w:rPr>
                <w:b/>
              </w:rPr>
              <w:t xml:space="preserve"> : </w:t>
            </w:r>
            <w:r>
              <w:t>La fonction existe car il est nécessaire d’éditer un bilan trimestriel pour l’archivage et la facturation.</w:t>
            </w:r>
          </w:p>
          <w:p w14:paraId="5005F148" w14:textId="77777777" w:rsidR="008147B7" w:rsidRDefault="008147B7" w:rsidP="004705FA"/>
          <w:p w14:paraId="0F063D36" w14:textId="77777777" w:rsidR="008147B7" w:rsidRDefault="008147B7" w:rsidP="004705FA">
            <w:r w:rsidRPr="0093474E">
              <w:rPr>
                <w:b/>
              </w:rPr>
              <w:t>Possibilités de disparition/évolution :</w:t>
            </w:r>
            <w:r>
              <w:rPr>
                <w:b/>
              </w:rPr>
              <w:t xml:space="preserve"> </w:t>
            </w:r>
            <w:r w:rsidRPr="00A467EB">
              <w:t>La fonction pourrait être amené</w:t>
            </w:r>
            <w:r>
              <w:t>e</w:t>
            </w:r>
            <w:r w:rsidRPr="00A467EB">
              <w:t xml:space="preserve"> à disparaitre en cas de mise en place de bilan trimestriel automatique</w:t>
            </w:r>
            <w:r>
              <w:t xml:space="preserve"> ou faire ce bilan à travers un logiciel de facturation</w:t>
            </w:r>
            <w:r w:rsidRPr="00A467EB">
              <w:t>.</w:t>
            </w:r>
          </w:p>
          <w:p w14:paraId="7D67033A" w14:textId="77777777" w:rsidR="008147B7" w:rsidRDefault="008147B7" w:rsidP="004705FA"/>
          <w:p w14:paraId="73F3B444" w14:textId="77777777" w:rsidR="008147B7" w:rsidRPr="0093474E" w:rsidRDefault="008147B7" w:rsidP="004705FA">
            <w:pPr>
              <w:rPr>
                <w:b/>
              </w:rPr>
            </w:pPr>
            <w:r w:rsidRPr="0093474E">
              <w:rPr>
                <w:b/>
              </w:rPr>
              <w:t>Diagnostic :</w:t>
            </w:r>
            <w:r w:rsidRPr="0093474E">
              <w:t xml:space="preserve">  La fonction FS</w:t>
            </w:r>
            <w:r>
              <w:t>4</w:t>
            </w:r>
            <w:r w:rsidRPr="0093474E">
              <w:t xml:space="preserve"> est validé</w:t>
            </w:r>
            <w:r>
              <w:t>e.</w:t>
            </w:r>
          </w:p>
          <w:p w14:paraId="675779A1" w14:textId="77777777" w:rsidR="008147B7" w:rsidRDefault="008147B7" w:rsidP="004705FA">
            <w:r>
              <w:t xml:space="preserve"> </w:t>
            </w:r>
          </w:p>
        </w:tc>
      </w:tr>
      <w:tr w:rsidR="008147B7" w14:paraId="0DB7C516" w14:textId="77777777" w:rsidTr="004705FA">
        <w:trPr>
          <w:trHeight w:val="274"/>
        </w:trPr>
        <w:tc>
          <w:tcPr>
            <w:tcW w:w="2405" w:type="dxa"/>
            <w:vMerge w:val="restart"/>
          </w:tcPr>
          <w:p w14:paraId="77840EB2" w14:textId="77777777" w:rsidR="008147B7" w:rsidRDefault="008147B7" w:rsidP="004705FA">
            <w:r>
              <w:t>Caractérisation</w:t>
            </w:r>
          </w:p>
        </w:tc>
        <w:tc>
          <w:tcPr>
            <w:tcW w:w="5367" w:type="dxa"/>
          </w:tcPr>
          <w:p w14:paraId="2034C438" w14:textId="77777777" w:rsidR="008147B7" w:rsidRPr="00240A2F" w:rsidRDefault="008147B7" w:rsidP="004705FA">
            <w:pPr>
              <w:rPr>
                <w:b/>
              </w:rPr>
            </w:pPr>
            <w:r w:rsidRPr="00240A2F">
              <w:rPr>
                <w:b/>
              </w:rPr>
              <w:t>Critère d’appréciation</w:t>
            </w:r>
          </w:p>
        </w:tc>
        <w:tc>
          <w:tcPr>
            <w:tcW w:w="2684" w:type="dxa"/>
          </w:tcPr>
          <w:p w14:paraId="23584E12" w14:textId="77777777" w:rsidR="008147B7" w:rsidRPr="00240A2F" w:rsidRDefault="008147B7" w:rsidP="004705FA">
            <w:pPr>
              <w:rPr>
                <w:b/>
              </w:rPr>
            </w:pPr>
            <w:r w:rsidRPr="00240A2F">
              <w:rPr>
                <w:b/>
              </w:rPr>
              <w:t>Flexibilités</w:t>
            </w:r>
          </w:p>
        </w:tc>
      </w:tr>
      <w:tr w:rsidR="008147B7" w14:paraId="72880079" w14:textId="77777777" w:rsidTr="004705FA">
        <w:trPr>
          <w:trHeight w:val="643"/>
        </w:trPr>
        <w:tc>
          <w:tcPr>
            <w:tcW w:w="2405" w:type="dxa"/>
            <w:vMerge/>
          </w:tcPr>
          <w:p w14:paraId="5E10877A" w14:textId="77777777" w:rsidR="008147B7" w:rsidRDefault="008147B7" w:rsidP="004705FA"/>
        </w:tc>
        <w:tc>
          <w:tcPr>
            <w:tcW w:w="5367" w:type="dxa"/>
          </w:tcPr>
          <w:p w14:paraId="3B2A2CC9" w14:textId="77777777" w:rsidR="008147B7" w:rsidRDefault="008147B7" w:rsidP="004705FA">
            <w:r>
              <w:t>Lorsque le bilan est validé, il doit exister un bilan trimestriel de plus pour chaque équipe dans la base de données.</w:t>
            </w:r>
          </w:p>
          <w:p w14:paraId="5C04F036" w14:textId="77777777" w:rsidR="008147B7" w:rsidRDefault="008147B7" w:rsidP="004705FA">
            <w:r>
              <w:t>Ces bilans doivent comporter tous les retraits effectués par l’équipe lors du trimestre, leurs dates, leurs prix, l’utilisateur qui a fait le retrait, le produit ainsi que la quantité.</w:t>
            </w:r>
          </w:p>
          <w:p w14:paraId="4480359D" w14:textId="77777777" w:rsidR="008147B7" w:rsidRDefault="008147B7" w:rsidP="004705FA">
            <w:r>
              <w:t xml:space="preserve">Les bilans devront également comporter le prix des pertes et le trimestre concerné. </w:t>
            </w:r>
          </w:p>
          <w:p w14:paraId="05959464" w14:textId="77777777" w:rsidR="008147B7" w:rsidRDefault="008147B7" w:rsidP="004705FA">
            <w:r>
              <w:t>Le trimestre doit être échu afin de pouvoir éditer son bilan.</w:t>
            </w:r>
          </w:p>
          <w:p w14:paraId="566A7753" w14:textId="77777777" w:rsidR="008147B7" w:rsidRDefault="008147B7" w:rsidP="004705FA">
            <w:r>
              <w:t>La somme des pertes imputées à chaque équipe doit correspondre à la somme des pertes globales calculées.</w:t>
            </w:r>
          </w:p>
        </w:tc>
        <w:tc>
          <w:tcPr>
            <w:tcW w:w="2684" w:type="dxa"/>
          </w:tcPr>
          <w:p w14:paraId="4D70916E" w14:textId="77777777" w:rsidR="008147B7" w:rsidRDefault="008147B7" w:rsidP="004705FA">
            <w:r>
              <w:t>F2</w:t>
            </w:r>
          </w:p>
        </w:tc>
      </w:tr>
    </w:tbl>
    <w:p w14:paraId="66872827" w14:textId="77777777" w:rsidR="008147B7" w:rsidRDefault="008147B7" w:rsidP="008147B7"/>
    <w:p w14:paraId="6A1C464B" w14:textId="77777777" w:rsidR="008147B7" w:rsidRDefault="008147B7" w:rsidP="008147B7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367"/>
        <w:gridCol w:w="2684"/>
      </w:tblGrid>
      <w:tr w:rsidR="008147B7" w14:paraId="7A954EE4" w14:textId="77777777" w:rsidTr="004705FA">
        <w:tc>
          <w:tcPr>
            <w:tcW w:w="2405" w:type="dxa"/>
          </w:tcPr>
          <w:p w14:paraId="59C19B30" w14:textId="77777777" w:rsidR="008147B7" w:rsidRDefault="008147B7" w:rsidP="004705FA">
            <w:r>
              <w:lastRenderedPageBreak/>
              <w:t>Référence</w:t>
            </w:r>
          </w:p>
        </w:tc>
        <w:tc>
          <w:tcPr>
            <w:tcW w:w="8051" w:type="dxa"/>
            <w:gridSpan w:val="2"/>
          </w:tcPr>
          <w:p w14:paraId="736B6883" w14:textId="77777777" w:rsidR="008147B7" w:rsidRPr="004861DD" w:rsidRDefault="008147B7" w:rsidP="004705FA">
            <w:r>
              <w:t>FS5 - Configurer des alertes sur le nombre d’aliquotes restants dans le stock.</w:t>
            </w:r>
          </w:p>
        </w:tc>
      </w:tr>
      <w:tr w:rsidR="008147B7" w14:paraId="0C0E4BA5" w14:textId="77777777" w:rsidTr="004705FA">
        <w:tc>
          <w:tcPr>
            <w:tcW w:w="2405" w:type="dxa"/>
          </w:tcPr>
          <w:p w14:paraId="4D0070D8" w14:textId="77777777" w:rsidR="008147B7" w:rsidRDefault="008147B7" w:rsidP="004705FA">
            <w:r>
              <w:t>Ressource</w:t>
            </w:r>
          </w:p>
        </w:tc>
        <w:tc>
          <w:tcPr>
            <w:tcW w:w="8051" w:type="dxa"/>
            <w:gridSpan w:val="2"/>
          </w:tcPr>
          <w:p w14:paraId="24F5FD97" w14:textId="77777777" w:rsidR="008147B7" w:rsidRDefault="008147B7" w:rsidP="004705FA">
            <w:r>
              <w:t>YJ</w:t>
            </w:r>
          </w:p>
        </w:tc>
      </w:tr>
      <w:tr w:rsidR="0011721A" w14:paraId="315DACFD" w14:textId="77777777" w:rsidTr="004705FA">
        <w:tc>
          <w:tcPr>
            <w:tcW w:w="2405" w:type="dxa"/>
          </w:tcPr>
          <w:p w14:paraId="1B78BEDA" w14:textId="77777777" w:rsidR="0011721A" w:rsidRDefault="0011721A" w:rsidP="004705FA">
            <w:r>
              <w:t>Statu</w:t>
            </w:r>
            <w:r w:rsidR="0040004B">
              <w:t>t</w:t>
            </w:r>
          </w:p>
        </w:tc>
        <w:tc>
          <w:tcPr>
            <w:tcW w:w="8051" w:type="dxa"/>
            <w:gridSpan w:val="2"/>
          </w:tcPr>
          <w:p w14:paraId="023E76BC" w14:textId="10AF5D35" w:rsidR="0011721A" w:rsidRDefault="00D8777E" w:rsidP="004705FA">
            <w:r>
              <w:t>N</w:t>
            </w:r>
          </w:p>
        </w:tc>
      </w:tr>
      <w:tr w:rsidR="008147B7" w14:paraId="5C22EB58" w14:textId="77777777" w:rsidTr="004705FA">
        <w:tc>
          <w:tcPr>
            <w:tcW w:w="2405" w:type="dxa"/>
          </w:tcPr>
          <w:p w14:paraId="71C24392" w14:textId="77777777" w:rsidR="008147B7" w:rsidRDefault="008147B7" w:rsidP="004705FA">
            <w:r>
              <w:t>Besoin</w:t>
            </w:r>
          </w:p>
        </w:tc>
        <w:tc>
          <w:tcPr>
            <w:tcW w:w="8051" w:type="dxa"/>
            <w:gridSpan w:val="2"/>
          </w:tcPr>
          <w:p w14:paraId="44A72AD4" w14:textId="77777777" w:rsidR="008147B7" w:rsidRDefault="008147B7" w:rsidP="004705FA">
            <w:r>
              <w:t>B1</w:t>
            </w:r>
          </w:p>
        </w:tc>
      </w:tr>
      <w:tr w:rsidR="008147B7" w14:paraId="48C39444" w14:textId="77777777" w:rsidTr="004705FA">
        <w:tc>
          <w:tcPr>
            <w:tcW w:w="2405" w:type="dxa"/>
          </w:tcPr>
          <w:p w14:paraId="42AB7120" w14:textId="77777777" w:rsidR="008147B7" w:rsidRDefault="008147B7" w:rsidP="004705FA">
            <w:r>
              <w:t>Priorité</w:t>
            </w:r>
          </w:p>
        </w:tc>
        <w:tc>
          <w:tcPr>
            <w:tcW w:w="8051" w:type="dxa"/>
            <w:gridSpan w:val="2"/>
          </w:tcPr>
          <w:p w14:paraId="461FB084" w14:textId="77777777" w:rsidR="008147B7" w:rsidRDefault="008147B7" w:rsidP="004705FA">
            <w:r>
              <w:t>0</w:t>
            </w:r>
          </w:p>
        </w:tc>
      </w:tr>
      <w:tr w:rsidR="008147B7" w14:paraId="270D0342" w14:textId="77777777" w:rsidTr="004705FA">
        <w:tc>
          <w:tcPr>
            <w:tcW w:w="2405" w:type="dxa"/>
          </w:tcPr>
          <w:p w14:paraId="121BC627" w14:textId="77777777" w:rsidR="008147B7" w:rsidRDefault="008147B7" w:rsidP="004705FA">
            <w:r>
              <w:t>Interacteur(s)</w:t>
            </w:r>
          </w:p>
        </w:tc>
        <w:tc>
          <w:tcPr>
            <w:tcW w:w="8051" w:type="dxa"/>
            <w:gridSpan w:val="2"/>
          </w:tcPr>
          <w:p w14:paraId="4E8D8AA7" w14:textId="77777777" w:rsidR="008147B7" w:rsidRDefault="008147B7" w:rsidP="004705FA">
            <w:r>
              <w:t>Administrateur</w:t>
            </w:r>
          </w:p>
        </w:tc>
      </w:tr>
      <w:tr w:rsidR="008147B7" w14:paraId="0D84FA2C" w14:textId="77777777" w:rsidTr="004705FA">
        <w:tc>
          <w:tcPr>
            <w:tcW w:w="2405" w:type="dxa"/>
          </w:tcPr>
          <w:p w14:paraId="3942C59B" w14:textId="77777777" w:rsidR="008147B7" w:rsidRDefault="008147B7" w:rsidP="004705FA">
            <w:r>
              <w:t>Situation concernées</w:t>
            </w:r>
          </w:p>
        </w:tc>
        <w:tc>
          <w:tcPr>
            <w:tcW w:w="8051" w:type="dxa"/>
            <w:gridSpan w:val="2"/>
          </w:tcPr>
          <w:p w14:paraId="51A3A1DA" w14:textId="77777777" w:rsidR="008147B7" w:rsidRDefault="008147B7" w:rsidP="004705FA">
            <w:r>
              <w:t>Production</w:t>
            </w:r>
          </w:p>
        </w:tc>
      </w:tr>
      <w:tr w:rsidR="008147B7" w14:paraId="427B687C" w14:textId="77777777" w:rsidTr="004705FA">
        <w:trPr>
          <w:trHeight w:val="100"/>
        </w:trPr>
        <w:tc>
          <w:tcPr>
            <w:tcW w:w="2405" w:type="dxa"/>
          </w:tcPr>
          <w:p w14:paraId="417E1285" w14:textId="77777777" w:rsidR="008147B7" w:rsidRDefault="008147B7" w:rsidP="004705FA">
            <w:r>
              <w:t>Objectif / Description</w:t>
            </w:r>
          </w:p>
        </w:tc>
        <w:tc>
          <w:tcPr>
            <w:tcW w:w="8051" w:type="dxa"/>
            <w:gridSpan w:val="2"/>
          </w:tcPr>
          <w:p w14:paraId="1C995C6C" w14:textId="77777777" w:rsidR="008147B7" w:rsidRDefault="008147B7" w:rsidP="004705FA">
            <w:r>
              <w:t>Le service permet à un administrateur de configurer des alertes sur le nombre d’aliquotes restants dans le stock.</w:t>
            </w:r>
          </w:p>
        </w:tc>
      </w:tr>
      <w:tr w:rsidR="008147B7" w14:paraId="766F634F" w14:textId="77777777" w:rsidTr="004705FA">
        <w:trPr>
          <w:trHeight w:val="1678"/>
        </w:trPr>
        <w:tc>
          <w:tcPr>
            <w:tcW w:w="2405" w:type="dxa"/>
          </w:tcPr>
          <w:p w14:paraId="1364414E" w14:textId="77777777" w:rsidR="008147B7" w:rsidRDefault="008147B7" w:rsidP="004705FA">
            <w:r>
              <w:t>Validation de la fonction</w:t>
            </w:r>
          </w:p>
        </w:tc>
        <w:tc>
          <w:tcPr>
            <w:tcW w:w="8051" w:type="dxa"/>
            <w:gridSpan w:val="2"/>
          </w:tcPr>
          <w:p w14:paraId="082A022A" w14:textId="77777777" w:rsidR="008147B7" w:rsidRDefault="008147B7" w:rsidP="004705FA">
            <w:r>
              <w:rPr>
                <w:b/>
              </w:rPr>
              <w:t>Nécessité</w:t>
            </w:r>
            <w:r w:rsidRPr="0093474E">
              <w:rPr>
                <w:b/>
              </w:rPr>
              <w:t xml:space="preserve"> : </w:t>
            </w:r>
            <w:r>
              <w:t>La fonction existe car les produits disponibles sont différents et ne nécessitent pas tous le même seuil d’alerte, de plus ce seuil peut varier au cours du temps.</w:t>
            </w:r>
          </w:p>
          <w:p w14:paraId="4EA1BAE8" w14:textId="77777777" w:rsidR="008147B7" w:rsidRDefault="008147B7" w:rsidP="004705FA"/>
          <w:p w14:paraId="2D8C3238" w14:textId="77777777" w:rsidR="008147B7" w:rsidRPr="00E31C0B" w:rsidRDefault="008147B7" w:rsidP="004705FA">
            <w:pPr>
              <w:rPr>
                <w:b/>
              </w:rPr>
            </w:pPr>
            <w:r w:rsidRPr="0093474E">
              <w:rPr>
                <w:b/>
              </w:rPr>
              <w:t>Diagnostic :</w:t>
            </w:r>
            <w:r w:rsidRPr="0093474E">
              <w:t xml:space="preserve">  La fonction FS</w:t>
            </w:r>
            <w:r>
              <w:t>5</w:t>
            </w:r>
            <w:r w:rsidRPr="0093474E">
              <w:t xml:space="preserve"> est validé</w:t>
            </w:r>
            <w:r>
              <w:t>e.</w:t>
            </w:r>
          </w:p>
        </w:tc>
      </w:tr>
      <w:tr w:rsidR="008147B7" w14:paraId="690300F9" w14:textId="77777777" w:rsidTr="004705FA">
        <w:trPr>
          <w:trHeight w:val="274"/>
        </w:trPr>
        <w:tc>
          <w:tcPr>
            <w:tcW w:w="2405" w:type="dxa"/>
            <w:vMerge w:val="restart"/>
          </w:tcPr>
          <w:p w14:paraId="2A41CD27" w14:textId="77777777" w:rsidR="008147B7" w:rsidRDefault="008147B7" w:rsidP="004705FA">
            <w:r>
              <w:t>Caractérisation</w:t>
            </w:r>
          </w:p>
        </w:tc>
        <w:tc>
          <w:tcPr>
            <w:tcW w:w="5367" w:type="dxa"/>
          </w:tcPr>
          <w:p w14:paraId="396829F5" w14:textId="77777777" w:rsidR="008147B7" w:rsidRPr="00240A2F" w:rsidRDefault="008147B7" w:rsidP="004705FA">
            <w:pPr>
              <w:rPr>
                <w:b/>
              </w:rPr>
            </w:pPr>
            <w:r w:rsidRPr="00240A2F">
              <w:rPr>
                <w:b/>
              </w:rPr>
              <w:t>Critère d’appréciation</w:t>
            </w:r>
          </w:p>
        </w:tc>
        <w:tc>
          <w:tcPr>
            <w:tcW w:w="2684" w:type="dxa"/>
          </w:tcPr>
          <w:p w14:paraId="6C1E7F35" w14:textId="77777777" w:rsidR="008147B7" w:rsidRPr="00240A2F" w:rsidRDefault="008147B7" w:rsidP="004705FA">
            <w:pPr>
              <w:rPr>
                <w:b/>
              </w:rPr>
            </w:pPr>
            <w:r w:rsidRPr="00240A2F">
              <w:rPr>
                <w:b/>
              </w:rPr>
              <w:t>Flexibilités</w:t>
            </w:r>
          </w:p>
        </w:tc>
      </w:tr>
      <w:tr w:rsidR="008147B7" w14:paraId="66A6633C" w14:textId="77777777" w:rsidTr="004705FA">
        <w:trPr>
          <w:trHeight w:val="643"/>
        </w:trPr>
        <w:tc>
          <w:tcPr>
            <w:tcW w:w="2405" w:type="dxa"/>
            <w:vMerge/>
          </w:tcPr>
          <w:p w14:paraId="33493FE0" w14:textId="77777777" w:rsidR="008147B7" w:rsidRDefault="008147B7" w:rsidP="004705FA"/>
        </w:tc>
        <w:tc>
          <w:tcPr>
            <w:tcW w:w="5367" w:type="dxa"/>
          </w:tcPr>
          <w:p w14:paraId="1C24520A" w14:textId="77777777" w:rsidR="008147B7" w:rsidRDefault="008147B7" w:rsidP="004705FA">
            <w:r>
              <w:t xml:space="preserve">Lors de la validation de l’alerte, celle-ci doit être enregistrée et comporter les informations suivantes : </w:t>
            </w:r>
          </w:p>
          <w:p w14:paraId="386BFF0F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Le stockage sur lequel porte l’alerte</w:t>
            </w:r>
          </w:p>
          <w:p w14:paraId="2224A97C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Le seuil d’alerte sur la quantité restante</w:t>
            </w:r>
          </w:p>
          <w:p w14:paraId="7386B503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Le produit sur lequel porte l’alerte</w:t>
            </w:r>
          </w:p>
          <w:p w14:paraId="11DB326C" w14:textId="77777777" w:rsidR="008147B7" w:rsidRDefault="008147B7" w:rsidP="004705FA"/>
        </w:tc>
        <w:tc>
          <w:tcPr>
            <w:tcW w:w="2684" w:type="dxa"/>
          </w:tcPr>
          <w:p w14:paraId="212A164E" w14:textId="77777777" w:rsidR="008147B7" w:rsidRDefault="008147B7" w:rsidP="004705FA">
            <w:r>
              <w:t>F0</w:t>
            </w:r>
          </w:p>
        </w:tc>
      </w:tr>
    </w:tbl>
    <w:p w14:paraId="7E17C51B" w14:textId="77777777" w:rsidR="008147B7" w:rsidRDefault="008147B7" w:rsidP="008147B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367"/>
        <w:gridCol w:w="2684"/>
      </w:tblGrid>
      <w:tr w:rsidR="008147B7" w14:paraId="403319BC" w14:textId="77777777" w:rsidTr="004705FA">
        <w:tc>
          <w:tcPr>
            <w:tcW w:w="2405" w:type="dxa"/>
          </w:tcPr>
          <w:p w14:paraId="70F19883" w14:textId="77777777" w:rsidR="008147B7" w:rsidRDefault="008147B7" w:rsidP="004705FA">
            <w:r>
              <w:t>Référence</w:t>
            </w:r>
          </w:p>
        </w:tc>
        <w:tc>
          <w:tcPr>
            <w:tcW w:w="8051" w:type="dxa"/>
            <w:gridSpan w:val="2"/>
          </w:tcPr>
          <w:p w14:paraId="7F74D598" w14:textId="77777777" w:rsidR="008147B7" w:rsidRPr="004861DD" w:rsidRDefault="008147B7" w:rsidP="004705FA">
            <w:r>
              <w:t>FS6 - Effectuer un inventaire du stock.</w:t>
            </w:r>
          </w:p>
        </w:tc>
      </w:tr>
      <w:tr w:rsidR="008147B7" w14:paraId="579E67DB" w14:textId="77777777" w:rsidTr="004705FA">
        <w:tc>
          <w:tcPr>
            <w:tcW w:w="2405" w:type="dxa"/>
          </w:tcPr>
          <w:p w14:paraId="036F2255" w14:textId="77777777" w:rsidR="008147B7" w:rsidRDefault="008147B7" w:rsidP="004705FA">
            <w:r>
              <w:t>Ressource</w:t>
            </w:r>
          </w:p>
        </w:tc>
        <w:tc>
          <w:tcPr>
            <w:tcW w:w="8051" w:type="dxa"/>
            <w:gridSpan w:val="2"/>
          </w:tcPr>
          <w:p w14:paraId="5984D2F8" w14:textId="77777777" w:rsidR="008147B7" w:rsidRDefault="008147B7" w:rsidP="004705FA">
            <w:r>
              <w:t>AE</w:t>
            </w:r>
          </w:p>
        </w:tc>
      </w:tr>
      <w:tr w:rsidR="0011721A" w14:paraId="1E48DF81" w14:textId="77777777" w:rsidTr="004705FA">
        <w:tc>
          <w:tcPr>
            <w:tcW w:w="2405" w:type="dxa"/>
          </w:tcPr>
          <w:p w14:paraId="73032EBF" w14:textId="77777777" w:rsidR="0011721A" w:rsidRDefault="0011721A" w:rsidP="004705FA">
            <w:r>
              <w:t>Statu</w:t>
            </w:r>
            <w:r w:rsidR="0040004B">
              <w:t>t</w:t>
            </w:r>
          </w:p>
        </w:tc>
        <w:tc>
          <w:tcPr>
            <w:tcW w:w="8051" w:type="dxa"/>
            <w:gridSpan w:val="2"/>
          </w:tcPr>
          <w:p w14:paraId="5C254EB2" w14:textId="32977E4A" w:rsidR="0011721A" w:rsidRDefault="00D8777E" w:rsidP="004705FA">
            <w:r>
              <w:t>N</w:t>
            </w:r>
          </w:p>
        </w:tc>
      </w:tr>
      <w:tr w:rsidR="008147B7" w14:paraId="281DDA4F" w14:textId="77777777" w:rsidTr="004705FA">
        <w:tc>
          <w:tcPr>
            <w:tcW w:w="2405" w:type="dxa"/>
          </w:tcPr>
          <w:p w14:paraId="6CB30D5C" w14:textId="77777777" w:rsidR="008147B7" w:rsidRDefault="008147B7" w:rsidP="004705FA">
            <w:r>
              <w:t>Besoin</w:t>
            </w:r>
          </w:p>
        </w:tc>
        <w:tc>
          <w:tcPr>
            <w:tcW w:w="8051" w:type="dxa"/>
            <w:gridSpan w:val="2"/>
          </w:tcPr>
          <w:p w14:paraId="2C1476C9" w14:textId="77777777" w:rsidR="008147B7" w:rsidRDefault="008147B7" w:rsidP="004705FA">
            <w:r>
              <w:t>B1</w:t>
            </w:r>
          </w:p>
        </w:tc>
      </w:tr>
      <w:tr w:rsidR="008147B7" w14:paraId="6DA8B739" w14:textId="77777777" w:rsidTr="004705FA">
        <w:tc>
          <w:tcPr>
            <w:tcW w:w="2405" w:type="dxa"/>
          </w:tcPr>
          <w:p w14:paraId="1C4CC1A6" w14:textId="77777777" w:rsidR="008147B7" w:rsidRDefault="008147B7" w:rsidP="004705FA">
            <w:r>
              <w:t>Priorité</w:t>
            </w:r>
          </w:p>
        </w:tc>
        <w:tc>
          <w:tcPr>
            <w:tcW w:w="8051" w:type="dxa"/>
            <w:gridSpan w:val="2"/>
          </w:tcPr>
          <w:p w14:paraId="47ADB294" w14:textId="77777777" w:rsidR="008147B7" w:rsidRDefault="008147B7" w:rsidP="004705FA">
            <w:r>
              <w:t>0</w:t>
            </w:r>
          </w:p>
        </w:tc>
      </w:tr>
      <w:tr w:rsidR="008147B7" w14:paraId="63592AC7" w14:textId="77777777" w:rsidTr="004705FA">
        <w:tc>
          <w:tcPr>
            <w:tcW w:w="2405" w:type="dxa"/>
          </w:tcPr>
          <w:p w14:paraId="7C89EF47" w14:textId="77777777" w:rsidR="008147B7" w:rsidRDefault="008147B7" w:rsidP="004705FA">
            <w:r>
              <w:t>Interacteur(s)</w:t>
            </w:r>
          </w:p>
        </w:tc>
        <w:tc>
          <w:tcPr>
            <w:tcW w:w="8051" w:type="dxa"/>
            <w:gridSpan w:val="2"/>
          </w:tcPr>
          <w:p w14:paraId="52AD7472" w14:textId="77777777" w:rsidR="008147B7" w:rsidRDefault="008147B7" w:rsidP="004705FA">
            <w:r>
              <w:t>Administrateur</w:t>
            </w:r>
          </w:p>
        </w:tc>
      </w:tr>
      <w:tr w:rsidR="008147B7" w14:paraId="5422C39D" w14:textId="77777777" w:rsidTr="004705FA">
        <w:tc>
          <w:tcPr>
            <w:tcW w:w="2405" w:type="dxa"/>
          </w:tcPr>
          <w:p w14:paraId="6ECB0DAD" w14:textId="77777777" w:rsidR="008147B7" w:rsidRDefault="008147B7" w:rsidP="004705FA">
            <w:r>
              <w:t>Situation concernées</w:t>
            </w:r>
          </w:p>
        </w:tc>
        <w:tc>
          <w:tcPr>
            <w:tcW w:w="8051" w:type="dxa"/>
            <w:gridSpan w:val="2"/>
          </w:tcPr>
          <w:p w14:paraId="7ED88993" w14:textId="77777777" w:rsidR="008147B7" w:rsidRDefault="008147B7" w:rsidP="004705FA">
            <w:r>
              <w:t>Production</w:t>
            </w:r>
          </w:p>
        </w:tc>
      </w:tr>
      <w:tr w:rsidR="008147B7" w14:paraId="74F6242F" w14:textId="77777777" w:rsidTr="004705FA">
        <w:trPr>
          <w:trHeight w:val="100"/>
        </w:trPr>
        <w:tc>
          <w:tcPr>
            <w:tcW w:w="2405" w:type="dxa"/>
          </w:tcPr>
          <w:p w14:paraId="54B73793" w14:textId="77777777" w:rsidR="008147B7" w:rsidRDefault="008147B7" w:rsidP="004705FA">
            <w:r>
              <w:t>Objectif / Description</w:t>
            </w:r>
          </w:p>
        </w:tc>
        <w:tc>
          <w:tcPr>
            <w:tcW w:w="8051" w:type="dxa"/>
            <w:gridSpan w:val="2"/>
          </w:tcPr>
          <w:p w14:paraId="13DBDE91" w14:textId="77777777" w:rsidR="008147B7" w:rsidRDefault="008147B7" w:rsidP="004705FA">
            <w:r>
              <w:t xml:space="preserve">Le service permet d’effectuer un inventaire des stocks d’aliquotes. L’opérateur spécifie, pour chaque aliquote présente dans la base de données, la quantité restante de celle-ci dans le congélateur. </w:t>
            </w:r>
          </w:p>
        </w:tc>
      </w:tr>
      <w:tr w:rsidR="008147B7" w14:paraId="77D6511B" w14:textId="77777777" w:rsidTr="004705FA">
        <w:trPr>
          <w:trHeight w:val="1678"/>
        </w:trPr>
        <w:tc>
          <w:tcPr>
            <w:tcW w:w="2405" w:type="dxa"/>
          </w:tcPr>
          <w:p w14:paraId="21D7122B" w14:textId="77777777" w:rsidR="008147B7" w:rsidRDefault="008147B7" w:rsidP="004705FA">
            <w:r>
              <w:t>Validation de la fonction</w:t>
            </w:r>
          </w:p>
        </w:tc>
        <w:tc>
          <w:tcPr>
            <w:tcW w:w="8051" w:type="dxa"/>
            <w:gridSpan w:val="2"/>
          </w:tcPr>
          <w:p w14:paraId="52E0AF19" w14:textId="77777777" w:rsidR="008147B7" w:rsidRDefault="008147B7" w:rsidP="004705FA">
            <w:r>
              <w:rPr>
                <w:b/>
              </w:rPr>
              <w:t>Nécessité</w:t>
            </w:r>
            <w:r w:rsidRPr="0093474E">
              <w:rPr>
                <w:b/>
              </w:rPr>
              <w:t xml:space="preserve"> : </w:t>
            </w:r>
            <w:r>
              <w:t>La fonction existe car il est nécessaire de faire des inventaires du stock réguliers afin de calculer les pertes et palier aux éventuelles erreurs humaines de retraits du stock.</w:t>
            </w:r>
          </w:p>
          <w:p w14:paraId="10AA23C2" w14:textId="77777777" w:rsidR="008147B7" w:rsidRDefault="008147B7" w:rsidP="004705FA"/>
          <w:p w14:paraId="6A2A7C80" w14:textId="77777777" w:rsidR="008147B7" w:rsidRPr="0093474E" w:rsidRDefault="008147B7" w:rsidP="004705FA">
            <w:pPr>
              <w:rPr>
                <w:b/>
              </w:rPr>
            </w:pPr>
            <w:r w:rsidRPr="0093474E">
              <w:rPr>
                <w:b/>
              </w:rPr>
              <w:t>Diagnostic :</w:t>
            </w:r>
            <w:r w:rsidRPr="0093474E">
              <w:t xml:space="preserve">  La fonction FS</w:t>
            </w:r>
            <w:r>
              <w:t>6</w:t>
            </w:r>
            <w:r w:rsidRPr="0093474E">
              <w:t xml:space="preserve"> est validé</w:t>
            </w:r>
            <w:r>
              <w:t>e.</w:t>
            </w:r>
          </w:p>
          <w:p w14:paraId="7AF72F16" w14:textId="77777777" w:rsidR="008147B7" w:rsidRDefault="008147B7" w:rsidP="004705FA">
            <w:r>
              <w:t xml:space="preserve"> </w:t>
            </w:r>
          </w:p>
        </w:tc>
      </w:tr>
      <w:tr w:rsidR="008147B7" w14:paraId="795C951C" w14:textId="77777777" w:rsidTr="004705FA">
        <w:trPr>
          <w:trHeight w:val="274"/>
        </w:trPr>
        <w:tc>
          <w:tcPr>
            <w:tcW w:w="2405" w:type="dxa"/>
            <w:vMerge w:val="restart"/>
          </w:tcPr>
          <w:p w14:paraId="73F26B39" w14:textId="77777777" w:rsidR="008147B7" w:rsidRDefault="008147B7" w:rsidP="004705FA">
            <w:r>
              <w:t>Caractérisation</w:t>
            </w:r>
          </w:p>
        </w:tc>
        <w:tc>
          <w:tcPr>
            <w:tcW w:w="5367" w:type="dxa"/>
          </w:tcPr>
          <w:p w14:paraId="360851A2" w14:textId="77777777" w:rsidR="008147B7" w:rsidRPr="00240A2F" w:rsidRDefault="008147B7" w:rsidP="004705FA">
            <w:pPr>
              <w:rPr>
                <w:b/>
              </w:rPr>
            </w:pPr>
            <w:r w:rsidRPr="00240A2F">
              <w:rPr>
                <w:b/>
              </w:rPr>
              <w:t>Critère d’appréciation</w:t>
            </w:r>
          </w:p>
        </w:tc>
        <w:tc>
          <w:tcPr>
            <w:tcW w:w="2684" w:type="dxa"/>
          </w:tcPr>
          <w:p w14:paraId="78308B4A" w14:textId="77777777" w:rsidR="008147B7" w:rsidRPr="00240A2F" w:rsidRDefault="008147B7" w:rsidP="004705FA">
            <w:pPr>
              <w:rPr>
                <w:b/>
              </w:rPr>
            </w:pPr>
            <w:r w:rsidRPr="00240A2F">
              <w:rPr>
                <w:b/>
              </w:rPr>
              <w:t>Flexibilités</w:t>
            </w:r>
          </w:p>
        </w:tc>
      </w:tr>
      <w:tr w:rsidR="008147B7" w14:paraId="43CDCD72" w14:textId="77777777" w:rsidTr="004705FA">
        <w:trPr>
          <w:trHeight w:val="643"/>
        </w:trPr>
        <w:tc>
          <w:tcPr>
            <w:tcW w:w="2405" w:type="dxa"/>
            <w:vMerge/>
          </w:tcPr>
          <w:p w14:paraId="6FD13D7E" w14:textId="77777777" w:rsidR="008147B7" w:rsidRDefault="008147B7" w:rsidP="004705FA"/>
        </w:tc>
        <w:tc>
          <w:tcPr>
            <w:tcW w:w="5367" w:type="dxa"/>
          </w:tcPr>
          <w:p w14:paraId="49310162" w14:textId="77777777" w:rsidR="008147B7" w:rsidRDefault="008147B7" w:rsidP="004705FA">
            <w:r>
              <w:t>Une fois l’inventaire validé, les quantités d’aliquotes présentes dans la base de données doivent être les mêmes que celles spécifiés lors de l’inventaire.</w:t>
            </w:r>
          </w:p>
          <w:p w14:paraId="780EFB1E" w14:textId="77777777" w:rsidR="008147B7" w:rsidRDefault="008147B7" w:rsidP="004705FA">
            <w:r>
              <w:t>Sur la page d’inventaire, il est possible de spécifier pour chaque aliquote le nombre de celle-ci restante dans le congélateur et les aliquotes seront regroupées en fonction de leur produit de référence sur la page.</w:t>
            </w:r>
          </w:p>
          <w:p w14:paraId="71C4AB07" w14:textId="77777777" w:rsidR="008147B7" w:rsidRDefault="008147B7" w:rsidP="004705FA">
            <w:r>
              <w:t>La date de péremption de chaque aliquote doit être affichée.</w:t>
            </w:r>
          </w:p>
          <w:p w14:paraId="20E21292" w14:textId="77777777" w:rsidR="008147B7" w:rsidRDefault="008147B7" w:rsidP="004705FA"/>
        </w:tc>
        <w:tc>
          <w:tcPr>
            <w:tcW w:w="2684" w:type="dxa"/>
          </w:tcPr>
          <w:p w14:paraId="1BEF3B97" w14:textId="77777777" w:rsidR="008147B7" w:rsidRDefault="008147B7" w:rsidP="004705FA">
            <w:r>
              <w:t>F0</w:t>
            </w:r>
          </w:p>
        </w:tc>
      </w:tr>
    </w:tbl>
    <w:p w14:paraId="494F7417" w14:textId="77777777" w:rsidR="008147B7" w:rsidRDefault="008147B7" w:rsidP="008147B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367"/>
        <w:gridCol w:w="2684"/>
      </w:tblGrid>
      <w:tr w:rsidR="008147B7" w14:paraId="50D98CE8" w14:textId="77777777" w:rsidTr="004705FA">
        <w:tc>
          <w:tcPr>
            <w:tcW w:w="2405" w:type="dxa"/>
          </w:tcPr>
          <w:p w14:paraId="082582DB" w14:textId="77777777" w:rsidR="008147B7" w:rsidRDefault="008147B7" w:rsidP="004705FA">
            <w:r>
              <w:lastRenderedPageBreak/>
              <w:t>Référence</w:t>
            </w:r>
          </w:p>
        </w:tc>
        <w:tc>
          <w:tcPr>
            <w:tcW w:w="8051" w:type="dxa"/>
            <w:gridSpan w:val="2"/>
          </w:tcPr>
          <w:p w14:paraId="2219BFA3" w14:textId="77777777" w:rsidR="008147B7" w:rsidRPr="004861DD" w:rsidRDefault="008147B7" w:rsidP="004705FA">
            <w:r>
              <w:t>FS7 - Consulter les alertes concernant le stock d’aliquote.</w:t>
            </w:r>
          </w:p>
        </w:tc>
      </w:tr>
      <w:tr w:rsidR="008147B7" w14:paraId="45DC9EFF" w14:textId="77777777" w:rsidTr="004705FA">
        <w:tc>
          <w:tcPr>
            <w:tcW w:w="2405" w:type="dxa"/>
          </w:tcPr>
          <w:p w14:paraId="44FF7F11" w14:textId="77777777" w:rsidR="008147B7" w:rsidRDefault="008147B7" w:rsidP="004705FA">
            <w:r>
              <w:t>Ressource</w:t>
            </w:r>
          </w:p>
        </w:tc>
        <w:tc>
          <w:tcPr>
            <w:tcW w:w="8051" w:type="dxa"/>
            <w:gridSpan w:val="2"/>
          </w:tcPr>
          <w:p w14:paraId="18BA8067" w14:textId="77777777" w:rsidR="008147B7" w:rsidRDefault="008147B7" w:rsidP="004705FA">
            <w:r>
              <w:t>PV</w:t>
            </w:r>
          </w:p>
        </w:tc>
      </w:tr>
      <w:tr w:rsidR="0011721A" w14:paraId="65FE0787" w14:textId="77777777" w:rsidTr="004705FA">
        <w:tc>
          <w:tcPr>
            <w:tcW w:w="2405" w:type="dxa"/>
          </w:tcPr>
          <w:p w14:paraId="3BCC8397" w14:textId="77777777" w:rsidR="0011721A" w:rsidRDefault="0011721A" w:rsidP="004705FA">
            <w:r>
              <w:t>Statu</w:t>
            </w:r>
            <w:r w:rsidR="0040004B">
              <w:t>t</w:t>
            </w:r>
          </w:p>
        </w:tc>
        <w:tc>
          <w:tcPr>
            <w:tcW w:w="8051" w:type="dxa"/>
            <w:gridSpan w:val="2"/>
          </w:tcPr>
          <w:p w14:paraId="2FE1015D" w14:textId="78D4B405" w:rsidR="0011721A" w:rsidRDefault="00D8777E" w:rsidP="004705FA">
            <w:r>
              <w:t>T</w:t>
            </w:r>
          </w:p>
        </w:tc>
      </w:tr>
      <w:tr w:rsidR="008147B7" w14:paraId="5F7AF893" w14:textId="77777777" w:rsidTr="004705FA">
        <w:tc>
          <w:tcPr>
            <w:tcW w:w="2405" w:type="dxa"/>
          </w:tcPr>
          <w:p w14:paraId="5D73AF77" w14:textId="77777777" w:rsidR="008147B7" w:rsidRDefault="008147B7" w:rsidP="004705FA">
            <w:r>
              <w:t>Besoin</w:t>
            </w:r>
          </w:p>
        </w:tc>
        <w:tc>
          <w:tcPr>
            <w:tcW w:w="8051" w:type="dxa"/>
            <w:gridSpan w:val="2"/>
          </w:tcPr>
          <w:p w14:paraId="3A1F57E0" w14:textId="77777777" w:rsidR="008147B7" w:rsidRDefault="008147B7" w:rsidP="004705FA">
            <w:r>
              <w:t>B1</w:t>
            </w:r>
          </w:p>
        </w:tc>
      </w:tr>
      <w:tr w:rsidR="008147B7" w14:paraId="2B834DC6" w14:textId="77777777" w:rsidTr="004705FA">
        <w:tc>
          <w:tcPr>
            <w:tcW w:w="2405" w:type="dxa"/>
          </w:tcPr>
          <w:p w14:paraId="0B9F1531" w14:textId="77777777" w:rsidR="008147B7" w:rsidRDefault="008147B7" w:rsidP="004705FA">
            <w:r>
              <w:t>Priorité</w:t>
            </w:r>
          </w:p>
        </w:tc>
        <w:tc>
          <w:tcPr>
            <w:tcW w:w="8051" w:type="dxa"/>
            <w:gridSpan w:val="2"/>
          </w:tcPr>
          <w:p w14:paraId="70FCC0F4" w14:textId="77777777" w:rsidR="008147B7" w:rsidRDefault="008147B7" w:rsidP="004705FA">
            <w:r>
              <w:t>0</w:t>
            </w:r>
          </w:p>
        </w:tc>
      </w:tr>
      <w:tr w:rsidR="008147B7" w14:paraId="5E428B49" w14:textId="77777777" w:rsidTr="004705FA">
        <w:tc>
          <w:tcPr>
            <w:tcW w:w="2405" w:type="dxa"/>
          </w:tcPr>
          <w:p w14:paraId="674B6597" w14:textId="77777777" w:rsidR="008147B7" w:rsidRDefault="008147B7" w:rsidP="004705FA">
            <w:r>
              <w:t>Interacteur(s)</w:t>
            </w:r>
          </w:p>
        </w:tc>
        <w:tc>
          <w:tcPr>
            <w:tcW w:w="8051" w:type="dxa"/>
            <w:gridSpan w:val="2"/>
          </w:tcPr>
          <w:p w14:paraId="528548B1" w14:textId="77777777" w:rsidR="008147B7" w:rsidRDefault="008147B7" w:rsidP="004705FA">
            <w:r>
              <w:t>Administrateur</w:t>
            </w:r>
          </w:p>
        </w:tc>
      </w:tr>
      <w:tr w:rsidR="008147B7" w14:paraId="18072CD2" w14:textId="77777777" w:rsidTr="004705FA">
        <w:tc>
          <w:tcPr>
            <w:tcW w:w="2405" w:type="dxa"/>
          </w:tcPr>
          <w:p w14:paraId="39E65952" w14:textId="77777777" w:rsidR="008147B7" w:rsidRDefault="008147B7" w:rsidP="004705FA">
            <w:r>
              <w:t>Situation concernées</w:t>
            </w:r>
          </w:p>
        </w:tc>
        <w:tc>
          <w:tcPr>
            <w:tcW w:w="8051" w:type="dxa"/>
            <w:gridSpan w:val="2"/>
          </w:tcPr>
          <w:p w14:paraId="54FD648C" w14:textId="77777777" w:rsidR="008147B7" w:rsidRDefault="008147B7" w:rsidP="004705FA">
            <w:r>
              <w:t>Production</w:t>
            </w:r>
          </w:p>
        </w:tc>
      </w:tr>
      <w:tr w:rsidR="008147B7" w14:paraId="0B0B1A40" w14:textId="77777777" w:rsidTr="004705FA">
        <w:trPr>
          <w:trHeight w:val="100"/>
        </w:trPr>
        <w:tc>
          <w:tcPr>
            <w:tcW w:w="2405" w:type="dxa"/>
          </w:tcPr>
          <w:p w14:paraId="664F4596" w14:textId="77777777" w:rsidR="008147B7" w:rsidRDefault="008147B7" w:rsidP="004705FA">
            <w:r>
              <w:t>Objectif / Description</w:t>
            </w:r>
          </w:p>
        </w:tc>
        <w:tc>
          <w:tcPr>
            <w:tcW w:w="8051" w:type="dxa"/>
            <w:gridSpan w:val="2"/>
          </w:tcPr>
          <w:p w14:paraId="0A2D6868" w14:textId="77777777" w:rsidR="008147B7" w:rsidRDefault="008147B7" w:rsidP="004705FA">
            <w:r>
              <w:t xml:space="preserve">Le service permet de visualiser les alertes via un panneau d’alerte dans l’application. </w:t>
            </w:r>
          </w:p>
        </w:tc>
      </w:tr>
      <w:tr w:rsidR="008147B7" w14:paraId="7EF16A39" w14:textId="77777777" w:rsidTr="004705FA">
        <w:trPr>
          <w:trHeight w:val="1678"/>
        </w:trPr>
        <w:tc>
          <w:tcPr>
            <w:tcW w:w="2405" w:type="dxa"/>
          </w:tcPr>
          <w:p w14:paraId="43FAD321" w14:textId="77777777" w:rsidR="008147B7" w:rsidRDefault="008147B7" w:rsidP="004705FA">
            <w:r>
              <w:t>Validation de la fonction</w:t>
            </w:r>
          </w:p>
        </w:tc>
        <w:tc>
          <w:tcPr>
            <w:tcW w:w="8051" w:type="dxa"/>
            <w:gridSpan w:val="2"/>
          </w:tcPr>
          <w:p w14:paraId="08827694" w14:textId="77777777" w:rsidR="008147B7" w:rsidRDefault="008147B7" w:rsidP="004705FA">
            <w:r>
              <w:rPr>
                <w:b/>
              </w:rPr>
              <w:t>Nécessité</w:t>
            </w:r>
            <w:r w:rsidRPr="0093474E">
              <w:rPr>
                <w:b/>
              </w:rPr>
              <w:t xml:space="preserve"> : </w:t>
            </w:r>
            <w:r>
              <w:t>La fonction existe car il est nécessaire pour un administrateur de visualiser ce type d’alerte afin de prendre des mesures correctives (remplir le stock par exemple).</w:t>
            </w:r>
          </w:p>
          <w:p w14:paraId="100BBA39" w14:textId="77777777" w:rsidR="008147B7" w:rsidRDefault="008147B7" w:rsidP="004705FA"/>
          <w:p w14:paraId="2CF3E7DD" w14:textId="77777777" w:rsidR="008147B7" w:rsidRPr="0093474E" w:rsidRDefault="008147B7" w:rsidP="004705FA">
            <w:pPr>
              <w:rPr>
                <w:b/>
              </w:rPr>
            </w:pPr>
            <w:r w:rsidRPr="0093474E">
              <w:rPr>
                <w:b/>
              </w:rPr>
              <w:t>Diagnostic :</w:t>
            </w:r>
            <w:r w:rsidRPr="0093474E">
              <w:t xml:space="preserve">  La fonction FS</w:t>
            </w:r>
            <w:r>
              <w:t>7</w:t>
            </w:r>
            <w:r w:rsidRPr="0093474E">
              <w:t xml:space="preserve"> est validé</w:t>
            </w:r>
            <w:r>
              <w:t>e.</w:t>
            </w:r>
          </w:p>
          <w:p w14:paraId="2412C3E2" w14:textId="77777777" w:rsidR="008147B7" w:rsidRDefault="008147B7" w:rsidP="004705FA">
            <w:r>
              <w:t xml:space="preserve"> </w:t>
            </w:r>
          </w:p>
        </w:tc>
      </w:tr>
      <w:tr w:rsidR="008147B7" w14:paraId="32D0BDA5" w14:textId="77777777" w:rsidTr="004705FA">
        <w:trPr>
          <w:trHeight w:val="274"/>
        </w:trPr>
        <w:tc>
          <w:tcPr>
            <w:tcW w:w="2405" w:type="dxa"/>
            <w:vMerge w:val="restart"/>
          </w:tcPr>
          <w:p w14:paraId="0E850498" w14:textId="77777777" w:rsidR="008147B7" w:rsidRDefault="008147B7" w:rsidP="004705FA">
            <w:r>
              <w:t>Caractérisation</w:t>
            </w:r>
          </w:p>
        </w:tc>
        <w:tc>
          <w:tcPr>
            <w:tcW w:w="5367" w:type="dxa"/>
          </w:tcPr>
          <w:p w14:paraId="200E06AC" w14:textId="77777777" w:rsidR="008147B7" w:rsidRPr="00240A2F" w:rsidRDefault="008147B7" w:rsidP="004705FA">
            <w:pPr>
              <w:rPr>
                <w:b/>
              </w:rPr>
            </w:pPr>
            <w:r w:rsidRPr="00240A2F">
              <w:rPr>
                <w:b/>
              </w:rPr>
              <w:t>Critère d’appréciation</w:t>
            </w:r>
          </w:p>
        </w:tc>
        <w:tc>
          <w:tcPr>
            <w:tcW w:w="2684" w:type="dxa"/>
          </w:tcPr>
          <w:p w14:paraId="5522CAF3" w14:textId="77777777" w:rsidR="008147B7" w:rsidRPr="00240A2F" w:rsidRDefault="008147B7" w:rsidP="004705FA">
            <w:pPr>
              <w:rPr>
                <w:b/>
              </w:rPr>
            </w:pPr>
            <w:r w:rsidRPr="00240A2F">
              <w:rPr>
                <w:b/>
              </w:rPr>
              <w:t>Flexibilités</w:t>
            </w:r>
          </w:p>
        </w:tc>
      </w:tr>
      <w:tr w:rsidR="008147B7" w14:paraId="324A787F" w14:textId="77777777" w:rsidTr="004705FA">
        <w:trPr>
          <w:trHeight w:val="643"/>
        </w:trPr>
        <w:tc>
          <w:tcPr>
            <w:tcW w:w="2405" w:type="dxa"/>
            <w:vMerge/>
          </w:tcPr>
          <w:p w14:paraId="0D0835F7" w14:textId="77777777" w:rsidR="008147B7" w:rsidRDefault="008147B7" w:rsidP="004705FA"/>
        </w:tc>
        <w:tc>
          <w:tcPr>
            <w:tcW w:w="5367" w:type="dxa"/>
          </w:tcPr>
          <w:p w14:paraId="0F0B021A" w14:textId="77777777" w:rsidR="008147B7" w:rsidRDefault="008147B7" w:rsidP="004705FA">
            <w:r>
              <w:t>Si une alerte est déclenchée, les informations suivantes doivent apparaitre à l’écran :</w:t>
            </w:r>
          </w:p>
          <w:p w14:paraId="345C49DB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Stock sur lequel porte l’alerte</w:t>
            </w:r>
          </w:p>
          <w:p w14:paraId="538A290E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Produit concerné</w:t>
            </w:r>
          </w:p>
          <w:p w14:paraId="7655D766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Stock restant du produit</w:t>
            </w:r>
          </w:p>
          <w:p w14:paraId="563551AC" w14:textId="77777777" w:rsidR="008147B7" w:rsidRDefault="008147B7" w:rsidP="008147B7">
            <w:pPr>
              <w:pStyle w:val="Paragraphedeliste"/>
              <w:numPr>
                <w:ilvl w:val="0"/>
                <w:numId w:val="1"/>
              </w:numPr>
            </w:pPr>
            <w:r>
              <w:t>Liste des aliquotes concernées et dates de péremption.</w:t>
            </w:r>
          </w:p>
          <w:p w14:paraId="568B29CC" w14:textId="77777777" w:rsidR="008147B7" w:rsidRDefault="008147B7" w:rsidP="004705FA">
            <w:pPr>
              <w:pStyle w:val="Paragraphedeliste"/>
              <w:ind w:left="1068"/>
            </w:pPr>
          </w:p>
        </w:tc>
        <w:tc>
          <w:tcPr>
            <w:tcW w:w="2684" w:type="dxa"/>
          </w:tcPr>
          <w:p w14:paraId="33CF49AE" w14:textId="77777777" w:rsidR="008147B7" w:rsidRDefault="008147B7" w:rsidP="004705FA">
            <w:r>
              <w:t>F0</w:t>
            </w:r>
          </w:p>
        </w:tc>
      </w:tr>
    </w:tbl>
    <w:p w14:paraId="6DFD6345" w14:textId="77777777" w:rsidR="008147B7" w:rsidRDefault="008147B7" w:rsidP="008147B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367"/>
        <w:gridCol w:w="2684"/>
      </w:tblGrid>
      <w:tr w:rsidR="008147B7" w14:paraId="5D29DFEA" w14:textId="77777777" w:rsidTr="004705FA">
        <w:tc>
          <w:tcPr>
            <w:tcW w:w="2405" w:type="dxa"/>
          </w:tcPr>
          <w:p w14:paraId="2CD644AE" w14:textId="77777777" w:rsidR="008147B7" w:rsidRDefault="008147B7" w:rsidP="004705FA">
            <w:r>
              <w:t>Référence</w:t>
            </w:r>
          </w:p>
        </w:tc>
        <w:tc>
          <w:tcPr>
            <w:tcW w:w="8051" w:type="dxa"/>
            <w:gridSpan w:val="2"/>
          </w:tcPr>
          <w:p w14:paraId="33158F5E" w14:textId="77777777" w:rsidR="008147B7" w:rsidRPr="004861DD" w:rsidRDefault="008147B7" w:rsidP="004705FA">
            <w:r>
              <w:t>FS8 - Enregistrer un nouveau produit dans la base de données.</w:t>
            </w:r>
          </w:p>
        </w:tc>
      </w:tr>
      <w:tr w:rsidR="008147B7" w14:paraId="4CA27A3A" w14:textId="77777777" w:rsidTr="004705FA">
        <w:tc>
          <w:tcPr>
            <w:tcW w:w="2405" w:type="dxa"/>
          </w:tcPr>
          <w:p w14:paraId="2A7FFAE3" w14:textId="77777777" w:rsidR="008147B7" w:rsidRDefault="008147B7" w:rsidP="004705FA">
            <w:r>
              <w:t>Ressource</w:t>
            </w:r>
          </w:p>
        </w:tc>
        <w:tc>
          <w:tcPr>
            <w:tcW w:w="8051" w:type="dxa"/>
            <w:gridSpan w:val="2"/>
          </w:tcPr>
          <w:p w14:paraId="0AC89901" w14:textId="77777777" w:rsidR="008147B7" w:rsidRDefault="008147B7" w:rsidP="004705FA">
            <w:r>
              <w:t>JF</w:t>
            </w:r>
          </w:p>
        </w:tc>
      </w:tr>
      <w:tr w:rsidR="0011721A" w14:paraId="2075FC9F" w14:textId="77777777" w:rsidTr="004705FA">
        <w:tc>
          <w:tcPr>
            <w:tcW w:w="2405" w:type="dxa"/>
          </w:tcPr>
          <w:p w14:paraId="1037EC1F" w14:textId="77777777" w:rsidR="0011721A" w:rsidRDefault="0011721A" w:rsidP="004705FA">
            <w:r>
              <w:t>Statu</w:t>
            </w:r>
            <w:r w:rsidR="0040004B">
              <w:t>t</w:t>
            </w:r>
          </w:p>
        </w:tc>
        <w:tc>
          <w:tcPr>
            <w:tcW w:w="8051" w:type="dxa"/>
            <w:gridSpan w:val="2"/>
          </w:tcPr>
          <w:p w14:paraId="4C6A2E10" w14:textId="130B2D8A" w:rsidR="0011721A" w:rsidRDefault="00D8777E" w:rsidP="004705FA">
            <w:r>
              <w:t>T</w:t>
            </w:r>
          </w:p>
        </w:tc>
      </w:tr>
      <w:tr w:rsidR="008147B7" w14:paraId="1FC3A2B9" w14:textId="77777777" w:rsidTr="004705FA">
        <w:tc>
          <w:tcPr>
            <w:tcW w:w="2405" w:type="dxa"/>
          </w:tcPr>
          <w:p w14:paraId="69692D4F" w14:textId="77777777" w:rsidR="008147B7" w:rsidRDefault="008147B7" w:rsidP="004705FA">
            <w:r>
              <w:t>Besoin</w:t>
            </w:r>
          </w:p>
        </w:tc>
        <w:tc>
          <w:tcPr>
            <w:tcW w:w="8051" w:type="dxa"/>
            <w:gridSpan w:val="2"/>
          </w:tcPr>
          <w:p w14:paraId="02FC2FD5" w14:textId="77777777" w:rsidR="008147B7" w:rsidRDefault="008147B7" w:rsidP="004705FA">
            <w:r>
              <w:t>B1</w:t>
            </w:r>
          </w:p>
        </w:tc>
      </w:tr>
      <w:tr w:rsidR="008147B7" w14:paraId="1CAEFC38" w14:textId="77777777" w:rsidTr="004705FA">
        <w:tc>
          <w:tcPr>
            <w:tcW w:w="2405" w:type="dxa"/>
          </w:tcPr>
          <w:p w14:paraId="2F464A5C" w14:textId="77777777" w:rsidR="008147B7" w:rsidRDefault="008147B7" w:rsidP="004705FA">
            <w:r>
              <w:t>Priorité</w:t>
            </w:r>
          </w:p>
        </w:tc>
        <w:tc>
          <w:tcPr>
            <w:tcW w:w="8051" w:type="dxa"/>
            <w:gridSpan w:val="2"/>
          </w:tcPr>
          <w:p w14:paraId="369F69EA" w14:textId="77777777" w:rsidR="008147B7" w:rsidRDefault="008147B7" w:rsidP="004705FA">
            <w:r>
              <w:t>0</w:t>
            </w:r>
          </w:p>
        </w:tc>
      </w:tr>
      <w:tr w:rsidR="008147B7" w14:paraId="05BAFDB8" w14:textId="77777777" w:rsidTr="004705FA">
        <w:tc>
          <w:tcPr>
            <w:tcW w:w="2405" w:type="dxa"/>
          </w:tcPr>
          <w:p w14:paraId="000EAB64" w14:textId="77777777" w:rsidR="008147B7" w:rsidRDefault="008147B7" w:rsidP="004705FA">
            <w:r>
              <w:t>Interacteur(s)</w:t>
            </w:r>
          </w:p>
        </w:tc>
        <w:tc>
          <w:tcPr>
            <w:tcW w:w="8051" w:type="dxa"/>
            <w:gridSpan w:val="2"/>
          </w:tcPr>
          <w:p w14:paraId="4DD1D3E6" w14:textId="77777777" w:rsidR="008147B7" w:rsidRDefault="008147B7" w:rsidP="004705FA">
            <w:r>
              <w:t>Administrateur</w:t>
            </w:r>
          </w:p>
        </w:tc>
      </w:tr>
      <w:tr w:rsidR="008147B7" w14:paraId="4C5B8438" w14:textId="77777777" w:rsidTr="004705FA">
        <w:tc>
          <w:tcPr>
            <w:tcW w:w="2405" w:type="dxa"/>
          </w:tcPr>
          <w:p w14:paraId="71A430D1" w14:textId="77777777" w:rsidR="008147B7" w:rsidRDefault="008147B7" w:rsidP="004705FA">
            <w:r>
              <w:t>Situation concernées</w:t>
            </w:r>
          </w:p>
        </w:tc>
        <w:tc>
          <w:tcPr>
            <w:tcW w:w="8051" w:type="dxa"/>
            <w:gridSpan w:val="2"/>
          </w:tcPr>
          <w:p w14:paraId="42F1ABE0" w14:textId="77777777" w:rsidR="008147B7" w:rsidRDefault="008147B7" w:rsidP="004705FA">
            <w:r>
              <w:t>Production</w:t>
            </w:r>
          </w:p>
        </w:tc>
      </w:tr>
      <w:tr w:rsidR="008147B7" w14:paraId="4F6DD687" w14:textId="77777777" w:rsidTr="004705FA">
        <w:trPr>
          <w:trHeight w:val="100"/>
        </w:trPr>
        <w:tc>
          <w:tcPr>
            <w:tcW w:w="2405" w:type="dxa"/>
          </w:tcPr>
          <w:p w14:paraId="6DEC3BFF" w14:textId="77777777" w:rsidR="008147B7" w:rsidRDefault="008147B7" w:rsidP="004705FA">
            <w:r>
              <w:t>Objectif / Description</w:t>
            </w:r>
          </w:p>
        </w:tc>
        <w:tc>
          <w:tcPr>
            <w:tcW w:w="8051" w:type="dxa"/>
            <w:gridSpan w:val="2"/>
          </w:tcPr>
          <w:p w14:paraId="1AC695CF" w14:textId="77777777" w:rsidR="008147B7" w:rsidRDefault="008147B7" w:rsidP="004705FA">
            <w:r>
              <w:t>Le service permet de créer un nouveau produit dans la base de données.</w:t>
            </w:r>
          </w:p>
        </w:tc>
      </w:tr>
      <w:tr w:rsidR="008147B7" w14:paraId="05A5AD3C" w14:textId="77777777" w:rsidTr="004705FA">
        <w:trPr>
          <w:trHeight w:val="1678"/>
        </w:trPr>
        <w:tc>
          <w:tcPr>
            <w:tcW w:w="2405" w:type="dxa"/>
          </w:tcPr>
          <w:p w14:paraId="43CBD8F4" w14:textId="77777777" w:rsidR="008147B7" w:rsidRDefault="008147B7" w:rsidP="004705FA">
            <w:r>
              <w:t>Validation de la fonction</w:t>
            </w:r>
          </w:p>
        </w:tc>
        <w:tc>
          <w:tcPr>
            <w:tcW w:w="8051" w:type="dxa"/>
            <w:gridSpan w:val="2"/>
          </w:tcPr>
          <w:p w14:paraId="7E4ECF4B" w14:textId="77777777" w:rsidR="008147B7" w:rsidRDefault="008147B7" w:rsidP="004705FA">
            <w:r>
              <w:rPr>
                <w:b/>
              </w:rPr>
              <w:t>Nécessité</w:t>
            </w:r>
            <w:r w:rsidRPr="0093474E">
              <w:rPr>
                <w:b/>
              </w:rPr>
              <w:t> :</w:t>
            </w:r>
            <w:r>
              <w:t xml:space="preserve"> Cette fonction est nécessaire pour permettre la gestion de nouveaux produits grâce au logiciel.</w:t>
            </w:r>
          </w:p>
          <w:p w14:paraId="30737B77" w14:textId="77777777" w:rsidR="008147B7" w:rsidRDefault="008147B7" w:rsidP="004705FA"/>
          <w:p w14:paraId="59544A96" w14:textId="77777777" w:rsidR="008147B7" w:rsidRDefault="008147B7" w:rsidP="004705FA"/>
          <w:p w14:paraId="11BE4BD7" w14:textId="77777777" w:rsidR="008147B7" w:rsidRPr="0093474E" w:rsidRDefault="008147B7" w:rsidP="004705FA">
            <w:pPr>
              <w:rPr>
                <w:b/>
              </w:rPr>
            </w:pPr>
            <w:r w:rsidRPr="0093474E">
              <w:rPr>
                <w:b/>
              </w:rPr>
              <w:t>Diagnostic :</w:t>
            </w:r>
            <w:r w:rsidRPr="0093474E">
              <w:t xml:space="preserve">  La fonction FS</w:t>
            </w:r>
            <w:r>
              <w:t>8</w:t>
            </w:r>
            <w:r w:rsidRPr="0093474E">
              <w:t xml:space="preserve"> est validé</w:t>
            </w:r>
            <w:r>
              <w:t>e.</w:t>
            </w:r>
          </w:p>
          <w:p w14:paraId="4C70276F" w14:textId="77777777" w:rsidR="008147B7" w:rsidRDefault="008147B7" w:rsidP="004705FA">
            <w:r>
              <w:t xml:space="preserve"> </w:t>
            </w:r>
          </w:p>
        </w:tc>
      </w:tr>
      <w:tr w:rsidR="008147B7" w14:paraId="65F7D2F3" w14:textId="77777777" w:rsidTr="004705FA">
        <w:trPr>
          <w:trHeight w:val="274"/>
        </w:trPr>
        <w:tc>
          <w:tcPr>
            <w:tcW w:w="2405" w:type="dxa"/>
            <w:vMerge w:val="restart"/>
          </w:tcPr>
          <w:p w14:paraId="3FF39D74" w14:textId="77777777" w:rsidR="008147B7" w:rsidRDefault="008147B7" w:rsidP="004705FA">
            <w:r>
              <w:t>Caractérisation</w:t>
            </w:r>
          </w:p>
        </w:tc>
        <w:tc>
          <w:tcPr>
            <w:tcW w:w="5367" w:type="dxa"/>
          </w:tcPr>
          <w:p w14:paraId="7FEC4FFE" w14:textId="77777777" w:rsidR="008147B7" w:rsidRPr="00240A2F" w:rsidRDefault="008147B7" w:rsidP="004705FA">
            <w:pPr>
              <w:rPr>
                <w:b/>
              </w:rPr>
            </w:pPr>
            <w:r w:rsidRPr="00240A2F">
              <w:rPr>
                <w:b/>
              </w:rPr>
              <w:t>Critère d’appréciation</w:t>
            </w:r>
          </w:p>
        </w:tc>
        <w:tc>
          <w:tcPr>
            <w:tcW w:w="2684" w:type="dxa"/>
          </w:tcPr>
          <w:p w14:paraId="27C5AFD9" w14:textId="77777777" w:rsidR="008147B7" w:rsidRPr="00240A2F" w:rsidRDefault="008147B7" w:rsidP="004705FA">
            <w:pPr>
              <w:rPr>
                <w:b/>
              </w:rPr>
            </w:pPr>
            <w:r w:rsidRPr="00240A2F">
              <w:rPr>
                <w:b/>
              </w:rPr>
              <w:t>Flexibilités</w:t>
            </w:r>
          </w:p>
        </w:tc>
      </w:tr>
      <w:tr w:rsidR="008147B7" w14:paraId="198B1811" w14:textId="77777777" w:rsidTr="004705FA">
        <w:trPr>
          <w:trHeight w:val="643"/>
        </w:trPr>
        <w:tc>
          <w:tcPr>
            <w:tcW w:w="2405" w:type="dxa"/>
            <w:vMerge/>
          </w:tcPr>
          <w:p w14:paraId="6F649A2D" w14:textId="77777777" w:rsidR="008147B7" w:rsidRDefault="008147B7" w:rsidP="004705FA"/>
        </w:tc>
        <w:tc>
          <w:tcPr>
            <w:tcW w:w="5367" w:type="dxa"/>
          </w:tcPr>
          <w:p w14:paraId="017BB1C1" w14:textId="77777777" w:rsidR="008147B7" w:rsidRDefault="008147B7" w:rsidP="004705FA">
            <w:r>
              <w:t>Lors de la validation d’un nouveau produit, celui-ci être enregistrée et comporter le nom du produit.</w:t>
            </w:r>
          </w:p>
          <w:p w14:paraId="015EE0E8" w14:textId="77777777" w:rsidR="008147B7" w:rsidRDefault="008147B7" w:rsidP="004705FA">
            <w:r>
              <w:t>L’utilisateur choisi le nom du produit grâce à une liste des sources et cibles possibles.</w:t>
            </w:r>
          </w:p>
          <w:p w14:paraId="2FE6C2B4" w14:textId="77777777" w:rsidR="008147B7" w:rsidRDefault="008147B7" w:rsidP="004705FA">
            <w:r>
              <w:t>Le nom du produit sera de la forme : ‘’</w:t>
            </w:r>
            <w:r w:rsidRPr="00544CA1">
              <w:rPr>
                <w:color w:val="C45911" w:themeColor="accent2" w:themeShade="BF"/>
              </w:rPr>
              <w:t>&lt;SOURCE&gt;_ANTI_&lt;CIBLE&gt;</w:t>
            </w:r>
            <w:r>
              <w:t>’’</w:t>
            </w:r>
          </w:p>
        </w:tc>
        <w:tc>
          <w:tcPr>
            <w:tcW w:w="2684" w:type="dxa"/>
          </w:tcPr>
          <w:p w14:paraId="42C84EFD" w14:textId="77777777" w:rsidR="008147B7" w:rsidRDefault="008147B7" w:rsidP="004705FA">
            <w:r>
              <w:t>F0</w:t>
            </w:r>
          </w:p>
        </w:tc>
      </w:tr>
    </w:tbl>
    <w:p w14:paraId="0826FF5F" w14:textId="77777777" w:rsidR="008147B7" w:rsidRDefault="008147B7" w:rsidP="008147B7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367"/>
        <w:gridCol w:w="2684"/>
      </w:tblGrid>
      <w:tr w:rsidR="00026527" w14:paraId="36C3CEBF" w14:textId="77777777" w:rsidTr="004705FA">
        <w:tc>
          <w:tcPr>
            <w:tcW w:w="2405" w:type="dxa"/>
          </w:tcPr>
          <w:p w14:paraId="5B1FA605" w14:textId="77777777" w:rsidR="00026527" w:rsidRDefault="00026527" w:rsidP="004705FA">
            <w:r>
              <w:lastRenderedPageBreak/>
              <w:t>Référence</w:t>
            </w:r>
          </w:p>
        </w:tc>
        <w:tc>
          <w:tcPr>
            <w:tcW w:w="8051" w:type="dxa"/>
            <w:gridSpan w:val="2"/>
          </w:tcPr>
          <w:p w14:paraId="6830E4BB" w14:textId="77777777" w:rsidR="00026527" w:rsidRPr="004861DD" w:rsidRDefault="00026527" w:rsidP="004705FA">
            <w:r>
              <w:t>FS12 - Générer un graphique pour le nombre d’utilisation des aliquotes en fonction du temps.</w:t>
            </w:r>
          </w:p>
        </w:tc>
      </w:tr>
      <w:tr w:rsidR="00026527" w14:paraId="63F53776" w14:textId="77777777" w:rsidTr="004705FA">
        <w:tc>
          <w:tcPr>
            <w:tcW w:w="2405" w:type="dxa"/>
          </w:tcPr>
          <w:p w14:paraId="10DF560C" w14:textId="77777777" w:rsidR="00026527" w:rsidRDefault="00026527" w:rsidP="004705FA">
            <w:r>
              <w:t>Ressource</w:t>
            </w:r>
          </w:p>
        </w:tc>
        <w:tc>
          <w:tcPr>
            <w:tcW w:w="8051" w:type="dxa"/>
            <w:gridSpan w:val="2"/>
          </w:tcPr>
          <w:p w14:paraId="62F4C9F9" w14:textId="77777777" w:rsidR="00026527" w:rsidRDefault="00026527" w:rsidP="004705FA">
            <w:r>
              <w:t>PV</w:t>
            </w:r>
          </w:p>
        </w:tc>
      </w:tr>
      <w:tr w:rsidR="0011721A" w14:paraId="4A0CAE30" w14:textId="77777777" w:rsidTr="004705FA">
        <w:tc>
          <w:tcPr>
            <w:tcW w:w="2405" w:type="dxa"/>
          </w:tcPr>
          <w:p w14:paraId="515D9A2F" w14:textId="77777777" w:rsidR="0011721A" w:rsidRDefault="0011721A" w:rsidP="004705FA">
            <w:r>
              <w:t>Statu</w:t>
            </w:r>
            <w:r w:rsidR="0040004B">
              <w:t>t</w:t>
            </w:r>
          </w:p>
        </w:tc>
        <w:tc>
          <w:tcPr>
            <w:tcW w:w="8051" w:type="dxa"/>
            <w:gridSpan w:val="2"/>
          </w:tcPr>
          <w:p w14:paraId="0EF0E1A2" w14:textId="2EDEB537" w:rsidR="0011721A" w:rsidRDefault="00D8777E" w:rsidP="004705FA">
            <w:r>
              <w:t>T</w:t>
            </w:r>
          </w:p>
        </w:tc>
      </w:tr>
      <w:tr w:rsidR="00026527" w14:paraId="2F843781" w14:textId="77777777" w:rsidTr="004705FA">
        <w:tc>
          <w:tcPr>
            <w:tcW w:w="2405" w:type="dxa"/>
          </w:tcPr>
          <w:p w14:paraId="638332F7" w14:textId="77777777" w:rsidR="00026527" w:rsidRDefault="00026527" w:rsidP="004705FA">
            <w:r>
              <w:t>Besoin</w:t>
            </w:r>
          </w:p>
        </w:tc>
        <w:tc>
          <w:tcPr>
            <w:tcW w:w="8051" w:type="dxa"/>
            <w:gridSpan w:val="2"/>
          </w:tcPr>
          <w:p w14:paraId="3B470B2B" w14:textId="77777777" w:rsidR="00026527" w:rsidRDefault="00026527" w:rsidP="004705FA">
            <w:r>
              <w:t>B1</w:t>
            </w:r>
          </w:p>
        </w:tc>
      </w:tr>
      <w:tr w:rsidR="00026527" w14:paraId="42C59C9B" w14:textId="77777777" w:rsidTr="004705FA">
        <w:tc>
          <w:tcPr>
            <w:tcW w:w="2405" w:type="dxa"/>
          </w:tcPr>
          <w:p w14:paraId="7E522341" w14:textId="77777777" w:rsidR="00026527" w:rsidRDefault="00026527" w:rsidP="004705FA">
            <w:r>
              <w:t>Priorité</w:t>
            </w:r>
          </w:p>
        </w:tc>
        <w:tc>
          <w:tcPr>
            <w:tcW w:w="8051" w:type="dxa"/>
            <w:gridSpan w:val="2"/>
          </w:tcPr>
          <w:p w14:paraId="301F7B30" w14:textId="77777777" w:rsidR="00026527" w:rsidRDefault="00026527" w:rsidP="004705FA">
            <w:r>
              <w:t>3</w:t>
            </w:r>
          </w:p>
        </w:tc>
      </w:tr>
      <w:tr w:rsidR="00026527" w14:paraId="600A46B1" w14:textId="77777777" w:rsidTr="004705FA">
        <w:tc>
          <w:tcPr>
            <w:tcW w:w="2405" w:type="dxa"/>
          </w:tcPr>
          <w:p w14:paraId="3215BAAE" w14:textId="77777777" w:rsidR="00026527" w:rsidRDefault="00026527" w:rsidP="004705FA">
            <w:r>
              <w:t>Interacteur(s)</w:t>
            </w:r>
          </w:p>
        </w:tc>
        <w:tc>
          <w:tcPr>
            <w:tcW w:w="8051" w:type="dxa"/>
            <w:gridSpan w:val="2"/>
          </w:tcPr>
          <w:p w14:paraId="06A76CEC" w14:textId="77777777" w:rsidR="00026527" w:rsidRDefault="00026527" w:rsidP="004705FA">
            <w:r>
              <w:t>Administrateur</w:t>
            </w:r>
          </w:p>
        </w:tc>
      </w:tr>
      <w:tr w:rsidR="00026527" w14:paraId="4F45AC03" w14:textId="77777777" w:rsidTr="004705FA">
        <w:tc>
          <w:tcPr>
            <w:tcW w:w="2405" w:type="dxa"/>
          </w:tcPr>
          <w:p w14:paraId="0546CD8B" w14:textId="77777777" w:rsidR="00026527" w:rsidRDefault="00026527" w:rsidP="004705FA">
            <w:r>
              <w:t>Situation concernées</w:t>
            </w:r>
          </w:p>
        </w:tc>
        <w:tc>
          <w:tcPr>
            <w:tcW w:w="8051" w:type="dxa"/>
            <w:gridSpan w:val="2"/>
          </w:tcPr>
          <w:p w14:paraId="08480DCA" w14:textId="77777777" w:rsidR="00026527" w:rsidRDefault="00026527" w:rsidP="004705FA">
            <w:r>
              <w:t>Production</w:t>
            </w:r>
          </w:p>
        </w:tc>
      </w:tr>
      <w:tr w:rsidR="00026527" w14:paraId="3C912515" w14:textId="77777777" w:rsidTr="004705FA">
        <w:trPr>
          <w:trHeight w:val="100"/>
        </w:trPr>
        <w:tc>
          <w:tcPr>
            <w:tcW w:w="2405" w:type="dxa"/>
          </w:tcPr>
          <w:p w14:paraId="3EE4E0AE" w14:textId="77777777" w:rsidR="00026527" w:rsidRDefault="00026527" w:rsidP="004705FA">
            <w:r>
              <w:t>Objectif / Description</w:t>
            </w:r>
          </w:p>
        </w:tc>
        <w:tc>
          <w:tcPr>
            <w:tcW w:w="8051" w:type="dxa"/>
            <w:gridSpan w:val="2"/>
          </w:tcPr>
          <w:p w14:paraId="6D8C5B22" w14:textId="77777777" w:rsidR="00026527" w:rsidRDefault="00026527" w:rsidP="004705FA">
            <w:r>
              <w:t>Le service permet de visualiser un graphique des retraits d’aliquotes en fonction du temps afin d’aider à la gestion des stocks (pour les futurs achats).</w:t>
            </w:r>
          </w:p>
        </w:tc>
      </w:tr>
      <w:tr w:rsidR="00026527" w14:paraId="6B3173E6" w14:textId="77777777" w:rsidTr="004705FA">
        <w:trPr>
          <w:trHeight w:val="1678"/>
        </w:trPr>
        <w:tc>
          <w:tcPr>
            <w:tcW w:w="2405" w:type="dxa"/>
          </w:tcPr>
          <w:p w14:paraId="274868AD" w14:textId="77777777" w:rsidR="00026527" w:rsidRDefault="00026527" w:rsidP="004705FA">
            <w:r>
              <w:t>Validation de la fonction</w:t>
            </w:r>
          </w:p>
        </w:tc>
        <w:tc>
          <w:tcPr>
            <w:tcW w:w="8051" w:type="dxa"/>
            <w:gridSpan w:val="2"/>
          </w:tcPr>
          <w:p w14:paraId="1FE48AB8" w14:textId="77777777" w:rsidR="00026527" w:rsidRDefault="00026527" w:rsidP="004705FA">
            <w:r>
              <w:rPr>
                <w:b/>
              </w:rPr>
              <w:t>Nécessité</w:t>
            </w:r>
            <w:r w:rsidRPr="0093474E">
              <w:rPr>
                <w:b/>
              </w:rPr>
              <w:t xml:space="preserve"> : </w:t>
            </w:r>
            <w:r>
              <w:t>La fonction existe car il est utile de pouvoir visualiser ce type de graphique afin de planifier les futurs achats.</w:t>
            </w:r>
          </w:p>
          <w:p w14:paraId="1DAA6E77" w14:textId="77777777" w:rsidR="00026527" w:rsidRDefault="00026527" w:rsidP="004705FA"/>
          <w:p w14:paraId="2E5C98DC" w14:textId="77777777" w:rsidR="00026527" w:rsidRDefault="00026527" w:rsidP="004705FA"/>
          <w:p w14:paraId="3160EA4B" w14:textId="77777777" w:rsidR="00026527" w:rsidRPr="0093474E" w:rsidRDefault="00026527" w:rsidP="004705FA">
            <w:pPr>
              <w:rPr>
                <w:b/>
              </w:rPr>
            </w:pPr>
            <w:r w:rsidRPr="0093474E">
              <w:rPr>
                <w:b/>
              </w:rPr>
              <w:t>Diagnostic :</w:t>
            </w:r>
            <w:r w:rsidRPr="0093474E">
              <w:t xml:space="preserve">  La fonction FS</w:t>
            </w:r>
            <w:r>
              <w:t>12</w:t>
            </w:r>
            <w:r w:rsidRPr="0093474E">
              <w:t xml:space="preserve"> est validé</w:t>
            </w:r>
            <w:r>
              <w:t>e.</w:t>
            </w:r>
          </w:p>
          <w:p w14:paraId="6E0905D3" w14:textId="77777777" w:rsidR="00026527" w:rsidRDefault="00026527" w:rsidP="004705FA">
            <w:r>
              <w:t xml:space="preserve"> </w:t>
            </w:r>
          </w:p>
        </w:tc>
      </w:tr>
      <w:tr w:rsidR="00026527" w14:paraId="5011E582" w14:textId="77777777" w:rsidTr="004705FA">
        <w:trPr>
          <w:trHeight w:val="274"/>
        </w:trPr>
        <w:tc>
          <w:tcPr>
            <w:tcW w:w="2405" w:type="dxa"/>
            <w:vMerge w:val="restart"/>
          </w:tcPr>
          <w:p w14:paraId="63382F52" w14:textId="77777777" w:rsidR="00026527" w:rsidRDefault="00026527" w:rsidP="004705FA">
            <w:r>
              <w:t>Caractérisation</w:t>
            </w:r>
          </w:p>
        </w:tc>
        <w:tc>
          <w:tcPr>
            <w:tcW w:w="5367" w:type="dxa"/>
          </w:tcPr>
          <w:p w14:paraId="7D7C44DC" w14:textId="77777777" w:rsidR="00026527" w:rsidRPr="00240A2F" w:rsidRDefault="00026527" w:rsidP="004705FA">
            <w:pPr>
              <w:rPr>
                <w:b/>
              </w:rPr>
            </w:pPr>
            <w:r w:rsidRPr="00240A2F">
              <w:rPr>
                <w:b/>
              </w:rPr>
              <w:t>Critère d’appréciation</w:t>
            </w:r>
          </w:p>
        </w:tc>
        <w:tc>
          <w:tcPr>
            <w:tcW w:w="2684" w:type="dxa"/>
          </w:tcPr>
          <w:p w14:paraId="236AB797" w14:textId="77777777" w:rsidR="00026527" w:rsidRPr="00240A2F" w:rsidRDefault="00026527" w:rsidP="004705FA">
            <w:pPr>
              <w:rPr>
                <w:b/>
              </w:rPr>
            </w:pPr>
            <w:r w:rsidRPr="00240A2F">
              <w:rPr>
                <w:b/>
              </w:rPr>
              <w:t>Flexibilités</w:t>
            </w:r>
          </w:p>
        </w:tc>
      </w:tr>
      <w:tr w:rsidR="00026527" w14:paraId="6062CB50" w14:textId="77777777" w:rsidTr="004705FA">
        <w:trPr>
          <w:trHeight w:val="643"/>
        </w:trPr>
        <w:tc>
          <w:tcPr>
            <w:tcW w:w="2405" w:type="dxa"/>
            <w:vMerge/>
          </w:tcPr>
          <w:p w14:paraId="599E9B45" w14:textId="77777777" w:rsidR="00026527" w:rsidRDefault="00026527" w:rsidP="004705FA"/>
        </w:tc>
        <w:tc>
          <w:tcPr>
            <w:tcW w:w="5367" w:type="dxa"/>
          </w:tcPr>
          <w:p w14:paraId="34B78740" w14:textId="77777777" w:rsidR="00026527" w:rsidRDefault="00026527" w:rsidP="004705FA">
            <w:r>
              <w:t>Le graphique affiché doit être une courbe du nombre de retraits en fonction du temps, pour une équipe et un produit donné.</w:t>
            </w:r>
          </w:p>
        </w:tc>
        <w:tc>
          <w:tcPr>
            <w:tcW w:w="2684" w:type="dxa"/>
          </w:tcPr>
          <w:p w14:paraId="7FCC6C47" w14:textId="77777777" w:rsidR="00026527" w:rsidRDefault="00026527" w:rsidP="004705FA">
            <w:r>
              <w:t>F0</w:t>
            </w:r>
          </w:p>
        </w:tc>
      </w:tr>
    </w:tbl>
    <w:p w14:paraId="491EAF14" w14:textId="77777777" w:rsidR="00026527" w:rsidRDefault="00026527" w:rsidP="0002652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367"/>
        <w:gridCol w:w="2684"/>
      </w:tblGrid>
      <w:tr w:rsidR="00026527" w14:paraId="5E70E53D" w14:textId="77777777" w:rsidTr="004705FA">
        <w:tc>
          <w:tcPr>
            <w:tcW w:w="2405" w:type="dxa"/>
          </w:tcPr>
          <w:p w14:paraId="392F6523" w14:textId="77777777" w:rsidR="00026527" w:rsidRDefault="00026527" w:rsidP="004705FA">
            <w:r>
              <w:t>Référence</w:t>
            </w:r>
          </w:p>
        </w:tc>
        <w:tc>
          <w:tcPr>
            <w:tcW w:w="8051" w:type="dxa"/>
            <w:gridSpan w:val="2"/>
          </w:tcPr>
          <w:p w14:paraId="6A47C581" w14:textId="77777777" w:rsidR="00026527" w:rsidRPr="004861DD" w:rsidRDefault="00026527" w:rsidP="004705FA">
            <w:r>
              <w:t>FS13 - Visualiser les stocks d’aliquotes.</w:t>
            </w:r>
          </w:p>
        </w:tc>
      </w:tr>
      <w:tr w:rsidR="00026527" w14:paraId="29DA8FB4" w14:textId="77777777" w:rsidTr="004705FA">
        <w:tc>
          <w:tcPr>
            <w:tcW w:w="2405" w:type="dxa"/>
          </w:tcPr>
          <w:p w14:paraId="2C174D46" w14:textId="77777777" w:rsidR="00026527" w:rsidRDefault="00026527" w:rsidP="004705FA">
            <w:r>
              <w:t>Ressource</w:t>
            </w:r>
          </w:p>
        </w:tc>
        <w:tc>
          <w:tcPr>
            <w:tcW w:w="8051" w:type="dxa"/>
            <w:gridSpan w:val="2"/>
          </w:tcPr>
          <w:p w14:paraId="14FC306D" w14:textId="77777777" w:rsidR="00026527" w:rsidRDefault="00026527" w:rsidP="004705FA">
            <w:r>
              <w:t>PV</w:t>
            </w:r>
          </w:p>
        </w:tc>
      </w:tr>
      <w:tr w:rsidR="0011721A" w14:paraId="68B80E34" w14:textId="77777777" w:rsidTr="004705FA">
        <w:tc>
          <w:tcPr>
            <w:tcW w:w="2405" w:type="dxa"/>
          </w:tcPr>
          <w:p w14:paraId="40C7B885" w14:textId="77777777" w:rsidR="0011721A" w:rsidRDefault="0011721A" w:rsidP="004705FA">
            <w:r>
              <w:t>Statu</w:t>
            </w:r>
            <w:r w:rsidR="0040004B">
              <w:t>t</w:t>
            </w:r>
          </w:p>
        </w:tc>
        <w:tc>
          <w:tcPr>
            <w:tcW w:w="8051" w:type="dxa"/>
            <w:gridSpan w:val="2"/>
          </w:tcPr>
          <w:p w14:paraId="48FE8EC6" w14:textId="30DACDA8" w:rsidR="0011721A" w:rsidRDefault="00D8777E" w:rsidP="004705FA">
            <w:r>
              <w:t>T</w:t>
            </w:r>
          </w:p>
        </w:tc>
      </w:tr>
      <w:tr w:rsidR="00026527" w14:paraId="01E1F9C0" w14:textId="77777777" w:rsidTr="004705FA">
        <w:tc>
          <w:tcPr>
            <w:tcW w:w="2405" w:type="dxa"/>
          </w:tcPr>
          <w:p w14:paraId="7805DDA5" w14:textId="77777777" w:rsidR="00026527" w:rsidRDefault="00026527" w:rsidP="004705FA">
            <w:r>
              <w:t>Besoin</w:t>
            </w:r>
          </w:p>
        </w:tc>
        <w:tc>
          <w:tcPr>
            <w:tcW w:w="8051" w:type="dxa"/>
            <w:gridSpan w:val="2"/>
          </w:tcPr>
          <w:p w14:paraId="1414ED58" w14:textId="77777777" w:rsidR="00026527" w:rsidRDefault="00026527" w:rsidP="004705FA">
            <w:r>
              <w:t>B2</w:t>
            </w:r>
          </w:p>
        </w:tc>
      </w:tr>
      <w:tr w:rsidR="00026527" w14:paraId="600B0987" w14:textId="77777777" w:rsidTr="004705FA">
        <w:tc>
          <w:tcPr>
            <w:tcW w:w="2405" w:type="dxa"/>
          </w:tcPr>
          <w:p w14:paraId="5536F7BE" w14:textId="77777777" w:rsidR="00026527" w:rsidRDefault="00026527" w:rsidP="004705FA">
            <w:r>
              <w:t>Priorité</w:t>
            </w:r>
          </w:p>
        </w:tc>
        <w:tc>
          <w:tcPr>
            <w:tcW w:w="8051" w:type="dxa"/>
            <w:gridSpan w:val="2"/>
          </w:tcPr>
          <w:p w14:paraId="38CB0852" w14:textId="77777777" w:rsidR="00026527" w:rsidRDefault="00026527" w:rsidP="004705FA">
            <w:r>
              <w:t>0</w:t>
            </w:r>
          </w:p>
        </w:tc>
      </w:tr>
      <w:tr w:rsidR="00026527" w14:paraId="1CD47812" w14:textId="77777777" w:rsidTr="004705FA">
        <w:tc>
          <w:tcPr>
            <w:tcW w:w="2405" w:type="dxa"/>
          </w:tcPr>
          <w:p w14:paraId="227974C9" w14:textId="77777777" w:rsidR="00026527" w:rsidRDefault="00026527" w:rsidP="004705FA">
            <w:r>
              <w:t>Interacteur(s)</w:t>
            </w:r>
          </w:p>
        </w:tc>
        <w:tc>
          <w:tcPr>
            <w:tcW w:w="8051" w:type="dxa"/>
            <w:gridSpan w:val="2"/>
          </w:tcPr>
          <w:p w14:paraId="2881F659" w14:textId="77777777" w:rsidR="00026527" w:rsidRDefault="00026527" w:rsidP="004705FA">
            <w:r>
              <w:t>Utilisateur</w:t>
            </w:r>
          </w:p>
        </w:tc>
      </w:tr>
      <w:tr w:rsidR="00026527" w14:paraId="66B9F6A4" w14:textId="77777777" w:rsidTr="004705FA">
        <w:tc>
          <w:tcPr>
            <w:tcW w:w="2405" w:type="dxa"/>
          </w:tcPr>
          <w:p w14:paraId="1E0F05CF" w14:textId="77777777" w:rsidR="00026527" w:rsidRDefault="00026527" w:rsidP="004705FA">
            <w:r>
              <w:t>Situation concernées</w:t>
            </w:r>
          </w:p>
        </w:tc>
        <w:tc>
          <w:tcPr>
            <w:tcW w:w="8051" w:type="dxa"/>
            <w:gridSpan w:val="2"/>
          </w:tcPr>
          <w:p w14:paraId="415EA3AD" w14:textId="77777777" w:rsidR="00026527" w:rsidRDefault="00026527" w:rsidP="004705FA">
            <w:r>
              <w:t>Production</w:t>
            </w:r>
          </w:p>
        </w:tc>
      </w:tr>
      <w:tr w:rsidR="00026527" w14:paraId="480B3CFA" w14:textId="77777777" w:rsidTr="004705FA">
        <w:trPr>
          <w:trHeight w:val="100"/>
        </w:trPr>
        <w:tc>
          <w:tcPr>
            <w:tcW w:w="2405" w:type="dxa"/>
          </w:tcPr>
          <w:p w14:paraId="0737E6C5" w14:textId="77777777" w:rsidR="00026527" w:rsidRDefault="00026527" w:rsidP="004705FA">
            <w:r>
              <w:t>Objectif / Description</w:t>
            </w:r>
          </w:p>
        </w:tc>
        <w:tc>
          <w:tcPr>
            <w:tcW w:w="8051" w:type="dxa"/>
            <w:gridSpan w:val="2"/>
          </w:tcPr>
          <w:p w14:paraId="069CCA58" w14:textId="77777777" w:rsidR="00026527" w:rsidRDefault="00026527" w:rsidP="004705FA">
            <w:r>
              <w:t>Le service permet à un client de visualiser le stock d’aliquotes depuis son poste de travail.</w:t>
            </w:r>
          </w:p>
        </w:tc>
      </w:tr>
      <w:tr w:rsidR="00026527" w14:paraId="756A9EEC" w14:textId="77777777" w:rsidTr="004705FA">
        <w:trPr>
          <w:trHeight w:val="1678"/>
        </w:trPr>
        <w:tc>
          <w:tcPr>
            <w:tcW w:w="2405" w:type="dxa"/>
          </w:tcPr>
          <w:p w14:paraId="722F26B2" w14:textId="77777777" w:rsidR="00026527" w:rsidRDefault="00026527" w:rsidP="004705FA">
            <w:r>
              <w:t>Validation de la fonction</w:t>
            </w:r>
          </w:p>
        </w:tc>
        <w:tc>
          <w:tcPr>
            <w:tcW w:w="8051" w:type="dxa"/>
            <w:gridSpan w:val="2"/>
          </w:tcPr>
          <w:p w14:paraId="15EC7FBD" w14:textId="77777777" w:rsidR="00026527" w:rsidRDefault="00026527" w:rsidP="004705FA">
            <w:r>
              <w:rPr>
                <w:b/>
              </w:rPr>
              <w:t>Nécessité</w:t>
            </w:r>
            <w:r w:rsidRPr="0093474E">
              <w:rPr>
                <w:b/>
              </w:rPr>
              <w:t xml:space="preserve"> : </w:t>
            </w:r>
            <w:r>
              <w:t>La fonction existe car un utilisateur doit pouvoir visualiser le stock sur son poste de travail avant de se déplacer vers le local technique.</w:t>
            </w:r>
          </w:p>
          <w:p w14:paraId="2CED3FEA" w14:textId="77777777" w:rsidR="00026527" w:rsidRDefault="00026527" w:rsidP="004705FA"/>
          <w:p w14:paraId="24B9CE13" w14:textId="77777777" w:rsidR="00026527" w:rsidRPr="0093474E" w:rsidRDefault="00026527" w:rsidP="004705FA">
            <w:pPr>
              <w:rPr>
                <w:b/>
              </w:rPr>
            </w:pPr>
            <w:r w:rsidRPr="0093474E">
              <w:rPr>
                <w:b/>
              </w:rPr>
              <w:t>Diagnostic :</w:t>
            </w:r>
            <w:r w:rsidRPr="0093474E">
              <w:t xml:space="preserve">  La fonction FS</w:t>
            </w:r>
            <w:r>
              <w:t>13</w:t>
            </w:r>
            <w:r w:rsidRPr="0093474E">
              <w:t xml:space="preserve"> est validé</w:t>
            </w:r>
            <w:r>
              <w:t>e.</w:t>
            </w:r>
          </w:p>
          <w:p w14:paraId="07236F1F" w14:textId="77777777" w:rsidR="00026527" w:rsidRDefault="00026527" w:rsidP="004705FA">
            <w:r>
              <w:t xml:space="preserve"> </w:t>
            </w:r>
          </w:p>
        </w:tc>
      </w:tr>
      <w:tr w:rsidR="00026527" w14:paraId="767A1CF0" w14:textId="77777777" w:rsidTr="004705FA">
        <w:trPr>
          <w:trHeight w:val="274"/>
        </w:trPr>
        <w:tc>
          <w:tcPr>
            <w:tcW w:w="2405" w:type="dxa"/>
            <w:vMerge w:val="restart"/>
          </w:tcPr>
          <w:p w14:paraId="165FB973" w14:textId="77777777" w:rsidR="00026527" w:rsidRDefault="00026527" w:rsidP="004705FA">
            <w:r>
              <w:t>Caractérisation</w:t>
            </w:r>
          </w:p>
        </w:tc>
        <w:tc>
          <w:tcPr>
            <w:tcW w:w="5367" w:type="dxa"/>
          </w:tcPr>
          <w:p w14:paraId="715A320A" w14:textId="77777777" w:rsidR="00026527" w:rsidRPr="00240A2F" w:rsidRDefault="00026527" w:rsidP="004705FA">
            <w:pPr>
              <w:rPr>
                <w:b/>
              </w:rPr>
            </w:pPr>
            <w:r w:rsidRPr="00240A2F">
              <w:rPr>
                <w:b/>
              </w:rPr>
              <w:t>Critère d’appréciation</w:t>
            </w:r>
          </w:p>
        </w:tc>
        <w:tc>
          <w:tcPr>
            <w:tcW w:w="2684" w:type="dxa"/>
          </w:tcPr>
          <w:p w14:paraId="2C3E8B7E" w14:textId="77777777" w:rsidR="00026527" w:rsidRPr="00240A2F" w:rsidRDefault="00026527" w:rsidP="004705FA">
            <w:pPr>
              <w:rPr>
                <w:b/>
              </w:rPr>
            </w:pPr>
            <w:r w:rsidRPr="00240A2F">
              <w:rPr>
                <w:b/>
              </w:rPr>
              <w:t>Flexibilités</w:t>
            </w:r>
          </w:p>
        </w:tc>
      </w:tr>
      <w:tr w:rsidR="00026527" w14:paraId="321A778D" w14:textId="77777777" w:rsidTr="004705FA">
        <w:trPr>
          <w:trHeight w:val="643"/>
        </w:trPr>
        <w:tc>
          <w:tcPr>
            <w:tcW w:w="2405" w:type="dxa"/>
            <w:vMerge/>
          </w:tcPr>
          <w:p w14:paraId="45B51DEC" w14:textId="77777777" w:rsidR="00026527" w:rsidRDefault="00026527" w:rsidP="004705FA"/>
        </w:tc>
        <w:tc>
          <w:tcPr>
            <w:tcW w:w="5367" w:type="dxa"/>
          </w:tcPr>
          <w:p w14:paraId="5049AE97" w14:textId="77777777" w:rsidR="00026527" w:rsidRDefault="00026527" w:rsidP="004705FA">
            <w:r>
              <w:t>Les informations affichées sur la page pour chaque produit sont les suivantes :</w:t>
            </w:r>
          </w:p>
          <w:p w14:paraId="35BBB81D" w14:textId="77777777" w:rsidR="00026527" w:rsidRDefault="00026527" w:rsidP="00026527">
            <w:pPr>
              <w:pStyle w:val="Paragraphedeliste"/>
              <w:numPr>
                <w:ilvl w:val="0"/>
                <w:numId w:val="1"/>
              </w:numPr>
            </w:pPr>
            <w:r>
              <w:t>Le nom du produit</w:t>
            </w:r>
          </w:p>
          <w:p w14:paraId="7D930187" w14:textId="77777777" w:rsidR="00026527" w:rsidRDefault="00026527" w:rsidP="00026527">
            <w:pPr>
              <w:pStyle w:val="Paragraphedeliste"/>
              <w:numPr>
                <w:ilvl w:val="0"/>
                <w:numId w:val="1"/>
              </w:numPr>
            </w:pPr>
            <w:r>
              <w:t>La quantité restante dans le stock</w:t>
            </w:r>
          </w:p>
          <w:p w14:paraId="0BAEA5D0" w14:textId="77777777" w:rsidR="00026527" w:rsidRDefault="00026527" w:rsidP="004705FA">
            <w:pPr>
              <w:pStyle w:val="Paragraphedeliste"/>
              <w:ind w:left="1068"/>
            </w:pPr>
          </w:p>
        </w:tc>
        <w:tc>
          <w:tcPr>
            <w:tcW w:w="2684" w:type="dxa"/>
          </w:tcPr>
          <w:p w14:paraId="461BC327" w14:textId="77777777" w:rsidR="00026527" w:rsidRDefault="00026527" w:rsidP="004705FA">
            <w:r>
              <w:t>F0</w:t>
            </w:r>
          </w:p>
        </w:tc>
      </w:tr>
    </w:tbl>
    <w:p w14:paraId="3C692188" w14:textId="77777777" w:rsidR="00026527" w:rsidRDefault="00026527" w:rsidP="00026527"/>
    <w:p w14:paraId="283838EC" w14:textId="77777777" w:rsidR="00026527" w:rsidRDefault="00026527" w:rsidP="00026527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05"/>
        <w:gridCol w:w="5367"/>
        <w:gridCol w:w="2684"/>
      </w:tblGrid>
      <w:tr w:rsidR="00026527" w14:paraId="78D35EA7" w14:textId="77777777" w:rsidTr="004705FA">
        <w:tc>
          <w:tcPr>
            <w:tcW w:w="2405" w:type="dxa"/>
          </w:tcPr>
          <w:p w14:paraId="0FEC7966" w14:textId="77777777" w:rsidR="00026527" w:rsidRDefault="00026527" w:rsidP="004705FA">
            <w:r>
              <w:lastRenderedPageBreak/>
              <w:t>Référence</w:t>
            </w:r>
          </w:p>
        </w:tc>
        <w:tc>
          <w:tcPr>
            <w:tcW w:w="8051" w:type="dxa"/>
            <w:gridSpan w:val="2"/>
          </w:tcPr>
          <w:p w14:paraId="7DF9F25A" w14:textId="77777777" w:rsidR="00026527" w:rsidRPr="004861DD" w:rsidRDefault="00026527" w:rsidP="004705FA">
            <w:r>
              <w:t>FS14 - Retirer des aliquotes via un système de panier.</w:t>
            </w:r>
          </w:p>
        </w:tc>
      </w:tr>
      <w:tr w:rsidR="00026527" w14:paraId="75C2C18C" w14:textId="77777777" w:rsidTr="004705FA">
        <w:tc>
          <w:tcPr>
            <w:tcW w:w="2405" w:type="dxa"/>
          </w:tcPr>
          <w:p w14:paraId="5FE32587" w14:textId="77777777" w:rsidR="00026527" w:rsidRDefault="00026527" w:rsidP="004705FA">
            <w:r>
              <w:t>Ressource</w:t>
            </w:r>
          </w:p>
        </w:tc>
        <w:tc>
          <w:tcPr>
            <w:tcW w:w="8051" w:type="dxa"/>
            <w:gridSpan w:val="2"/>
          </w:tcPr>
          <w:p w14:paraId="2823856F" w14:textId="77777777" w:rsidR="00026527" w:rsidRDefault="00026527" w:rsidP="004705FA">
            <w:r>
              <w:t>PV</w:t>
            </w:r>
          </w:p>
        </w:tc>
      </w:tr>
      <w:tr w:rsidR="0011721A" w14:paraId="65B05DDC" w14:textId="77777777" w:rsidTr="004705FA">
        <w:tc>
          <w:tcPr>
            <w:tcW w:w="2405" w:type="dxa"/>
          </w:tcPr>
          <w:p w14:paraId="4B8809FA" w14:textId="77777777" w:rsidR="0011721A" w:rsidRDefault="0011721A" w:rsidP="004705FA">
            <w:r>
              <w:t>Statu</w:t>
            </w:r>
            <w:r w:rsidR="0040004B">
              <w:t>t</w:t>
            </w:r>
          </w:p>
        </w:tc>
        <w:tc>
          <w:tcPr>
            <w:tcW w:w="8051" w:type="dxa"/>
            <w:gridSpan w:val="2"/>
          </w:tcPr>
          <w:p w14:paraId="3CF387DF" w14:textId="5510753B" w:rsidR="0011721A" w:rsidRDefault="00D8777E" w:rsidP="004705FA">
            <w:r>
              <w:t>T</w:t>
            </w:r>
          </w:p>
        </w:tc>
      </w:tr>
      <w:tr w:rsidR="00026527" w14:paraId="026DB0C8" w14:textId="77777777" w:rsidTr="004705FA">
        <w:tc>
          <w:tcPr>
            <w:tcW w:w="2405" w:type="dxa"/>
          </w:tcPr>
          <w:p w14:paraId="3A0DB7AF" w14:textId="77777777" w:rsidR="00026527" w:rsidRDefault="00026527" w:rsidP="004705FA">
            <w:r>
              <w:t>Besoin</w:t>
            </w:r>
          </w:p>
        </w:tc>
        <w:tc>
          <w:tcPr>
            <w:tcW w:w="8051" w:type="dxa"/>
            <w:gridSpan w:val="2"/>
          </w:tcPr>
          <w:p w14:paraId="3B4C8A98" w14:textId="77777777" w:rsidR="00026527" w:rsidRDefault="00026527" w:rsidP="004705FA">
            <w:r>
              <w:t>B2</w:t>
            </w:r>
          </w:p>
        </w:tc>
      </w:tr>
      <w:tr w:rsidR="00026527" w14:paraId="7756686B" w14:textId="77777777" w:rsidTr="004705FA">
        <w:tc>
          <w:tcPr>
            <w:tcW w:w="2405" w:type="dxa"/>
          </w:tcPr>
          <w:p w14:paraId="452387AD" w14:textId="77777777" w:rsidR="00026527" w:rsidRDefault="00026527" w:rsidP="004705FA">
            <w:r>
              <w:t>Priorité</w:t>
            </w:r>
          </w:p>
        </w:tc>
        <w:tc>
          <w:tcPr>
            <w:tcW w:w="8051" w:type="dxa"/>
            <w:gridSpan w:val="2"/>
          </w:tcPr>
          <w:p w14:paraId="7F18D954" w14:textId="77777777" w:rsidR="00026527" w:rsidRDefault="00026527" w:rsidP="004705FA">
            <w:r>
              <w:t>0</w:t>
            </w:r>
          </w:p>
        </w:tc>
      </w:tr>
      <w:tr w:rsidR="00026527" w14:paraId="74D89708" w14:textId="77777777" w:rsidTr="004705FA">
        <w:tc>
          <w:tcPr>
            <w:tcW w:w="2405" w:type="dxa"/>
          </w:tcPr>
          <w:p w14:paraId="48F0C948" w14:textId="77777777" w:rsidR="00026527" w:rsidRDefault="00026527" w:rsidP="004705FA">
            <w:r>
              <w:t>Interacteur(s)</w:t>
            </w:r>
          </w:p>
        </w:tc>
        <w:tc>
          <w:tcPr>
            <w:tcW w:w="8051" w:type="dxa"/>
            <w:gridSpan w:val="2"/>
          </w:tcPr>
          <w:p w14:paraId="5866A519" w14:textId="77777777" w:rsidR="00026527" w:rsidRDefault="00026527" w:rsidP="004705FA">
            <w:r>
              <w:t>Local technique</w:t>
            </w:r>
          </w:p>
        </w:tc>
      </w:tr>
      <w:tr w:rsidR="00026527" w14:paraId="48DA0090" w14:textId="77777777" w:rsidTr="004705FA">
        <w:tc>
          <w:tcPr>
            <w:tcW w:w="2405" w:type="dxa"/>
          </w:tcPr>
          <w:p w14:paraId="3426FDC6" w14:textId="77777777" w:rsidR="00026527" w:rsidRDefault="00026527" w:rsidP="004705FA">
            <w:r>
              <w:t>Situation concernées</w:t>
            </w:r>
          </w:p>
        </w:tc>
        <w:tc>
          <w:tcPr>
            <w:tcW w:w="8051" w:type="dxa"/>
            <w:gridSpan w:val="2"/>
          </w:tcPr>
          <w:p w14:paraId="56E2761C" w14:textId="77777777" w:rsidR="00026527" w:rsidRDefault="00026527" w:rsidP="004705FA">
            <w:r>
              <w:t>Production</w:t>
            </w:r>
          </w:p>
        </w:tc>
      </w:tr>
      <w:tr w:rsidR="00026527" w14:paraId="667472D7" w14:textId="77777777" w:rsidTr="004705FA">
        <w:trPr>
          <w:trHeight w:val="100"/>
        </w:trPr>
        <w:tc>
          <w:tcPr>
            <w:tcW w:w="2405" w:type="dxa"/>
          </w:tcPr>
          <w:p w14:paraId="6E547FD5" w14:textId="77777777" w:rsidR="00026527" w:rsidRDefault="00026527" w:rsidP="004705FA">
            <w:r>
              <w:t>Objectif / Description</w:t>
            </w:r>
          </w:p>
        </w:tc>
        <w:tc>
          <w:tcPr>
            <w:tcW w:w="8051" w:type="dxa"/>
            <w:gridSpan w:val="2"/>
          </w:tcPr>
          <w:p w14:paraId="3AB90152" w14:textId="77777777" w:rsidR="00026527" w:rsidRDefault="00026527" w:rsidP="004705FA">
            <w:r>
              <w:t>Le service permet de créer un panier de retrait en scannant les aliquotes.</w:t>
            </w:r>
          </w:p>
        </w:tc>
      </w:tr>
      <w:tr w:rsidR="00026527" w14:paraId="5E0B56E0" w14:textId="77777777" w:rsidTr="004705FA">
        <w:trPr>
          <w:trHeight w:val="1678"/>
        </w:trPr>
        <w:tc>
          <w:tcPr>
            <w:tcW w:w="2405" w:type="dxa"/>
          </w:tcPr>
          <w:p w14:paraId="1C6689F5" w14:textId="77777777" w:rsidR="00026527" w:rsidRDefault="00026527" w:rsidP="004705FA">
            <w:r>
              <w:t>Validation de la fonction</w:t>
            </w:r>
          </w:p>
        </w:tc>
        <w:tc>
          <w:tcPr>
            <w:tcW w:w="8051" w:type="dxa"/>
            <w:gridSpan w:val="2"/>
          </w:tcPr>
          <w:p w14:paraId="24C74C67" w14:textId="77777777" w:rsidR="00026527" w:rsidRDefault="00026527" w:rsidP="004705FA">
            <w:r>
              <w:rPr>
                <w:b/>
              </w:rPr>
              <w:t>Nécessité</w:t>
            </w:r>
            <w:r w:rsidRPr="0093474E">
              <w:rPr>
                <w:b/>
              </w:rPr>
              <w:t xml:space="preserve"> : </w:t>
            </w:r>
            <w:r>
              <w:t>La fonction existe car un client doit pouvoir créer un panier de retrait et le valider lorsqu’il retire des aliquotes du stock pour ses expériences.</w:t>
            </w:r>
          </w:p>
          <w:p w14:paraId="0CCAE170" w14:textId="77777777" w:rsidR="00026527" w:rsidRDefault="00026527" w:rsidP="004705FA"/>
          <w:p w14:paraId="5E374D3E" w14:textId="77777777" w:rsidR="00026527" w:rsidRPr="00907A9B" w:rsidRDefault="00026527" w:rsidP="004705FA">
            <w:r w:rsidRPr="0093474E">
              <w:rPr>
                <w:b/>
              </w:rPr>
              <w:t>Possibilités de disparition/évolution :</w:t>
            </w:r>
            <w:r>
              <w:rPr>
                <w:b/>
              </w:rPr>
              <w:t xml:space="preserve"> </w:t>
            </w:r>
            <w:r>
              <w:t>Achat d’une armoire domotique permettant de détecter et envoyer les aliquotes restantes.</w:t>
            </w:r>
          </w:p>
          <w:p w14:paraId="0A9B2F46" w14:textId="77777777" w:rsidR="00026527" w:rsidRDefault="00026527" w:rsidP="004705FA"/>
          <w:p w14:paraId="7E714B8B" w14:textId="77777777" w:rsidR="00026527" w:rsidRPr="0093474E" w:rsidRDefault="00026527" w:rsidP="004705FA">
            <w:pPr>
              <w:rPr>
                <w:b/>
              </w:rPr>
            </w:pPr>
            <w:r w:rsidRPr="0093474E">
              <w:rPr>
                <w:b/>
              </w:rPr>
              <w:t>Diagnostic :</w:t>
            </w:r>
            <w:r w:rsidRPr="0093474E">
              <w:t xml:space="preserve">  La fonction FS</w:t>
            </w:r>
            <w:r>
              <w:t>14</w:t>
            </w:r>
            <w:r w:rsidRPr="0093474E">
              <w:t xml:space="preserve"> est validé</w:t>
            </w:r>
            <w:r>
              <w:t>e.</w:t>
            </w:r>
          </w:p>
          <w:p w14:paraId="5B6C1FC3" w14:textId="77777777" w:rsidR="00026527" w:rsidRDefault="00026527" w:rsidP="004705FA">
            <w:r>
              <w:t xml:space="preserve"> </w:t>
            </w:r>
          </w:p>
        </w:tc>
      </w:tr>
      <w:tr w:rsidR="00026527" w14:paraId="3DDE9987" w14:textId="77777777" w:rsidTr="004705FA">
        <w:trPr>
          <w:trHeight w:val="274"/>
        </w:trPr>
        <w:tc>
          <w:tcPr>
            <w:tcW w:w="2405" w:type="dxa"/>
            <w:vMerge w:val="restart"/>
          </w:tcPr>
          <w:p w14:paraId="7410C3D0" w14:textId="77777777" w:rsidR="00026527" w:rsidRDefault="00026527" w:rsidP="004705FA">
            <w:r>
              <w:t>Caractérisation</w:t>
            </w:r>
          </w:p>
        </w:tc>
        <w:tc>
          <w:tcPr>
            <w:tcW w:w="5367" w:type="dxa"/>
          </w:tcPr>
          <w:p w14:paraId="4234E6BE" w14:textId="77777777" w:rsidR="00026527" w:rsidRPr="00240A2F" w:rsidRDefault="00026527" w:rsidP="004705FA">
            <w:pPr>
              <w:rPr>
                <w:b/>
              </w:rPr>
            </w:pPr>
            <w:r w:rsidRPr="00240A2F">
              <w:rPr>
                <w:b/>
              </w:rPr>
              <w:t>Critère d’appréciation</w:t>
            </w:r>
          </w:p>
        </w:tc>
        <w:tc>
          <w:tcPr>
            <w:tcW w:w="2684" w:type="dxa"/>
          </w:tcPr>
          <w:p w14:paraId="0284DB52" w14:textId="77777777" w:rsidR="00026527" w:rsidRPr="00240A2F" w:rsidRDefault="00026527" w:rsidP="004705FA">
            <w:pPr>
              <w:rPr>
                <w:b/>
              </w:rPr>
            </w:pPr>
            <w:r w:rsidRPr="00240A2F">
              <w:rPr>
                <w:b/>
              </w:rPr>
              <w:t>Flexibilités</w:t>
            </w:r>
          </w:p>
        </w:tc>
      </w:tr>
      <w:tr w:rsidR="00026527" w14:paraId="4F0DFFE5" w14:textId="77777777" w:rsidTr="004705FA">
        <w:trPr>
          <w:trHeight w:val="643"/>
        </w:trPr>
        <w:tc>
          <w:tcPr>
            <w:tcW w:w="2405" w:type="dxa"/>
            <w:vMerge/>
          </w:tcPr>
          <w:p w14:paraId="1FB4A77D" w14:textId="77777777" w:rsidR="00026527" w:rsidRDefault="00026527" w:rsidP="004705FA"/>
        </w:tc>
        <w:tc>
          <w:tcPr>
            <w:tcW w:w="5367" w:type="dxa"/>
          </w:tcPr>
          <w:p w14:paraId="708A2FEA" w14:textId="77777777" w:rsidR="00026527" w:rsidRDefault="00026527" w:rsidP="004705FA">
            <w:r>
              <w:t xml:space="preserve">Lors de la sélection d’un produit pour le mettre dans le panier, les informations suivantes doivent être présentes : </w:t>
            </w:r>
          </w:p>
          <w:p w14:paraId="005D051E" w14:textId="77777777" w:rsidR="00026527" w:rsidRDefault="00026527" w:rsidP="00026527">
            <w:pPr>
              <w:pStyle w:val="Paragraphedeliste"/>
              <w:numPr>
                <w:ilvl w:val="0"/>
                <w:numId w:val="1"/>
              </w:numPr>
            </w:pPr>
            <w:r>
              <w:t>Le numéro du lot de l’aliquote</w:t>
            </w:r>
          </w:p>
          <w:p w14:paraId="0B9A12F6" w14:textId="77777777" w:rsidR="00026527" w:rsidRDefault="00026527" w:rsidP="00026527">
            <w:pPr>
              <w:pStyle w:val="Paragraphedeliste"/>
              <w:numPr>
                <w:ilvl w:val="0"/>
                <w:numId w:val="1"/>
              </w:numPr>
            </w:pPr>
            <w:r>
              <w:t>Le nom du produit</w:t>
            </w:r>
          </w:p>
          <w:p w14:paraId="30D630A6" w14:textId="77777777" w:rsidR="00026527" w:rsidRDefault="00026527" w:rsidP="00026527">
            <w:pPr>
              <w:pStyle w:val="Paragraphedeliste"/>
              <w:numPr>
                <w:ilvl w:val="0"/>
                <w:numId w:val="1"/>
              </w:numPr>
            </w:pPr>
            <w:r>
              <w:t>La quantité</w:t>
            </w:r>
          </w:p>
          <w:p w14:paraId="24152AE3" w14:textId="77777777" w:rsidR="00026527" w:rsidRDefault="00026527" w:rsidP="004705FA">
            <w:pPr>
              <w:pStyle w:val="Paragraphedeliste"/>
              <w:ind w:left="1068"/>
            </w:pPr>
          </w:p>
          <w:p w14:paraId="5B1B01D8" w14:textId="77777777" w:rsidR="00026527" w:rsidRDefault="00026527" w:rsidP="004705FA">
            <w:r>
              <w:t>Un bouton de suppression du produit dans le panier doit être présent sur la page pour chaque élément du panier.</w:t>
            </w:r>
          </w:p>
          <w:p w14:paraId="3622A694" w14:textId="77777777" w:rsidR="00026527" w:rsidRDefault="00026527" w:rsidP="004705FA"/>
          <w:p w14:paraId="6A5D5B86" w14:textId="77777777" w:rsidR="00026527" w:rsidRDefault="00026527" w:rsidP="004705FA">
            <w:r>
              <w:t>Un bouton de décrémentation de la quantité doit être présent sur la page pour chaque élément du panier.</w:t>
            </w:r>
          </w:p>
          <w:p w14:paraId="1A8D02C4" w14:textId="77777777" w:rsidR="00026527" w:rsidRDefault="00026527" w:rsidP="004705FA"/>
          <w:p w14:paraId="2EAFDFF0" w14:textId="77777777" w:rsidR="00026527" w:rsidRDefault="00026527" w:rsidP="004705FA">
            <w:r>
              <w:t>Lors du retrait du panier, les quantités retirées doivent être décrémentées dans la base de données et les informations suivantes doivent être enregistrées :</w:t>
            </w:r>
          </w:p>
          <w:p w14:paraId="2C2EBFA6" w14:textId="77777777" w:rsidR="00026527" w:rsidRDefault="00026527" w:rsidP="00026527">
            <w:pPr>
              <w:pStyle w:val="Paragraphedeliste"/>
              <w:numPr>
                <w:ilvl w:val="0"/>
                <w:numId w:val="1"/>
              </w:numPr>
            </w:pPr>
            <w:r>
              <w:t>L’utilisateur ayant fait le retrait</w:t>
            </w:r>
          </w:p>
          <w:p w14:paraId="187B0565" w14:textId="77777777" w:rsidR="00026527" w:rsidRDefault="00026527" w:rsidP="00026527">
            <w:pPr>
              <w:pStyle w:val="Paragraphedeliste"/>
              <w:numPr>
                <w:ilvl w:val="0"/>
                <w:numId w:val="1"/>
              </w:numPr>
            </w:pPr>
            <w:r>
              <w:t>L’équipe ayant fait le retrait</w:t>
            </w:r>
          </w:p>
          <w:p w14:paraId="428AAF1C" w14:textId="77777777" w:rsidR="00026527" w:rsidRDefault="00026527" w:rsidP="00026527">
            <w:pPr>
              <w:pStyle w:val="Paragraphedeliste"/>
              <w:numPr>
                <w:ilvl w:val="0"/>
                <w:numId w:val="1"/>
              </w:numPr>
            </w:pPr>
            <w:r>
              <w:t>La quantité du retrait</w:t>
            </w:r>
          </w:p>
          <w:p w14:paraId="5D6CA095" w14:textId="77777777" w:rsidR="00026527" w:rsidRDefault="00026527" w:rsidP="00026527">
            <w:pPr>
              <w:pStyle w:val="Paragraphedeliste"/>
              <w:numPr>
                <w:ilvl w:val="0"/>
                <w:numId w:val="1"/>
              </w:numPr>
            </w:pPr>
            <w:r>
              <w:t>L’aliquote concerné</w:t>
            </w:r>
          </w:p>
          <w:p w14:paraId="2B59650C" w14:textId="77777777" w:rsidR="00026527" w:rsidRDefault="00026527" w:rsidP="004705FA"/>
          <w:p w14:paraId="1F864CEF" w14:textId="77777777" w:rsidR="00026527" w:rsidRDefault="00026527" w:rsidP="004705FA">
            <w:r>
              <w:t>Si l’utilisateur est lié à plus d’une équipe, il doit avoir la possibilité de choisir l’équipe avec laquelle il souhaite effectuer le retrait.</w:t>
            </w:r>
          </w:p>
        </w:tc>
        <w:tc>
          <w:tcPr>
            <w:tcW w:w="2684" w:type="dxa"/>
          </w:tcPr>
          <w:p w14:paraId="7E4242EA" w14:textId="77777777" w:rsidR="00026527" w:rsidRDefault="00026527" w:rsidP="004705FA">
            <w:r>
              <w:t>F0</w:t>
            </w:r>
          </w:p>
        </w:tc>
      </w:tr>
    </w:tbl>
    <w:p w14:paraId="671EDBD1" w14:textId="77777777" w:rsidR="00026527" w:rsidRDefault="00026527" w:rsidP="00026527"/>
    <w:p w14:paraId="2DB4550A" w14:textId="4B899D6D" w:rsidR="00886C2D" w:rsidRPr="008147B7" w:rsidRDefault="00886C2D"/>
    <w:sectPr w:rsidR="00886C2D" w:rsidRPr="008147B7" w:rsidSect="00BE6CCB">
      <w:footerReference w:type="default" r:id="rId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42A367" w14:textId="77777777" w:rsidR="00FD0722" w:rsidRDefault="00FD0722" w:rsidP="009969E1">
      <w:pPr>
        <w:spacing w:after="0" w:line="240" w:lineRule="auto"/>
      </w:pPr>
      <w:r>
        <w:separator/>
      </w:r>
    </w:p>
  </w:endnote>
  <w:endnote w:type="continuationSeparator" w:id="0">
    <w:p w14:paraId="6E7A7A0B" w14:textId="77777777" w:rsidR="00FD0722" w:rsidRDefault="00FD0722" w:rsidP="0099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588" w:type="dxa"/>
      <w:tblLook w:val="04A0" w:firstRow="1" w:lastRow="0" w:firstColumn="1" w:lastColumn="0" w:noHBand="0" w:noVBand="1"/>
    </w:tblPr>
    <w:tblGrid>
      <w:gridCol w:w="1764"/>
      <w:gridCol w:w="1764"/>
      <w:gridCol w:w="1765"/>
      <w:gridCol w:w="1765"/>
      <w:gridCol w:w="1765"/>
      <w:gridCol w:w="1765"/>
    </w:tblGrid>
    <w:tr w:rsidR="00BE6CCB" w14:paraId="212226E6" w14:textId="77777777" w:rsidTr="00BE6CCB">
      <w:trPr>
        <w:trHeight w:val="386"/>
      </w:trPr>
      <w:tc>
        <w:tcPr>
          <w:tcW w:w="1764" w:type="dxa"/>
          <w:vMerge w:val="restart"/>
        </w:tcPr>
        <w:p w14:paraId="5F3DF848" w14:textId="77777777" w:rsidR="00BE6CCB" w:rsidRDefault="00BE6CCB" w:rsidP="00751268">
          <w:pPr>
            <w:pStyle w:val="Pieddepage"/>
            <w:ind w:left="-284" w:right="-307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509F19B7" wp14:editId="02AA6C68">
                <wp:simplePos x="0" y="0"/>
                <wp:positionH relativeFrom="column">
                  <wp:posOffset>-6350</wp:posOffset>
                </wp:positionH>
                <wp:positionV relativeFrom="paragraph">
                  <wp:posOffset>7620</wp:posOffset>
                </wp:positionV>
                <wp:extent cx="921367" cy="438150"/>
                <wp:effectExtent l="0" t="0" r="0" b="0"/>
                <wp:wrapNone/>
                <wp:docPr id="7" name="Imag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bdm-logo-couleu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1367" cy="438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764" w:type="dxa"/>
        </w:tcPr>
        <w:p w14:paraId="676ABE8A" w14:textId="77777777" w:rsidR="00BE6CCB" w:rsidRDefault="00BE6CCB" w:rsidP="00751268">
          <w:pPr>
            <w:pStyle w:val="Pieddepage"/>
            <w:ind w:left="-284" w:right="-307"/>
            <w:jc w:val="center"/>
          </w:pPr>
          <w:r w:rsidRPr="00751268">
            <w:rPr>
              <w:color w:val="4472C4" w:themeColor="accent1"/>
            </w:rPr>
            <w:t>Projet</w:t>
          </w:r>
        </w:p>
      </w:tc>
      <w:tc>
        <w:tcPr>
          <w:tcW w:w="1765" w:type="dxa"/>
        </w:tcPr>
        <w:p w14:paraId="051CB2EA" w14:textId="77777777" w:rsidR="00BE6CCB" w:rsidRPr="00751268" w:rsidRDefault="00BE6CCB" w:rsidP="00751268">
          <w:pPr>
            <w:pStyle w:val="Pieddepage"/>
            <w:ind w:left="-284" w:right="-307"/>
            <w:jc w:val="center"/>
            <w:rPr>
              <w:color w:val="4472C4" w:themeColor="accent1"/>
            </w:rPr>
          </w:pPr>
          <w:r w:rsidRPr="00751268">
            <w:rPr>
              <w:color w:val="4472C4" w:themeColor="accent1"/>
            </w:rPr>
            <w:t>Document</w:t>
          </w:r>
        </w:p>
      </w:tc>
      <w:tc>
        <w:tcPr>
          <w:tcW w:w="1765" w:type="dxa"/>
        </w:tcPr>
        <w:p w14:paraId="39087B5F" w14:textId="77777777" w:rsidR="00BE6CCB" w:rsidRPr="00751268" w:rsidRDefault="00BE6CCB" w:rsidP="00751268">
          <w:pPr>
            <w:pStyle w:val="Pieddepage"/>
            <w:ind w:left="-284" w:right="-307"/>
            <w:jc w:val="center"/>
            <w:rPr>
              <w:color w:val="4472C4" w:themeColor="accent1"/>
            </w:rPr>
          </w:pPr>
          <w:r w:rsidRPr="00751268">
            <w:rPr>
              <w:color w:val="4472C4" w:themeColor="accent1"/>
            </w:rPr>
            <w:t>Version</w:t>
          </w:r>
        </w:p>
      </w:tc>
      <w:tc>
        <w:tcPr>
          <w:tcW w:w="1765" w:type="dxa"/>
        </w:tcPr>
        <w:p w14:paraId="1571C67A" w14:textId="77777777" w:rsidR="00BE6CCB" w:rsidRPr="00751268" w:rsidRDefault="00BE6CCB" w:rsidP="00751268">
          <w:pPr>
            <w:pStyle w:val="Pieddepage"/>
            <w:ind w:left="-284" w:right="-307"/>
            <w:jc w:val="center"/>
            <w:rPr>
              <w:color w:val="4472C4" w:themeColor="accent1"/>
            </w:rPr>
          </w:pPr>
          <w:r w:rsidRPr="00751268">
            <w:rPr>
              <w:color w:val="4472C4" w:themeColor="accent1"/>
            </w:rPr>
            <w:t>Date</w:t>
          </w:r>
        </w:p>
      </w:tc>
      <w:tc>
        <w:tcPr>
          <w:tcW w:w="1765" w:type="dxa"/>
          <w:vMerge w:val="restart"/>
        </w:tcPr>
        <w:p w14:paraId="48D7FD6D" w14:textId="77777777" w:rsidR="00BE6CCB" w:rsidRDefault="00BE6CCB" w:rsidP="00751268">
          <w:pPr>
            <w:pStyle w:val="Pieddepage"/>
            <w:ind w:left="-284" w:right="-307"/>
            <w:jc w:val="center"/>
          </w:pPr>
          <w:r>
            <w:t xml:space="preserve">p.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/ </w:t>
          </w:r>
          <w:r w:rsidR="00EE7FA2">
            <w:rPr>
              <w:noProof/>
            </w:rPr>
            <w:fldChar w:fldCharType="begin"/>
          </w:r>
          <w:r w:rsidR="00EE7FA2">
            <w:rPr>
              <w:noProof/>
            </w:rPr>
            <w:instrText xml:space="preserve"> NUMPAGES   \* MERGEFORMAT </w:instrText>
          </w:r>
          <w:r w:rsidR="00EE7FA2">
            <w:rPr>
              <w:noProof/>
            </w:rPr>
            <w:fldChar w:fldCharType="separate"/>
          </w:r>
          <w:r>
            <w:rPr>
              <w:noProof/>
            </w:rPr>
            <w:t>1</w:t>
          </w:r>
          <w:r w:rsidR="00EE7FA2">
            <w:rPr>
              <w:noProof/>
            </w:rPr>
            <w:fldChar w:fldCharType="end"/>
          </w:r>
        </w:p>
      </w:tc>
    </w:tr>
    <w:tr w:rsidR="00BE6CCB" w14:paraId="56181CC0" w14:textId="77777777" w:rsidTr="00BE6CCB">
      <w:trPr>
        <w:trHeight w:val="386"/>
      </w:trPr>
      <w:tc>
        <w:tcPr>
          <w:tcW w:w="1764" w:type="dxa"/>
          <w:vMerge/>
        </w:tcPr>
        <w:p w14:paraId="363B1966" w14:textId="77777777" w:rsidR="00BE6CCB" w:rsidRDefault="00BE6CCB" w:rsidP="00751268">
          <w:pPr>
            <w:pStyle w:val="Pieddepage"/>
            <w:ind w:left="-284" w:right="-307"/>
          </w:pPr>
        </w:p>
      </w:tc>
      <w:tc>
        <w:tcPr>
          <w:tcW w:w="1764" w:type="dxa"/>
        </w:tcPr>
        <w:p w14:paraId="144A41B6" w14:textId="77777777" w:rsidR="00BE6CCB" w:rsidRDefault="00BE6CCB" w:rsidP="00751268">
          <w:pPr>
            <w:pStyle w:val="Pieddepage"/>
            <w:ind w:left="-284" w:right="-307"/>
            <w:jc w:val="center"/>
          </w:pPr>
          <w:r>
            <w:t>GSA</w:t>
          </w:r>
        </w:p>
      </w:tc>
      <w:tc>
        <w:tcPr>
          <w:tcW w:w="1765" w:type="dxa"/>
        </w:tcPr>
        <w:p w14:paraId="7FC7ACEB" w14:textId="00F58492" w:rsidR="00BE6CCB" w:rsidRDefault="008147B7" w:rsidP="00751268">
          <w:pPr>
            <w:pStyle w:val="Pieddepage"/>
            <w:ind w:left="-284" w:right="-307"/>
            <w:jc w:val="center"/>
          </w:pPr>
          <w:r>
            <w:t>S</w:t>
          </w:r>
          <w:r w:rsidR="009135AF">
            <w:t>B1</w:t>
          </w:r>
        </w:p>
      </w:tc>
      <w:tc>
        <w:tcPr>
          <w:tcW w:w="1765" w:type="dxa"/>
        </w:tcPr>
        <w:p w14:paraId="2A41B05A" w14:textId="6FD3969D" w:rsidR="00BE6CCB" w:rsidRDefault="00BE6CCB" w:rsidP="00751268">
          <w:pPr>
            <w:pStyle w:val="Pieddepage"/>
            <w:ind w:left="-284" w:right="-307"/>
            <w:jc w:val="center"/>
          </w:pPr>
          <w:r>
            <w:t>1.</w:t>
          </w:r>
          <w:r w:rsidR="00242459">
            <w:t>1</w:t>
          </w:r>
        </w:p>
      </w:tc>
      <w:tc>
        <w:tcPr>
          <w:tcW w:w="1765" w:type="dxa"/>
        </w:tcPr>
        <w:p w14:paraId="351745A3" w14:textId="7BBBD143" w:rsidR="00BE6CCB" w:rsidRDefault="00D8777E" w:rsidP="00751268">
          <w:pPr>
            <w:pStyle w:val="Pieddepage"/>
            <w:ind w:left="-284" w:right="-307"/>
            <w:jc w:val="center"/>
          </w:pPr>
          <w:r>
            <w:rPr>
              <w:noProof/>
            </w:rPr>
            <w:t>28</w:t>
          </w:r>
          <w:r w:rsidR="008147B7">
            <w:rPr>
              <w:noProof/>
            </w:rPr>
            <w:t>/02/2019</w:t>
          </w:r>
        </w:p>
      </w:tc>
      <w:tc>
        <w:tcPr>
          <w:tcW w:w="1765" w:type="dxa"/>
          <w:vMerge/>
        </w:tcPr>
        <w:p w14:paraId="58D748FE" w14:textId="77777777" w:rsidR="00BE6CCB" w:rsidRDefault="00BE6CCB" w:rsidP="00751268">
          <w:pPr>
            <w:pStyle w:val="Pieddepage"/>
            <w:ind w:left="-284" w:right="-307"/>
          </w:pPr>
        </w:p>
      </w:tc>
    </w:tr>
  </w:tbl>
  <w:p w14:paraId="7613E1D7" w14:textId="77777777" w:rsidR="00BE6CCB" w:rsidRDefault="00BE6CCB" w:rsidP="00751268">
    <w:pPr>
      <w:pStyle w:val="Pieddepage"/>
      <w:ind w:left="-284" w:right="-30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53A4E5" w14:textId="77777777" w:rsidR="00FD0722" w:rsidRDefault="00FD0722" w:rsidP="009969E1">
      <w:pPr>
        <w:spacing w:after="0" w:line="240" w:lineRule="auto"/>
      </w:pPr>
      <w:r>
        <w:separator/>
      </w:r>
    </w:p>
  </w:footnote>
  <w:footnote w:type="continuationSeparator" w:id="0">
    <w:p w14:paraId="5090F6B1" w14:textId="77777777" w:rsidR="00FD0722" w:rsidRDefault="00FD0722" w:rsidP="009969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E63A5E"/>
    <w:multiLevelType w:val="hybridMultilevel"/>
    <w:tmpl w:val="6E3C5DC4"/>
    <w:lvl w:ilvl="0" w:tplc="3AA64D3C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9E1"/>
    <w:rsid w:val="000175EE"/>
    <w:rsid w:val="00026527"/>
    <w:rsid w:val="000C6EA3"/>
    <w:rsid w:val="0011721A"/>
    <w:rsid w:val="001548F4"/>
    <w:rsid w:val="001A0F10"/>
    <w:rsid w:val="00242459"/>
    <w:rsid w:val="002F6D68"/>
    <w:rsid w:val="003117F0"/>
    <w:rsid w:val="0040004B"/>
    <w:rsid w:val="00450DC6"/>
    <w:rsid w:val="00477FD7"/>
    <w:rsid w:val="004B5BA5"/>
    <w:rsid w:val="00554082"/>
    <w:rsid w:val="00660619"/>
    <w:rsid w:val="00740F66"/>
    <w:rsid w:val="00751268"/>
    <w:rsid w:val="007A6079"/>
    <w:rsid w:val="008147B7"/>
    <w:rsid w:val="00843E47"/>
    <w:rsid w:val="00874DEB"/>
    <w:rsid w:val="00886C2D"/>
    <w:rsid w:val="008C6923"/>
    <w:rsid w:val="008E467A"/>
    <w:rsid w:val="008F221A"/>
    <w:rsid w:val="008F64E8"/>
    <w:rsid w:val="00910028"/>
    <w:rsid w:val="009135AF"/>
    <w:rsid w:val="009969E1"/>
    <w:rsid w:val="009E4356"/>
    <w:rsid w:val="00A41724"/>
    <w:rsid w:val="00B132DC"/>
    <w:rsid w:val="00B65DB5"/>
    <w:rsid w:val="00B81C21"/>
    <w:rsid w:val="00BA2B2C"/>
    <w:rsid w:val="00BA574A"/>
    <w:rsid w:val="00BE0146"/>
    <w:rsid w:val="00BE6CCB"/>
    <w:rsid w:val="00BF0A94"/>
    <w:rsid w:val="00C17AA6"/>
    <w:rsid w:val="00D8777E"/>
    <w:rsid w:val="00E14874"/>
    <w:rsid w:val="00EE7FA2"/>
    <w:rsid w:val="00FD0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E61955"/>
  <w15:chartTrackingRefBased/>
  <w15:docId w15:val="{F0AD9F2E-D9DC-440E-B850-98CDD5135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9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969E1"/>
  </w:style>
  <w:style w:type="paragraph" w:styleId="Pieddepage">
    <w:name w:val="footer"/>
    <w:basedOn w:val="Normal"/>
    <w:link w:val="PieddepageCar"/>
    <w:uiPriority w:val="99"/>
    <w:unhideWhenUsed/>
    <w:rsid w:val="0099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969E1"/>
  </w:style>
  <w:style w:type="table" w:styleId="Grilledutableau">
    <w:name w:val="Table Grid"/>
    <w:basedOn w:val="TableauNormal"/>
    <w:uiPriority w:val="39"/>
    <w:rsid w:val="00E14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147B7"/>
    <w:pPr>
      <w:ind w:left="720"/>
      <w:contextualSpacing/>
    </w:pPr>
  </w:style>
  <w:style w:type="table" w:customStyle="1" w:styleId="TableNormal">
    <w:name w:val="Table Normal"/>
    <w:rsid w:val="00874DEB"/>
    <w:pPr>
      <w:spacing w:after="0" w:line="240" w:lineRule="auto"/>
    </w:pPr>
    <w:rPr>
      <w:rFonts w:ascii="Calibri" w:eastAsia="Calibri" w:hAnsi="Calibri" w:cs="Calibri"/>
      <w:lang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70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577C1-97BF-4CCB-B2C8-75CCB202F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1902</Words>
  <Characters>10465</Characters>
  <Application>Microsoft Office Word</Application>
  <DocSecurity>0</DocSecurity>
  <Lines>87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RODDIER</dc:creator>
  <cp:keywords/>
  <dc:description/>
  <cp:lastModifiedBy>Pauline RODDIER</cp:lastModifiedBy>
  <cp:revision>15</cp:revision>
  <cp:lastPrinted>2019-03-17T23:08:00Z</cp:lastPrinted>
  <dcterms:created xsi:type="dcterms:W3CDTF">2019-03-11T13:52:00Z</dcterms:created>
  <dcterms:modified xsi:type="dcterms:W3CDTF">2019-03-17T23:14:00Z</dcterms:modified>
</cp:coreProperties>
</file>