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38E" w:rsidRDefault="00CB438E"/>
    <w:p w:rsidR="00CB438E" w:rsidRDefault="00CB438E">
      <w:r w:rsidRPr="003472D1">
        <w:rPr>
          <w:noProof/>
          <w:sz w:val="44"/>
          <w:szCs w:val="44"/>
        </w:rPr>
        <w:drawing>
          <wp:anchor distT="0" distB="0" distL="114300" distR="114300" simplePos="0" relativeHeight="251659264" behindDoc="1" locked="0" layoutInCell="1" allowOverlap="1" wp14:anchorId="6276DD79" wp14:editId="051B63AC">
            <wp:simplePos x="0" y="0"/>
            <wp:positionH relativeFrom="margin">
              <wp:align>center</wp:align>
            </wp:positionH>
            <wp:positionV relativeFrom="paragraph">
              <wp:posOffset>2643505</wp:posOffset>
            </wp:positionV>
            <wp:extent cx="5238750" cy="162877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iences.png"/>
                    <pic:cNvPicPr/>
                  </pic:nvPicPr>
                  <pic:blipFill>
                    <a:blip r:embed="rId5">
                      <a:extLst>
                        <a:ext uri="{28A0092B-C50C-407E-A947-70E740481C1C}">
                          <a14:useLocalDpi xmlns:a14="http://schemas.microsoft.com/office/drawing/2010/main" val="0"/>
                        </a:ext>
                      </a:extLst>
                    </a:blip>
                    <a:stretch>
                      <a:fillRect/>
                    </a:stretch>
                  </pic:blipFill>
                  <pic:spPr>
                    <a:xfrm>
                      <a:off x="0" y="0"/>
                      <a:ext cx="5238750" cy="1628775"/>
                    </a:xfrm>
                    <a:prstGeom prst="rect">
                      <a:avLst/>
                    </a:prstGeom>
                  </pic:spPr>
                </pic:pic>
              </a:graphicData>
            </a:graphic>
          </wp:anchor>
        </w:drawing>
      </w:r>
    </w:p>
    <w:p w:rsidR="00CB438E" w:rsidRPr="00CB438E" w:rsidRDefault="00CB438E" w:rsidP="00CB438E"/>
    <w:p w:rsidR="00CB438E" w:rsidRPr="00CB438E" w:rsidRDefault="00CB438E" w:rsidP="00CB438E"/>
    <w:p w:rsidR="00CB438E" w:rsidRPr="00CB438E" w:rsidRDefault="00CB438E" w:rsidP="00CB438E"/>
    <w:p w:rsidR="00CB438E" w:rsidRPr="00CB438E" w:rsidRDefault="00CB438E" w:rsidP="00CB438E"/>
    <w:p w:rsidR="00CB438E" w:rsidRPr="00CB438E" w:rsidRDefault="00CB438E" w:rsidP="00CB438E"/>
    <w:p w:rsidR="00CB438E" w:rsidRPr="00CB438E" w:rsidRDefault="00CB438E" w:rsidP="00CB438E"/>
    <w:p w:rsidR="00CB438E" w:rsidRPr="00CB438E" w:rsidRDefault="00CB438E" w:rsidP="00CB438E"/>
    <w:p w:rsidR="00CB438E" w:rsidRPr="00CB438E" w:rsidRDefault="00CB438E" w:rsidP="00CB438E"/>
    <w:p w:rsidR="00CB438E" w:rsidRPr="00CB438E" w:rsidRDefault="00CB438E" w:rsidP="00CB438E"/>
    <w:p w:rsidR="00CB438E" w:rsidRPr="00CB438E" w:rsidRDefault="00CB438E" w:rsidP="00CB438E"/>
    <w:p w:rsidR="00CB438E" w:rsidRPr="00CB438E" w:rsidRDefault="00CB438E" w:rsidP="00CB438E"/>
    <w:p w:rsidR="00CB438E" w:rsidRPr="00CB438E" w:rsidRDefault="00CB438E" w:rsidP="00CB438E"/>
    <w:p w:rsidR="00CB438E" w:rsidRPr="00CB438E" w:rsidRDefault="00CB438E" w:rsidP="00CB438E"/>
    <w:p w:rsidR="00CB438E" w:rsidRPr="00CB438E" w:rsidRDefault="00CB438E" w:rsidP="00CB438E"/>
    <w:p w:rsidR="00CB438E" w:rsidRDefault="00CB438E" w:rsidP="00CB438E"/>
    <w:p w:rsidR="005C036A" w:rsidRDefault="00CB438E" w:rsidP="00CB438E">
      <w:pPr>
        <w:pStyle w:val="Titre"/>
        <w:jc w:val="center"/>
        <w:rPr>
          <w:sz w:val="72"/>
          <w:szCs w:val="72"/>
        </w:rPr>
      </w:pPr>
      <w:r w:rsidRPr="00CB438E">
        <w:rPr>
          <w:sz w:val="72"/>
          <w:szCs w:val="72"/>
        </w:rPr>
        <w:t>Rapport de Projet de complexité (TP 2)</w:t>
      </w:r>
    </w:p>
    <w:p w:rsidR="00CB438E" w:rsidRDefault="00CB438E" w:rsidP="00CB438E"/>
    <w:p w:rsidR="00CB438E" w:rsidRDefault="00CB438E" w:rsidP="00CB438E"/>
    <w:p w:rsidR="00CB438E" w:rsidRPr="00CB438E" w:rsidRDefault="00CB438E" w:rsidP="00CB438E">
      <w:pPr>
        <w:jc w:val="center"/>
        <w:rPr>
          <w:sz w:val="28"/>
          <w:szCs w:val="28"/>
        </w:rPr>
      </w:pPr>
      <w:r w:rsidRPr="00CB438E">
        <w:rPr>
          <w:sz w:val="28"/>
          <w:szCs w:val="28"/>
        </w:rPr>
        <w:t>LOIGNON Lucas</w:t>
      </w:r>
    </w:p>
    <w:p w:rsidR="00CB438E" w:rsidRPr="00CB438E" w:rsidRDefault="00CB438E" w:rsidP="00CB438E">
      <w:pPr>
        <w:jc w:val="center"/>
        <w:rPr>
          <w:sz w:val="28"/>
          <w:szCs w:val="28"/>
        </w:rPr>
      </w:pPr>
      <w:r w:rsidRPr="00CB438E">
        <w:rPr>
          <w:sz w:val="28"/>
          <w:szCs w:val="28"/>
        </w:rPr>
        <w:t>CAUET Christopher</w:t>
      </w:r>
    </w:p>
    <w:p w:rsidR="00CB438E" w:rsidRPr="00CB438E" w:rsidRDefault="00CB438E" w:rsidP="00CB438E">
      <w:pPr>
        <w:jc w:val="center"/>
        <w:rPr>
          <w:sz w:val="28"/>
          <w:szCs w:val="28"/>
        </w:rPr>
      </w:pPr>
      <w:r w:rsidRPr="00CB438E">
        <w:rPr>
          <w:sz w:val="28"/>
          <w:szCs w:val="28"/>
        </w:rPr>
        <w:t>DEUTSCH Rémi</w:t>
      </w:r>
    </w:p>
    <w:p w:rsidR="00CB438E" w:rsidRDefault="00CB438E" w:rsidP="00CB438E">
      <w:pPr>
        <w:jc w:val="center"/>
        <w:rPr>
          <w:sz w:val="28"/>
          <w:szCs w:val="28"/>
        </w:rPr>
      </w:pPr>
      <w:r w:rsidRPr="00CB438E">
        <w:rPr>
          <w:sz w:val="28"/>
          <w:szCs w:val="28"/>
        </w:rPr>
        <w:t>VINCENT Pierre</w:t>
      </w:r>
    </w:p>
    <w:p w:rsidR="00CB438E" w:rsidRDefault="00CB438E" w:rsidP="00CB438E">
      <w:pPr>
        <w:jc w:val="center"/>
        <w:rPr>
          <w:sz w:val="28"/>
          <w:szCs w:val="28"/>
        </w:rPr>
      </w:pPr>
    </w:p>
    <w:p w:rsidR="00CB438E" w:rsidRDefault="00CB438E" w:rsidP="00CB438E">
      <w:pPr>
        <w:jc w:val="center"/>
        <w:rPr>
          <w:sz w:val="28"/>
          <w:szCs w:val="28"/>
        </w:rPr>
      </w:pPr>
    </w:p>
    <w:p w:rsidR="00CB438E" w:rsidRDefault="00CB438E" w:rsidP="00CB438E">
      <w:pPr>
        <w:jc w:val="center"/>
        <w:rPr>
          <w:sz w:val="28"/>
          <w:szCs w:val="28"/>
        </w:rPr>
      </w:pPr>
    </w:p>
    <w:p w:rsidR="00CB438E" w:rsidRDefault="00CB438E" w:rsidP="00F40991">
      <w:pPr>
        <w:pStyle w:val="Titre1"/>
        <w:shd w:val="clear" w:color="auto" w:fill="FFFFFF" w:themeFill="background1"/>
      </w:pPr>
      <w:r>
        <w:t>Introduction</w:t>
      </w:r>
    </w:p>
    <w:p w:rsidR="00CB438E" w:rsidRDefault="00CB438E" w:rsidP="00CB438E"/>
    <w:p w:rsidR="00F40991" w:rsidRDefault="00F40991" w:rsidP="00CB438E">
      <w:r>
        <w:t>Ceci est le rapport de projet 2 de complexité qui présente le rapport effectué par l’équipe composé de LOIGNON Lucas, CAUET Christopher, DEUTSCH Rémi et VINCENT Pierre.</w:t>
      </w:r>
    </w:p>
    <w:p w:rsidR="00F40991" w:rsidRDefault="00F40991" w:rsidP="00CB438E">
      <w:r>
        <w:t xml:space="preserve">Dans ce rapport nous nous efforcerons de prouver la réduction polynomiale du problème </w:t>
      </w:r>
      <w:r w:rsidR="0002629B">
        <w:t>STABLE</w:t>
      </w:r>
      <w:r>
        <w:t xml:space="preserve"> vers le problème SAT et inversement. Dans une première partie nous présenterons</w:t>
      </w:r>
      <w:r w:rsidR="00C648D2">
        <w:t xml:space="preserve"> un court rappel sur les définitions des problèmes SAT et </w:t>
      </w:r>
      <w:r w:rsidR="0002629B">
        <w:t>STABLE</w:t>
      </w:r>
      <w:r w:rsidR="00C648D2">
        <w:t>. Puis nous verrons</w:t>
      </w:r>
      <w:r>
        <w:t xml:space="preserve"> l’algorithme de réduction polynomiale du problème SAT vers le problème </w:t>
      </w:r>
      <w:r w:rsidR="0002629B">
        <w:t>STABLE</w:t>
      </w:r>
      <w:r>
        <w:t xml:space="preserve"> ensuite nous présenterons l’algorithme de réduction polynomiale du problème </w:t>
      </w:r>
      <w:r w:rsidR="0002629B">
        <w:t>STABLE</w:t>
      </w:r>
      <w:r>
        <w:t xml:space="preserve"> vers le problème SAT</w:t>
      </w:r>
      <w:r w:rsidR="00C648D2">
        <w:t xml:space="preserve"> et enfin dans une troisième partie nous étudierons le comportement de ces algorithmes de façon expérimentale sur divers jeux de données pertinents.</w:t>
      </w:r>
    </w:p>
    <w:p w:rsidR="00C648D2" w:rsidRDefault="00C648D2" w:rsidP="00CB438E"/>
    <w:p w:rsidR="00C648D2" w:rsidRDefault="00C648D2" w:rsidP="00C648D2">
      <w:pPr>
        <w:pStyle w:val="Titre1"/>
      </w:pPr>
      <w:r>
        <w:t>Généralités</w:t>
      </w:r>
    </w:p>
    <w:p w:rsidR="00C648D2" w:rsidRDefault="00C648D2" w:rsidP="00CB438E"/>
    <w:p w:rsidR="00C648D2" w:rsidRDefault="00C648D2" w:rsidP="00CB438E">
      <w:r>
        <w:t>Le problème SAT est défini comme étant :</w:t>
      </w:r>
    </w:p>
    <w:p w:rsidR="00C648D2" w:rsidRDefault="00C648D2" w:rsidP="00CB438E">
      <w:r>
        <w:tab/>
        <w:t>INSTANCE : une formule sous forme normale conjonctive.</w:t>
      </w:r>
    </w:p>
    <w:p w:rsidR="00C648D2" w:rsidRDefault="00C648D2" w:rsidP="00CB438E">
      <w:r>
        <w:tab/>
        <w:t>QUESTION : existe-</w:t>
      </w:r>
      <w:r w:rsidR="00101BE2">
        <w:t>t-</w:t>
      </w:r>
      <w:r>
        <w:t>il un modèle à cette formule ?</w:t>
      </w:r>
    </w:p>
    <w:p w:rsidR="00C648D2" w:rsidRDefault="00C648D2" w:rsidP="00CB438E">
      <w:r>
        <w:t xml:space="preserve">Le problème </w:t>
      </w:r>
      <w:r w:rsidR="0002629B">
        <w:t>STABLE</w:t>
      </w:r>
      <w:r>
        <w:t xml:space="preserve"> est défini comme étant :</w:t>
      </w:r>
    </w:p>
    <w:p w:rsidR="00C648D2" w:rsidRDefault="00C648D2" w:rsidP="00CB438E">
      <w:r>
        <w:tab/>
        <w:t xml:space="preserve">INSTANCE : un graphe non orienté </w:t>
      </w:r>
      <w:r w:rsidR="00101BE2">
        <w:t>G (</w:t>
      </w:r>
      <w:r>
        <w:t>S, A) et un entier k.</w:t>
      </w:r>
    </w:p>
    <w:p w:rsidR="00C648D2" w:rsidRDefault="00C648D2" w:rsidP="00CB438E">
      <w:r>
        <w:tab/>
        <w:t xml:space="preserve">QUESTION : </w:t>
      </w:r>
      <w:r w:rsidR="00101BE2">
        <w:t>existe-t-il</w:t>
      </w:r>
      <w:r>
        <w:t xml:space="preserve"> un</w:t>
      </w:r>
      <w:r w:rsidR="0002629B">
        <w:t xml:space="preserve"> stable</w:t>
      </w:r>
      <w:r>
        <w:t xml:space="preserve"> de taille k ou plus dans le graphe G ?</w:t>
      </w:r>
    </w:p>
    <w:p w:rsidR="00101BE2" w:rsidRDefault="00101BE2" w:rsidP="00CB438E"/>
    <w:p w:rsidR="00101BE2" w:rsidRDefault="00101BE2" w:rsidP="00101BE2">
      <w:pPr>
        <w:pStyle w:val="Titre1"/>
      </w:pPr>
      <w:r>
        <w:t xml:space="preserve">Réduction polynomiale de SAT vers </w:t>
      </w:r>
      <w:r w:rsidR="0002629B">
        <w:t>STABLE</w:t>
      </w:r>
    </w:p>
    <w:p w:rsidR="00101BE2" w:rsidRDefault="00101BE2" w:rsidP="00101BE2"/>
    <w:p w:rsidR="00101BE2" w:rsidRDefault="00ED3F44" w:rsidP="00101BE2">
      <w:r>
        <w:t>Dans cette partie nous allons détailler la réduction de SAT vers STABLE</w:t>
      </w:r>
      <w:r w:rsidR="004858BA">
        <w:t>.</w:t>
      </w:r>
    </w:p>
    <w:p w:rsidR="008D6965" w:rsidRDefault="008D6965" w:rsidP="00101BE2"/>
    <w:p w:rsidR="008D6965" w:rsidRDefault="008D6965" w:rsidP="00101BE2"/>
    <w:p w:rsidR="008D6965" w:rsidRDefault="008D6965" w:rsidP="00101BE2"/>
    <w:p w:rsidR="008D6965" w:rsidRDefault="008D6965" w:rsidP="00101BE2"/>
    <w:p w:rsidR="008D6965" w:rsidRDefault="008D6965" w:rsidP="00101BE2"/>
    <w:p w:rsidR="008D6965" w:rsidRDefault="008D6965" w:rsidP="00101BE2"/>
    <w:p w:rsidR="004858BA" w:rsidRDefault="004858BA" w:rsidP="00DD2541">
      <w:pPr>
        <w:pStyle w:val="Titre2"/>
        <w:numPr>
          <w:ilvl w:val="0"/>
          <w:numId w:val="14"/>
        </w:numPr>
        <w:shd w:val="clear" w:color="auto" w:fill="ED7D31" w:themeFill="accent2"/>
      </w:pPr>
      <w:r>
        <w:lastRenderedPageBreak/>
        <w:t>Preuve</w:t>
      </w:r>
    </w:p>
    <w:p w:rsidR="004858BA" w:rsidRDefault="004858BA" w:rsidP="004858BA"/>
    <w:p w:rsidR="009D4990" w:rsidRDefault="009D4990" w:rsidP="009D4990">
      <m:oMath>
        <m:r>
          <w:rPr>
            <w:rFonts w:ascii="Cambria Math" w:hAnsi="Cambria Math"/>
          </w:rPr>
          <m:t>Soit F une formule CNF, F∈</m:t>
        </m:r>
        <m:sSub>
          <m:sSubPr>
            <m:ctrlPr>
              <w:rPr>
                <w:rFonts w:ascii="Cambria Math" w:hAnsi="Cambria Math"/>
                <w:i/>
              </w:rPr>
            </m:ctrlPr>
          </m:sSubPr>
          <m:e>
            <m:r>
              <w:rPr>
                <w:rFonts w:ascii="Cambria Math" w:hAnsi="Cambria Math"/>
              </w:rPr>
              <m:t>V</m:t>
            </m:r>
          </m:e>
          <m:sub>
            <m:r>
              <w:rPr>
                <w:rFonts w:ascii="Cambria Math" w:hAnsi="Cambria Math"/>
              </w:rPr>
              <m:t>SAT</m:t>
            </m:r>
          </m:sub>
        </m:sSub>
      </m:oMath>
      <w:r>
        <w:t xml:space="preserve"> </w:t>
      </w:r>
    </w:p>
    <w:p w:rsidR="00DE1307" w:rsidRDefault="00DE1307" w:rsidP="009D4990">
      <m:oMath>
        <m:r>
          <w:rPr>
            <w:rFonts w:ascii="Cambria Math" w:hAnsi="Cambria Math"/>
          </w:rPr>
          <m:t>=&gt; ∃M un modèle de F</m:t>
        </m:r>
      </m:oMath>
      <w:r>
        <w:rPr>
          <w:rFonts w:eastAsiaTheme="minorEastAsia"/>
        </w:rPr>
        <w:t>.</w:t>
      </w:r>
      <w:r>
        <w:t xml:space="preserve"> </w:t>
      </w:r>
    </w:p>
    <w:p w:rsidR="009D4990" w:rsidRPr="009D4990" w:rsidRDefault="009D4990" w:rsidP="009D4990">
      <w:pPr>
        <w:rPr>
          <w:rFonts w:eastAsiaTheme="minorEastAsia"/>
        </w:rPr>
      </w:pPr>
      <m:oMath>
        <m:r>
          <w:rPr>
            <w:rFonts w:ascii="Cambria Math" w:eastAsiaTheme="minorEastAsia" w:hAnsi="Cambria Math"/>
          </w:rPr>
          <m:t>=&gt; ∃V valuation de F, tel que V</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=Vrai.</m:t>
        </m:r>
      </m:oMath>
      <w:r>
        <w:rPr>
          <w:rFonts w:eastAsiaTheme="minorEastAsia"/>
        </w:rPr>
        <w:t xml:space="preserve"> </w:t>
      </w:r>
    </w:p>
    <w:p w:rsidR="009D4990" w:rsidRPr="009D4990" w:rsidRDefault="009D4990" w:rsidP="009D4990">
      <w:pPr>
        <w:rPr>
          <w:rFonts w:eastAsiaTheme="minorEastAsia"/>
        </w:rPr>
      </w:pPr>
      <m:oMathPara>
        <m:oMath>
          <m:r>
            <w:rPr>
              <w:rFonts w:ascii="Cambria Math" w:eastAsiaTheme="minorEastAsia" w:hAnsi="Cambria Math"/>
            </w:rPr>
            <m:t xml:space="preserve">Soit φ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ensemble des formules propositionelles, Soit h</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 xml:space="preserve"> le nombre </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occurence de l dans F.</m:t>
          </m:r>
        </m:oMath>
      </m:oMathPara>
    </w:p>
    <w:p w:rsidR="009D4990" w:rsidRDefault="009D4990" w:rsidP="009D4990">
      <w:pPr>
        <w:rPr>
          <w:rFonts w:eastAsiaTheme="minorEastAsia"/>
          <w:sz w:val="22"/>
        </w:rPr>
      </w:pPr>
      <m:oMath>
        <m:r>
          <w:rPr>
            <w:rFonts w:ascii="Cambria Math" w:eastAsiaTheme="minorEastAsia" w:hAnsi="Cambria Math"/>
            <w:sz w:val="22"/>
          </w:rPr>
          <m:t>Soit f:L×φ→</m:t>
        </m:r>
        <m:sSup>
          <m:sSupPr>
            <m:ctrlPr>
              <w:rPr>
                <w:rFonts w:ascii="Cambria Math" w:eastAsiaTheme="minorEastAsia" w:hAnsi="Cambria Math"/>
                <w:i/>
                <w:sz w:val="22"/>
              </w:rPr>
            </m:ctrlPr>
          </m:sSupPr>
          <m:e>
            <m:r>
              <w:rPr>
                <w:rFonts w:ascii="Cambria Math" w:eastAsiaTheme="minorEastAsia" w:hAnsi="Cambria Math"/>
                <w:sz w:val="22"/>
              </w:rPr>
              <m:t>S</m:t>
            </m:r>
          </m:e>
          <m:sup>
            <m:r>
              <w:rPr>
                <w:rFonts w:ascii="Cambria Math" w:eastAsiaTheme="minorEastAsia" w:hAnsi="Cambria Math"/>
                <w:sz w:val="22"/>
              </w:rPr>
              <m:t>h(L)</m:t>
            </m:r>
          </m:sup>
        </m:sSup>
        <m:r>
          <w:rPr>
            <w:rFonts w:ascii="Cambria Math" w:eastAsiaTheme="minorEastAsia" w:hAnsi="Cambria Math"/>
            <w:sz w:val="22"/>
          </w:rPr>
          <m:t xml:space="preserve"> tel que f</m:t>
        </m:r>
        <m:d>
          <m:dPr>
            <m:ctrlPr>
              <w:rPr>
                <w:rFonts w:ascii="Cambria Math" w:eastAsiaTheme="minorEastAsia" w:hAnsi="Cambria Math"/>
                <w:i/>
                <w:sz w:val="22"/>
              </w:rPr>
            </m:ctrlPr>
          </m:dPr>
          <m:e>
            <m:r>
              <w:rPr>
                <w:rFonts w:ascii="Cambria Math" w:eastAsiaTheme="minorEastAsia" w:hAnsi="Cambria Math"/>
                <w:sz w:val="22"/>
              </w:rPr>
              <m:t>l,F</m:t>
            </m:r>
          </m:e>
        </m:d>
        <m:r>
          <w:rPr>
            <w:rFonts w:ascii="Cambria Math" w:eastAsiaTheme="minorEastAsia" w:hAnsi="Cambria Math"/>
            <w:sz w:val="22"/>
          </w:rPr>
          <m:t>=</m:t>
        </m:r>
        <m:d>
          <m:dPr>
            <m:begChr m:val="{"/>
            <m:endChr m:val="|"/>
            <m:ctrlPr>
              <w:rPr>
                <w:rFonts w:ascii="Cambria Math" w:eastAsiaTheme="minorEastAsia" w:hAnsi="Cambria Math"/>
                <w:i/>
                <w:sz w:val="22"/>
              </w:rPr>
            </m:ctrlPr>
          </m:dPr>
          <m:e>
            <m:r>
              <w:rPr>
                <w:rFonts w:ascii="Cambria Math" w:eastAsiaTheme="minorEastAsia" w:hAnsi="Cambria Math"/>
                <w:sz w:val="22"/>
              </w:rPr>
              <m:t xml:space="preserve">l1, l2, …, ln </m:t>
            </m:r>
          </m:e>
        </m:d>
        <m:r>
          <w:rPr>
            <w:rFonts w:ascii="Cambria Math" w:eastAsiaTheme="minorEastAsia" w:hAnsi="Cambria Math"/>
            <w:sz w:val="22"/>
          </w:rPr>
          <m:t xml:space="preserve"> n est le nombre </m:t>
        </m:r>
        <m:sSup>
          <m:sSupPr>
            <m:ctrlPr>
              <w:rPr>
                <w:rFonts w:ascii="Cambria Math" w:eastAsiaTheme="minorEastAsia" w:hAnsi="Cambria Math"/>
                <w:i/>
                <w:sz w:val="22"/>
              </w:rPr>
            </m:ctrlPr>
          </m:sSupPr>
          <m:e>
            <m:r>
              <w:rPr>
                <w:rFonts w:ascii="Cambria Math" w:eastAsiaTheme="minorEastAsia" w:hAnsi="Cambria Math"/>
                <w:sz w:val="22"/>
              </w:rPr>
              <m:t>d</m:t>
            </m:r>
          </m:e>
          <m:sup>
            <m:r>
              <w:rPr>
                <w:rFonts w:ascii="Cambria Math" w:eastAsiaTheme="minorEastAsia" w:hAnsi="Cambria Math"/>
                <w:sz w:val="22"/>
              </w:rPr>
              <m:t>'</m:t>
            </m:r>
          </m:sup>
        </m:sSup>
        <m:r>
          <w:rPr>
            <w:rFonts w:ascii="Cambria Math" w:eastAsiaTheme="minorEastAsia" w:hAnsi="Cambria Math"/>
            <w:sz w:val="22"/>
          </w:rPr>
          <m:t>occurence de l dans F}.</m:t>
        </m:r>
      </m:oMath>
      <w:r w:rsidRPr="008D6965">
        <w:rPr>
          <w:rFonts w:eastAsiaTheme="minorEastAsia"/>
          <w:sz w:val="22"/>
        </w:rPr>
        <w:t xml:space="preserve"> </w:t>
      </w:r>
    </w:p>
    <w:p w:rsidR="008D6965" w:rsidRDefault="008D6965" w:rsidP="009D4990">
      <w:pPr>
        <w:rPr>
          <w:rFonts w:eastAsiaTheme="minorEastAsia"/>
          <w:sz w:val="22"/>
        </w:rPr>
      </w:pPr>
      <m:oMath>
        <m:r>
          <w:rPr>
            <w:rFonts w:ascii="Cambria Math" w:eastAsiaTheme="minorEastAsia" w:hAnsi="Cambria Math"/>
            <w:sz w:val="22"/>
          </w:rPr>
          <m:t>Soit g:L×φ→</m:t>
        </m:r>
        <m:sSup>
          <m:sSupPr>
            <m:ctrlPr>
              <w:rPr>
                <w:rFonts w:ascii="Cambria Math" w:eastAsiaTheme="minorEastAsia" w:hAnsi="Cambria Math"/>
                <w:i/>
                <w:sz w:val="22"/>
              </w:rPr>
            </m:ctrlPr>
          </m:sSupPr>
          <m:e>
            <m:r>
              <w:rPr>
                <w:rFonts w:ascii="Cambria Math" w:eastAsiaTheme="minorEastAsia" w:hAnsi="Cambria Math"/>
                <w:sz w:val="22"/>
              </w:rPr>
              <m:t>A</m:t>
            </m:r>
          </m:e>
          <m:sup>
            <m:r>
              <w:rPr>
                <w:rFonts w:ascii="Cambria Math" w:eastAsiaTheme="minorEastAsia" w:hAnsi="Cambria Math"/>
                <w:sz w:val="22"/>
              </w:rPr>
              <m:t>h(L)</m:t>
            </m:r>
          </m:sup>
        </m:sSup>
        <m:r>
          <w:rPr>
            <w:rFonts w:ascii="Cambria Math" w:eastAsiaTheme="minorEastAsia" w:hAnsi="Cambria Math"/>
            <w:sz w:val="22"/>
          </w:rPr>
          <m:t xml:space="preserve"> tel que g</m:t>
        </m:r>
        <m:d>
          <m:dPr>
            <m:ctrlPr>
              <w:rPr>
                <w:rFonts w:ascii="Cambria Math" w:eastAsiaTheme="minorEastAsia" w:hAnsi="Cambria Math"/>
                <w:i/>
                <w:sz w:val="22"/>
              </w:rPr>
            </m:ctrlPr>
          </m:dPr>
          <m:e>
            <m:r>
              <w:rPr>
                <w:rFonts w:ascii="Cambria Math" w:eastAsiaTheme="minorEastAsia" w:hAnsi="Cambria Math"/>
                <w:sz w:val="22"/>
              </w:rPr>
              <m:t>l,F</m:t>
            </m:r>
          </m:e>
        </m:d>
        <m:r>
          <w:rPr>
            <w:rFonts w:ascii="Cambria Math" w:eastAsiaTheme="minorEastAsia" w:hAnsi="Cambria Math"/>
            <w:sz w:val="22"/>
          </w:rPr>
          <m:t>=</m:t>
        </m:r>
        <m:d>
          <m:dPr>
            <m:begChr m:val="{"/>
            <m:endChr m:val="}"/>
            <m:ctrlPr>
              <w:rPr>
                <w:rFonts w:ascii="Cambria Math" w:eastAsiaTheme="minorEastAsia" w:hAnsi="Cambria Math"/>
                <w:i/>
                <w:sz w:val="22"/>
              </w:rPr>
            </m:ctrlPr>
          </m:dPr>
          <m:e>
            <m:r>
              <w:rPr>
                <w:rFonts w:ascii="Cambria Math" w:eastAsiaTheme="minorEastAsia" w:hAnsi="Cambria Math"/>
                <w:sz w:val="22"/>
              </w:rPr>
              <m:t xml:space="preserve"> ∪</m:t>
            </m:r>
            <m:d>
              <m:dPr>
                <m:ctrlPr>
                  <w:rPr>
                    <w:rFonts w:ascii="Cambria Math" w:eastAsiaTheme="minorEastAsia" w:hAnsi="Cambria Math"/>
                    <w:i/>
                    <w:sz w:val="22"/>
                  </w:rPr>
                </m:ctrlPr>
              </m:dPr>
              <m:e>
                <m:r>
                  <w:rPr>
                    <w:rFonts w:ascii="Cambria Math" w:eastAsiaTheme="minorEastAsia" w:hAnsi="Cambria Math"/>
                    <w:sz w:val="22"/>
                  </w:rPr>
                  <m:t>x,y</m:t>
                </m:r>
              </m:e>
            </m:d>
            <m:r>
              <w:rPr>
                <w:rFonts w:ascii="Cambria Math" w:eastAsiaTheme="minorEastAsia" w:hAnsi="Cambria Math"/>
                <w:sz w:val="22"/>
              </w:rPr>
              <m:t>, tel que x∈f</m:t>
            </m:r>
            <m:d>
              <m:dPr>
                <m:ctrlPr>
                  <w:rPr>
                    <w:rFonts w:ascii="Cambria Math" w:eastAsiaTheme="minorEastAsia" w:hAnsi="Cambria Math"/>
                    <w:i/>
                    <w:sz w:val="22"/>
                  </w:rPr>
                </m:ctrlPr>
              </m:dPr>
              <m:e>
                <m:r>
                  <w:rPr>
                    <w:rFonts w:ascii="Cambria Math" w:eastAsiaTheme="minorEastAsia" w:hAnsi="Cambria Math"/>
                    <w:sz w:val="22"/>
                  </w:rPr>
                  <m:t>l,F</m:t>
                </m:r>
              </m:e>
            </m:d>
            <m:r>
              <w:rPr>
                <w:rFonts w:ascii="Cambria Math" w:eastAsiaTheme="minorEastAsia" w:hAnsi="Cambria Math"/>
                <w:sz w:val="22"/>
              </w:rPr>
              <m:t xml:space="preserve"> et y∈f</m:t>
            </m:r>
            <m:d>
              <m:dPr>
                <m:ctrlPr>
                  <w:rPr>
                    <w:rFonts w:ascii="Cambria Math" w:eastAsiaTheme="minorEastAsia" w:hAnsi="Cambria Math"/>
                    <w:i/>
                    <w:sz w:val="22"/>
                  </w:rPr>
                </m:ctrlPr>
              </m:dPr>
              <m:e>
                <m:r>
                  <w:rPr>
                    <w:rFonts w:ascii="Cambria Math" w:eastAsiaTheme="minorEastAsia" w:hAnsi="Cambria Math"/>
                    <w:sz w:val="22"/>
                  </w:rPr>
                  <m:t>¬l,F</m:t>
                </m:r>
              </m:e>
            </m:d>
            <m:r>
              <w:rPr>
                <w:rFonts w:ascii="Cambria Math" w:eastAsiaTheme="minorEastAsia" w:hAnsi="Cambria Math"/>
                <w:sz w:val="22"/>
              </w:rPr>
              <m:t xml:space="preserve"> OU U</m:t>
            </m:r>
            <m:d>
              <m:dPr>
                <m:ctrlPr>
                  <w:rPr>
                    <w:rFonts w:ascii="Cambria Math" w:eastAsiaTheme="minorEastAsia" w:hAnsi="Cambria Math"/>
                    <w:i/>
                    <w:sz w:val="22"/>
                  </w:rPr>
                </m:ctrlPr>
              </m:dPr>
              <m:e>
                <m:r>
                  <w:rPr>
                    <w:rFonts w:ascii="Cambria Math" w:eastAsiaTheme="minorEastAsia" w:hAnsi="Cambria Math"/>
                    <w:sz w:val="22"/>
                  </w:rPr>
                  <m:t>x,y</m:t>
                </m:r>
              </m:e>
            </m:d>
            <m:r>
              <w:rPr>
                <w:rFonts w:ascii="Cambria Math" w:eastAsiaTheme="minorEastAsia" w:hAnsi="Cambria Math"/>
                <w:sz w:val="22"/>
              </w:rPr>
              <m:t xml:space="preserve">, tel que x et y appartiennent à la même clause </m:t>
            </m:r>
          </m:e>
        </m:d>
        <m:r>
          <w:rPr>
            <w:rFonts w:ascii="Cambria Math" w:eastAsiaTheme="minorEastAsia" w:hAnsi="Cambria Math"/>
            <w:sz w:val="22"/>
          </w:rPr>
          <m:t xml:space="preserve">. </m:t>
        </m:r>
      </m:oMath>
      <w:r>
        <w:rPr>
          <w:rFonts w:eastAsiaTheme="minorEastAsia"/>
          <w:sz w:val="22"/>
        </w:rPr>
        <w:t xml:space="preserve"> </w:t>
      </w:r>
    </w:p>
    <w:p w:rsidR="008D6965" w:rsidRDefault="008D6965" w:rsidP="009D4990">
      <w:pPr>
        <w:rPr>
          <w:rFonts w:eastAsiaTheme="minorEastAsia"/>
          <w:sz w:val="22"/>
        </w:rPr>
      </w:pPr>
      <m:oMath>
        <m:r>
          <w:rPr>
            <w:rFonts w:ascii="Cambria Math" w:eastAsiaTheme="minorEastAsia" w:hAnsi="Cambria Math"/>
            <w:sz w:val="22"/>
          </w:rPr>
          <m:t>Soit G</m:t>
        </m:r>
        <m:d>
          <m:dPr>
            <m:ctrlPr>
              <w:rPr>
                <w:rFonts w:ascii="Cambria Math" w:eastAsiaTheme="minorEastAsia" w:hAnsi="Cambria Math"/>
                <w:i/>
                <w:sz w:val="22"/>
              </w:rPr>
            </m:ctrlPr>
          </m:dPr>
          <m:e>
            <m:r>
              <w:rPr>
                <w:rFonts w:ascii="Cambria Math" w:eastAsiaTheme="minorEastAsia" w:hAnsi="Cambria Math"/>
                <w:sz w:val="22"/>
              </w:rPr>
              <m:t>S,A</m:t>
            </m:r>
          </m:e>
        </m:d>
        <m:r>
          <w:rPr>
            <w:rFonts w:ascii="Cambria Math" w:eastAsiaTheme="minorEastAsia" w:hAnsi="Cambria Math"/>
            <w:sz w:val="22"/>
          </w:rPr>
          <m:t xml:space="preserve"> tel que S=f</m:t>
        </m:r>
        <m:d>
          <m:dPr>
            <m:ctrlPr>
              <w:rPr>
                <w:rFonts w:ascii="Cambria Math" w:eastAsiaTheme="minorEastAsia" w:hAnsi="Cambria Math"/>
                <w:i/>
                <w:sz w:val="22"/>
              </w:rPr>
            </m:ctrlPr>
          </m:dPr>
          <m:e>
            <m:r>
              <w:rPr>
                <w:rFonts w:ascii="Cambria Math" w:eastAsiaTheme="minorEastAsia" w:hAnsi="Cambria Math"/>
                <w:sz w:val="22"/>
              </w:rPr>
              <m:t>L,F</m:t>
            </m:r>
          </m:e>
        </m:d>
        <m:r>
          <w:rPr>
            <w:rFonts w:ascii="Cambria Math" w:eastAsiaTheme="minorEastAsia" w:hAnsi="Cambria Math"/>
            <w:sz w:val="22"/>
          </w:rPr>
          <m:t>et A=g(L,F)</m:t>
        </m:r>
      </m:oMath>
      <w:r>
        <w:rPr>
          <w:rFonts w:eastAsiaTheme="minorEastAsia"/>
          <w:sz w:val="22"/>
        </w:rPr>
        <w:t xml:space="preserve"> </w:t>
      </w:r>
      <w:r w:rsidR="00DE1307">
        <w:rPr>
          <w:rFonts w:eastAsiaTheme="minorEastAsia"/>
          <w:sz w:val="22"/>
        </w:rPr>
        <w:t>.</w:t>
      </w:r>
    </w:p>
    <w:p w:rsidR="00F95AE6" w:rsidRDefault="00DE1307" w:rsidP="009D4990">
      <w:pPr>
        <w:rPr>
          <w:rFonts w:eastAsiaTheme="minorEastAsia"/>
          <w:sz w:val="22"/>
        </w:rPr>
      </w:pPr>
      <w:r>
        <w:rPr>
          <w:rFonts w:eastAsiaTheme="minorEastAsia"/>
          <w:sz w:val="22"/>
        </w:rPr>
        <w:t>Pour chaque clause C de F on va construire un ensemble de sommets ST tel que |C| = |ST| en nommant ces sommets de façon unique</w:t>
      </w:r>
      <w:r w:rsidR="009C42F6">
        <w:rPr>
          <w:rFonts w:eastAsiaTheme="minorEastAsia"/>
          <w:sz w:val="22"/>
        </w:rPr>
        <w:t xml:space="preserve"> et en les reliant tous entre eux (on va créer une clique)</w:t>
      </w:r>
      <w:r>
        <w:rPr>
          <w:rFonts w:eastAsiaTheme="minorEastAsia"/>
          <w:sz w:val="22"/>
        </w:rPr>
        <w:t>. Ensuite pour chaque couple de littéraux dans F de la forme (</w:t>
      </w:r>
      <w:proofErr w:type="gramStart"/>
      <w:r w:rsidR="00F95AE6">
        <w:rPr>
          <w:rFonts w:eastAsiaTheme="minorEastAsia"/>
          <w:sz w:val="22"/>
        </w:rPr>
        <w:t>l</w:t>
      </w:r>
      <w:r>
        <w:rPr>
          <w:rFonts w:eastAsiaTheme="minorEastAsia"/>
          <w:sz w:val="22"/>
        </w:rPr>
        <w:t>,-</w:t>
      </w:r>
      <w:proofErr w:type="gramEnd"/>
      <w:r>
        <w:rPr>
          <w:rFonts w:eastAsiaTheme="minorEastAsia"/>
          <w:sz w:val="22"/>
        </w:rPr>
        <w:t>l) c’est-à-dire un littéral et sa négation</w:t>
      </w:r>
      <w:r w:rsidR="00F95AE6">
        <w:rPr>
          <w:rFonts w:eastAsiaTheme="minorEastAsia"/>
          <w:sz w:val="22"/>
        </w:rPr>
        <w:t>,</w:t>
      </w:r>
      <w:r>
        <w:rPr>
          <w:rFonts w:eastAsiaTheme="minorEastAsia"/>
          <w:sz w:val="22"/>
        </w:rPr>
        <w:t xml:space="preserve"> nous allons ajouter un</w:t>
      </w:r>
      <w:r w:rsidR="00F95AE6">
        <w:rPr>
          <w:rFonts w:eastAsiaTheme="minorEastAsia"/>
          <w:sz w:val="22"/>
        </w:rPr>
        <w:t>e arête</w:t>
      </w:r>
      <w:r>
        <w:rPr>
          <w:rFonts w:eastAsiaTheme="minorEastAsia"/>
          <w:sz w:val="22"/>
        </w:rPr>
        <w:t xml:space="preserve"> entre</w:t>
      </w:r>
      <w:r w:rsidR="00F95AE6">
        <w:rPr>
          <w:rFonts w:eastAsiaTheme="minorEastAsia"/>
          <w:sz w:val="22"/>
        </w:rPr>
        <w:t xml:space="preserve"> tous les sommets que nous avons créés pour </w:t>
      </w:r>
      <w:r w:rsidR="00F95AE6" w:rsidRPr="00AB5CD0">
        <w:rPr>
          <w:rFonts w:eastAsiaTheme="minorEastAsia"/>
          <w:sz w:val="22"/>
        </w:rPr>
        <w:t>le littéral l à l’étape précédente et tous les sommets créés pour le littéral -l.</w:t>
      </w:r>
    </w:p>
    <w:p w:rsidR="009C42F6" w:rsidRPr="00AB5CD0" w:rsidRDefault="009C42F6" w:rsidP="009D4990">
      <w:pPr>
        <w:rPr>
          <w:rFonts w:eastAsiaTheme="minorEastAsia"/>
          <w:sz w:val="22"/>
        </w:rPr>
      </w:pPr>
      <w:r>
        <w:rPr>
          <w:rFonts w:eastAsiaTheme="minorEastAsia"/>
          <w:sz w:val="22"/>
        </w:rPr>
        <w:t>On définit k comme étant le nombre de clause de F.</w:t>
      </w:r>
    </w:p>
    <w:p w:rsidR="003F0272" w:rsidRDefault="00F95AE6" w:rsidP="009D4990">
      <w:pPr>
        <w:rPr>
          <w:rFonts w:eastAsiaTheme="minorEastAsia"/>
          <w:sz w:val="22"/>
        </w:rPr>
      </w:pPr>
      <w:r w:rsidRPr="00AB5CD0">
        <w:rPr>
          <w:rFonts w:eastAsiaTheme="minorEastAsia"/>
          <w:sz w:val="22"/>
        </w:rPr>
        <w:t>De cette manière lorsque l’on va rechercher un</w:t>
      </w:r>
      <w:r>
        <w:rPr>
          <w:rFonts w:eastAsiaTheme="minorEastAsia"/>
          <w:sz w:val="22"/>
        </w:rPr>
        <w:t xml:space="preserve"> stable dans G </w:t>
      </w:r>
      <w:r w:rsidR="008E0489">
        <w:rPr>
          <w:rFonts w:eastAsiaTheme="minorEastAsia"/>
          <w:sz w:val="22"/>
        </w:rPr>
        <w:t xml:space="preserve">de taille k </w:t>
      </w:r>
      <w:r>
        <w:rPr>
          <w:rFonts w:eastAsiaTheme="minorEastAsia"/>
          <w:sz w:val="22"/>
        </w:rPr>
        <w:t>nous ne pourrons pas mettre des sommets issus de l et des sommets issu de -l dans le stable (ce qui est logique car il est impossible de satisfaire l et -l en même temps)</w:t>
      </w:r>
      <w:r w:rsidR="008E0489">
        <w:rPr>
          <w:rFonts w:eastAsiaTheme="minorEastAsia"/>
          <w:sz w:val="22"/>
        </w:rPr>
        <w:t>.</w:t>
      </w:r>
    </w:p>
    <w:p w:rsidR="003F0272" w:rsidRDefault="008E0489" w:rsidP="009D4990">
      <w:pPr>
        <w:rPr>
          <w:rFonts w:eastAsiaTheme="minorEastAsia"/>
          <w:sz w:val="22"/>
        </w:rPr>
      </w:pPr>
      <w:r>
        <w:rPr>
          <w:rFonts w:eastAsiaTheme="minorEastAsia"/>
          <w:sz w:val="22"/>
        </w:rPr>
        <w:t xml:space="preserve"> Nous ne pourrons pas non plus mettre </w:t>
      </w:r>
      <w:r w:rsidR="000555B4">
        <w:rPr>
          <w:rFonts w:eastAsiaTheme="minorEastAsia"/>
          <w:sz w:val="22"/>
        </w:rPr>
        <w:t>deux sommets issus</w:t>
      </w:r>
      <w:r>
        <w:rPr>
          <w:rFonts w:eastAsiaTheme="minorEastAsia"/>
          <w:sz w:val="22"/>
        </w:rPr>
        <w:t xml:space="preserve"> de la même clause dans le stable (car chaque clause de F forme une clique dans le graphe G) ce qui garantit que si le graphe G possède un stable de taille k cela signifie que toutes les clauses de F peuvent être satisfaites</w:t>
      </w:r>
      <w:r w:rsidR="00552F10">
        <w:rPr>
          <w:rFonts w:eastAsiaTheme="minorEastAsia"/>
          <w:sz w:val="22"/>
        </w:rPr>
        <w:t>.</w:t>
      </w:r>
    </w:p>
    <w:p w:rsidR="003F0272" w:rsidRDefault="00552F10" w:rsidP="009D4990">
      <w:pPr>
        <w:rPr>
          <w:rFonts w:eastAsiaTheme="minorEastAsia"/>
          <w:sz w:val="22"/>
        </w:rPr>
      </w:pPr>
      <w:r>
        <w:rPr>
          <w:rFonts w:eastAsiaTheme="minorEastAsia"/>
          <w:sz w:val="22"/>
        </w:rPr>
        <w:t xml:space="preserve"> Cela s’explique par le fait que dans le graphe G nous avons créé k cliques donc s’il existe un stable de taille k dans G cela signifie que pour chaque clique il y a un sommet appartenant à cette clique qui se trouve dans le stable.</w:t>
      </w:r>
    </w:p>
    <w:p w:rsidR="00DE1307" w:rsidRDefault="00552F10" w:rsidP="009D4990">
      <w:pPr>
        <w:rPr>
          <w:rFonts w:eastAsiaTheme="minorEastAsia"/>
          <w:sz w:val="22"/>
        </w:rPr>
      </w:pPr>
      <w:r>
        <w:rPr>
          <w:rFonts w:eastAsiaTheme="minorEastAsia"/>
          <w:sz w:val="22"/>
        </w:rPr>
        <w:t xml:space="preserve"> Or mettre un sommet appartenant à une clique de G dans le stable revient à satisfaire la clause de F qui est à l’origine de la création de cette clique.</w:t>
      </w:r>
      <w:r w:rsidR="00DE1307">
        <w:rPr>
          <w:rFonts w:eastAsiaTheme="minorEastAsia"/>
          <w:sz w:val="22"/>
        </w:rPr>
        <w:t xml:space="preserve"> </w:t>
      </w:r>
    </w:p>
    <w:p w:rsidR="009D4990" w:rsidRPr="008D6965" w:rsidRDefault="008D6965" w:rsidP="009D4990">
      <w:pPr>
        <w:pStyle w:val="Paragraphedeliste"/>
        <w:ind w:left="3468"/>
        <w:rPr>
          <w:rFonts w:eastAsiaTheme="minorEastAsia"/>
        </w:rPr>
      </w:pPr>
      <m:oMath>
        <m:r>
          <w:rPr>
            <w:rFonts w:ascii="Cambria Math" w:eastAsiaTheme="minorEastAsia" w:hAnsi="Cambria Math"/>
          </w:rPr>
          <m:t>=&gt;(G</m:t>
        </m:r>
        <m:d>
          <m:dPr>
            <m:ctrlPr>
              <w:rPr>
                <w:rFonts w:ascii="Cambria Math" w:eastAsiaTheme="minorEastAsia" w:hAnsi="Cambria Math"/>
                <w:i/>
              </w:rPr>
            </m:ctrlPr>
          </m:dPr>
          <m:e>
            <m:r>
              <w:rPr>
                <w:rFonts w:ascii="Cambria Math" w:eastAsiaTheme="minorEastAsia" w:hAnsi="Cambria Math"/>
              </w:rPr>
              <m:t>S, A</m:t>
            </m:r>
          </m:e>
        </m:d>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STABLE</m:t>
            </m:r>
          </m:sub>
        </m:sSub>
      </m:oMath>
      <w:r w:rsidRPr="00AB5CD0">
        <w:rPr>
          <w:rFonts w:eastAsiaTheme="minorEastAsia"/>
        </w:rPr>
        <w:t xml:space="preserve"> </w:t>
      </w:r>
      <w:r w:rsidR="00DE1307" w:rsidRPr="00AB5CD0">
        <w:rPr>
          <w:rFonts w:eastAsiaTheme="minorEastAsia"/>
        </w:rPr>
        <w:t>.</w:t>
      </w:r>
    </w:p>
    <w:p w:rsidR="009D4990" w:rsidRDefault="009D4990" w:rsidP="004858BA">
      <w:pPr>
        <w:rPr>
          <w:rFonts w:eastAsiaTheme="minorEastAsia"/>
        </w:rPr>
      </w:pPr>
    </w:p>
    <w:p w:rsidR="004B577B" w:rsidRDefault="004B577B" w:rsidP="004858BA">
      <w:pPr>
        <w:rPr>
          <w:rFonts w:eastAsiaTheme="minorEastAsia"/>
        </w:rPr>
      </w:pPr>
    </w:p>
    <w:p w:rsidR="004B577B" w:rsidRDefault="004B577B" w:rsidP="004858BA">
      <w:pPr>
        <w:rPr>
          <w:rFonts w:eastAsiaTheme="minorEastAsia"/>
        </w:rPr>
      </w:pPr>
    </w:p>
    <w:p w:rsidR="004B577B" w:rsidRDefault="004B577B" w:rsidP="004858BA">
      <w:pPr>
        <w:rPr>
          <w:rFonts w:eastAsiaTheme="minorEastAsia"/>
        </w:rPr>
      </w:pPr>
    </w:p>
    <w:p w:rsidR="004B577B" w:rsidRDefault="004B577B" w:rsidP="004858BA">
      <w:pPr>
        <w:rPr>
          <w:rFonts w:eastAsiaTheme="minorEastAsia"/>
        </w:rPr>
      </w:pPr>
    </w:p>
    <w:p w:rsidR="004B577B" w:rsidRDefault="004B577B" w:rsidP="004858BA">
      <w:pPr>
        <w:rPr>
          <w:rFonts w:eastAsiaTheme="minorEastAsia"/>
        </w:rPr>
      </w:pPr>
    </w:p>
    <w:p w:rsidR="004B577B" w:rsidRDefault="004B577B" w:rsidP="004858BA">
      <w:pPr>
        <w:rPr>
          <w:rFonts w:eastAsiaTheme="minorEastAsia"/>
        </w:rPr>
      </w:pPr>
    </w:p>
    <w:p w:rsidR="004B577B" w:rsidRDefault="004B577B" w:rsidP="004858BA">
      <w:pPr>
        <w:rPr>
          <w:rFonts w:eastAsiaTheme="minorEastAsia"/>
        </w:rPr>
      </w:pPr>
    </w:p>
    <w:p w:rsidR="00AB5CD0" w:rsidRPr="00AB5CD0" w:rsidRDefault="00AB5CD0" w:rsidP="00DD2541">
      <w:pPr>
        <w:pStyle w:val="Titre2"/>
        <w:numPr>
          <w:ilvl w:val="0"/>
          <w:numId w:val="14"/>
        </w:numPr>
        <w:shd w:val="clear" w:color="auto" w:fill="ED7D31" w:themeFill="accent2"/>
        <w:rPr>
          <w:rFonts w:eastAsiaTheme="minorEastAsia"/>
        </w:rPr>
      </w:pPr>
      <w:r w:rsidRPr="00AB5CD0">
        <w:rPr>
          <w:rFonts w:eastAsiaTheme="minorEastAsia"/>
        </w:rPr>
        <w:t>Algorithme</w:t>
      </w:r>
    </w:p>
    <w:p w:rsidR="00AB5CD0" w:rsidRDefault="00AB5CD0" w:rsidP="00CB438E">
      <w:pPr>
        <w:jc w:val="center"/>
        <w:rPr>
          <w:sz w:val="28"/>
          <w:szCs w:val="28"/>
        </w:rPr>
      </w:pPr>
    </w:p>
    <w:p w:rsidR="005D680D" w:rsidRDefault="00AB5CD0" w:rsidP="00AB5CD0">
      <w:pPr>
        <w:rPr>
          <w:szCs w:val="24"/>
        </w:rPr>
      </w:pPr>
      <w:r>
        <w:rPr>
          <w:szCs w:val="24"/>
        </w:rPr>
        <w:t>L’algorithme utilisé pour passer d’une instance de problème SAT à une instance de problème STABLE est le suivant :</w:t>
      </w:r>
    </w:p>
    <w:p w:rsidR="004B577B" w:rsidRDefault="004B577B" w:rsidP="00AB5CD0">
      <w:pPr>
        <w:rPr>
          <w:szCs w:val="24"/>
        </w:rPr>
      </w:pPr>
    </w:p>
    <w:p w:rsidR="00AB5CD0" w:rsidRPr="005D680D" w:rsidRDefault="00AB5CD0"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r w:rsidRPr="005D680D">
        <w:rPr>
          <w:rFonts w:ascii="High Tower Text" w:hAnsi="High Tower Text"/>
          <w:szCs w:val="24"/>
        </w:rPr>
        <w:t>Soit f la fonction de transformation d’une variable propositionnelle en sommet.</w:t>
      </w:r>
    </w:p>
    <w:p w:rsidR="00AB5CD0" w:rsidRDefault="00AB5CD0"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r w:rsidRPr="005D680D">
        <w:rPr>
          <w:rFonts w:ascii="High Tower Text" w:hAnsi="High Tower Text"/>
          <w:szCs w:val="24"/>
        </w:rPr>
        <w:t xml:space="preserve">ENTREE : une formule propositionnelle F sous forme CNF dans le format </w:t>
      </w:r>
      <w:proofErr w:type="spellStart"/>
      <w:r w:rsidRPr="005D680D">
        <w:rPr>
          <w:rFonts w:ascii="High Tower Text" w:hAnsi="High Tower Text"/>
          <w:szCs w:val="24"/>
        </w:rPr>
        <w:t>Minisat</w:t>
      </w:r>
      <w:proofErr w:type="spellEnd"/>
      <w:r w:rsidRPr="005D680D">
        <w:rPr>
          <w:rFonts w:ascii="High Tower Text" w:hAnsi="High Tower Text"/>
          <w:szCs w:val="24"/>
        </w:rPr>
        <w:t>.</w:t>
      </w:r>
    </w:p>
    <w:p w:rsidR="005D680D" w:rsidRPr="005D680D" w:rsidRDefault="005D680D"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p>
    <w:p w:rsidR="005D680D" w:rsidRDefault="00AB5CD0"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r w:rsidRPr="005D680D">
        <w:rPr>
          <w:rFonts w:ascii="High Tower Text" w:hAnsi="High Tower Text"/>
          <w:szCs w:val="24"/>
        </w:rPr>
        <w:t>VARIABLES : S ensemble de sommets, A ensemble d’arêtes</w:t>
      </w:r>
      <w:r w:rsidR="005D680D" w:rsidRPr="005D680D">
        <w:rPr>
          <w:rFonts w:ascii="High Tower Text" w:hAnsi="High Tower Text"/>
          <w:szCs w:val="24"/>
        </w:rPr>
        <w:t xml:space="preserve">, littéraux tableau de littéral, i nombre. </w:t>
      </w:r>
    </w:p>
    <w:p w:rsidR="005D680D" w:rsidRPr="005D680D" w:rsidRDefault="005D680D"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p>
    <w:p w:rsidR="00AB5CD0" w:rsidRPr="005D680D" w:rsidRDefault="00AB5CD0"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r w:rsidRPr="005D680D">
        <w:rPr>
          <w:rFonts w:ascii="High Tower Text" w:hAnsi="High Tower Text"/>
          <w:szCs w:val="24"/>
        </w:rPr>
        <w:t>DEBUT</w:t>
      </w:r>
    </w:p>
    <w:p w:rsidR="005D680D" w:rsidRPr="005D680D" w:rsidRDefault="005D680D"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r w:rsidRPr="005D680D">
        <w:rPr>
          <w:rFonts w:ascii="High Tower Text" w:hAnsi="High Tower Text"/>
          <w:szCs w:val="24"/>
        </w:rPr>
        <w:tab/>
      </w:r>
      <w:proofErr w:type="gramStart"/>
      <w:r w:rsidRPr="005D680D">
        <w:rPr>
          <w:rFonts w:ascii="High Tower Text" w:hAnsi="High Tower Text"/>
          <w:szCs w:val="24"/>
        </w:rPr>
        <w:t>i</w:t>
      </w:r>
      <w:proofErr w:type="gramEnd"/>
      <w:r w:rsidRPr="005D680D">
        <w:rPr>
          <w:rFonts w:ascii="High Tower Text" w:hAnsi="High Tower Text"/>
          <w:szCs w:val="24"/>
        </w:rPr>
        <w:t xml:space="preserve"> = 0 ;</w:t>
      </w:r>
    </w:p>
    <w:p w:rsidR="00AB5CD0" w:rsidRPr="005D680D" w:rsidRDefault="00AB5CD0"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r w:rsidRPr="005D680D">
        <w:rPr>
          <w:rFonts w:ascii="High Tower Text" w:hAnsi="High Tower Text"/>
          <w:szCs w:val="24"/>
        </w:rPr>
        <w:tab/>
        <w:t>Pour chaque clause c de F faire :</w:t>
      </w:r>
    </w:p>
    <w:p w:rsidR="00AB5CD0" w:rsidRPr="005D680D" w:rsidRDefault="00AB5CD0"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r w:rsidRPr="005D680D">
        <w:rPr>
          <w:rFonts w:ascii="High Tower Text" w:hAnsi="High Tower Text"/>
          <w:szCs w:val="24"/>
        </w:rPr>
        <w:tab/>
      </w:r>
      <w:r w:rsidRPr="005D680D">
        <w:rPr>
          <w:rFonts w:ascii="High Tower Text" w:hAnsi="High Tower Text"/>
          <w:szCs w:val="24"/>
        </w:rPr>
        <w:tab/>
        <w:t>Pour chaque variable v de c faire :</w:t>
      </w:r>
    </w:p>
    <w:p w:rsidR="00AB5CD0" w:rsidRPr="005D680D" w:rsidRDefault="00AB5CD0"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r w:rsidRPr="005D680D">
        <w:rPr>
          <w:rFonts w:ascii="High Tower Text" w:hAnsi="High Tower Text"/>
          <w:szCs w:val="24"/>
        </w:rPr>
        <w:tab/>
      </w:r>
      <w:r w:rsidRPr="005D680D">
        <w:rPr>
          <w:rFonts w:ascii="High Tower Text" w:hAnsi="High Tower Text"/>
          <w:szCs w:val="24"/>
        </w:rPr>
        <w:tab/>
      </w:r>
      <w:r w:rsidRPr="005D680D">
        <w:rPr>
          <w:rFonts w:ascii="High Tower Text" w:hAnsi="High Tower Text"/>
          <w:szCs w:val="24"/>
        </w:rPr>
        <w:tab/>
        <w:t>Ajouter f(c) à S ;</w:t>
      </w:r>
    </w:p>
    <w:p w:rsidR="005D680D" w:rsidRPr="005D680D" w:rsidRDefault="005D680D"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r w:rsidRPr="005D680D">
        <w:rPr>
          <w:rFonts w:ascii="High Tower Text" w:hAnsi="High Tower Text"/>
          <w:szCs w:val="24"/>
        </w:rPr>
        <w:tab/>
      </w:r>
      <w:r w:rsidRPr="005D680D">
        <w:rPr>
          <w:rFonts w:ascii="High Tower Text" w:hAnsi="High Tower Text"/>
          <w:szCs w:val="24"/>
        </w:rPr>
        <w:tab/>
      </w:r>
      <w:r w:rsidRPr="005D680D">
        <w:rPr>
          <w:rFonts w:ascii="High Tower Text" w:hAnsi="High Tower Text"/>
          <w:szCs w:val="24"/>
        </w:rPr>
        <w:tab/>
        <w:t>Littéraux[i] = c ;</w:t>
      </w:r>
    </w:p>
    <w:p w:rsidR="005D680D" w:rsidRDefault="005D680D"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r w:rsidRPr="005D680D">
        <w:rPr>
          <w:rFonts w:ascii="High Tower Text" w:hAnsi="High Tower Text"/>
          <w:szCs w:val="24"/>
        </w:rPr>
        <w:tab/>
      </w:r>
      <w:r w:rsidRPr="005D680D">
        <w:rPr>
          <w:rFonts w:ascii="High Tower Text" w:hAnsi="High Tower Text"/>
          <w:szCs w:val="24"/>
        </w:rPr>
        <w:tab/>
      </w:r>
      <w:r w:rsidRPr="005D680D">
        <w:rPr>
          <w:rFonts w:ascii="High Tower Text" w:hAnsi="High Tower Text"/>
          <w:szCs w:val="24"/>
        </w:rPr>
        <w:tab/>
      </w:r>
      <w:proofErr w:type="gramStart"/>
      <w:r w:rsidRPr="005D680D">
        <w:rPr>
          <w:rFonts w:ascii="High Tower Text" w:hAnsi="High Tower Text"/>
          <w:szCs w:val="24"/>
        </w:rPr>
        <w:t>i</w:t>
      </w:r>
      <w:proofErr w:type="gramEnd"/>
      <w:r w:rsidRPr="005D680D">
        <w:rPr>
          <w:rFonts w:ascii="High Tower Text" w:hAnsi="High Tower Text"/>
          <w:szCs w:val="24"/>
        </w:rPr>
        <w:t xml:space="preserve"> = i+1 ;</w:t>
      </w:r>
    </w:p>
    <w:p w:rsidR="00FD704F" w:rsidRDefault="00FD704F"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r>
        <w:rPr>
          <w:rFonts w:ascii="High Tower Text" w:hAnsi="High Tower Text"/>
          <w:szCs w:val="24"/>
        </w:rPr>
        <w:tab/>
      </w:r>
      <w:r>
        <w:rPr>
          <w:rFonts w:ascii="High Tower Text" w:hAnsi="High Tower Text"/>
          <w:szCs w:val="24"/>
        </w:rPr>
        <w:tab/>
      </w:r>
      <w:r>
        <w:rPr>
          <w:rFonts w:ascii="High Tower Text" w:hAnsi="High Tower Text"/>
          <w:szCs w:val="24"/>
        </w:rPr>
        <w:tab/>
        <w:t>Pour chaque variable n de c faire :</w:t>
      </w:r>
    </w:p>
    <w:p w:rsidR="00FD704F" w:rsidRDefault="00FD704F"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r>
        <w:rPr>
          <w:rFonts w:ascii="High Tower Text" w:hAnsi="High Tower Text"/>
          <w:szCs w:val="24"/>
        </w:rPr>
        <w:tab/>
      </w:r>
      <w:r>
        <w:rPr>
          <w:rFonts w:ascii="High Tower Text" w:hAnsi="High Tower Text"/>
          <w:szCs w:val="24"/>
        </w:rPr>
        <w:tab/>
      </w:r>
      <w:r>
        <w:rPr>
          <w:rFonts w:ascii="High Tower Text" w:hAnsi="High Tower Text"/>
          <w:szCs w:val="24"/>
        </w:rPr>
        <w:tab/>
      </w:r>
      <w:r>
        <w:rPr>
          <w:rFonts w:ascii="High Tower Text" w:hAnsi="High Tower Text"/>
          <w:szCs w:val="24"/>
        </w:rPr>
        <w:tab/>
        <w:t>Ajouter {f(c),</w:t>
      </w:r>
      <w:r w:rsidR="00C52A65">
        <w:rPr>
          <w:rFonts w:ascii="High Tower Text" w:hAnsi="High Tower Text"/>
          <w:szCs w:val="24"/>
        </w:rPr>
        <w:t xml:space="preserve"> </w:t>
      </w:r>
      <w:r>
        <w:rPr>
          <w:rFonts w:ascii="High Tower Text" w:hAnsi="High Tower Text"/>
          <w:szCs w:val="24"/>
        </w:rPr>
        <w:t xml:space="preserve">f(n)} à A ; </w:t>
      </w:r>
    </w:p>
    <w:p w:rsidR="00FD704F" w:rsidRPr="005D680D" w:rsidRDefault="00FD704F"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p>
    <w:p w:rsidR="005D680D" w:rsidRPr="005D680D" w:rsidRDefault="00AB5CD0"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r w:rsidRPr="005D680D">
        <w:rPr>
          <w:rFonts w:ascii="High Tower Text" w:hAnsi="High Tower Text"/>
          <w:szCs w:val="24"/>
        </w:rPr>
        <w:tab/>
        <w:t xml:space="preserve">Pour </w:t>
      </w:r>
      <w:r w:rsidR="005D680D" w:rsidRPr="005D680D">
        <w:rPr>
          <w:rFonts w:ascii="High Tower Text" w:hAnsi="High Tower Text"/>
          <w:szCs w:val="24"/>
        </w:rPr>
        <w:t xml:space="preserve">j allant de 0 à </w:t>
      </w:r>
      <w:proofErr w:type="spellStart"/>
      <w:r w:rsidR="005D680D" w:rsidRPr="005D680D">
        <w:rPr>
          <w:rFonts w:ascii="High Tower Text" w:hAnsi="High Tower Text"/>
          <w:szCs w:val="24"/>
        </w:rPr>
        <w:t>i</w:t>
      </w:r>
      <w:proofErr w:type="spellEnd"/>
      <w:r w:rsidR="005D680D" w:rsidRPr="005D680D">
        <w:rPr>
          <w:rFonts w:ascii="High Tower Text" w:hAnsi="High Tower Text"/>
          <w:szCs w:val="24"/>
        </w:rPr>
        <w:t xml:space="preserve"> faire :</w:t>
      </w:r>
    </w:p>
    <w:p w:rsidR="005D680D" w:rsidRPr="005D680D" w:rsidRDefault="005D680D"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r w:rsidRPr="005D680D">
        <w:rPr>
          <w:rFonts w:ascii="High Tower Text" w:hAnsi="High Tower Text"/>
          <w:szCs w:val="24"/>
        </w:rPr>
        <w:tab/>
      </w:r>
      <w:r w:rsidRPr="005D680D">
        <w:rPr>
          <w:rFonts w:ascii="High Tower Text" w:hAnsi="High Tower Text"/>
          <w:szCs w:val="24"/>
        </w:rPr>
        <w:tab/>
        <w:t>Pour k allant de j à i faire :</w:t>
      </w:r>
    </w:p>
    <w:p w:rsidR="005D680D" w:rsidRPr="005D680D" w:rsidRDefault="005D680D"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r w:rsidRPr="005D680D">
        <w:rPr>
          <w:rFonts w:ascii="High Tower Text" w:hAnsi="High Tower Text"/>
          <w:szCs w:val="24"/>
        </w:rPr>
        <w:tab/>
      </w:r>
      <w:r w:rsidRPr="005D680D">
        <w:rPr>
          <w:rFonts w:ascii="High Tower Text" w:hAnsi="High Tower Text"/>
          <w:szCs w:val="24"/>
        </w:rPr>
        <w:tab/>
      </w:r>
      <w:r w:rsidRPr="005D680D">
        <w:rPr>
          <w:rFonts w:ascii="High Tower Text" w:hAnsi="High Tower Text"/>
          <w:szCs w:val="24"/>
        </w:rPr>
        <w:tab/>
        <w:t>Si littéraux[j] == -littéraux[k] faire :</w:t>
      </w:r>
    </w:p>
    <w:p w:rsidR="005D680D" w:rsidRDefault="005D680D" w:rsidP="005D680D">
      <w:pPr>
        <w:pBdr>
          <w:top w:val="single" w:sz="4" w:space="1" w:color="auto"/>
          <w:left w:val="single" w:sz="4" w:space="4" w:color="auto"/>
          <w:bottom w:val="single" w:sz="4" w:space="1" w:color="auto"/>
          <w:right w:val="single" w:sz="4" w:space="4" w:color="auto"/>
        </w:pBdr>
        <w:spacing w:after="0"/>
        <w:rPr>
          <w:rFonts w:ascii="High Tower Text" w:hAnsi="High Tower Text"/>
          <w:szCs w:val="24"/>
        </w:rPr>
      </w:pPr>
      <w:r w:rsidRPr="005D680D">
        <w:rPr>
          <w:rFonts w:ascii="High Tower Text" w:hAnsi="High Tower Text"/>
          <w:szCs w:val="24"/>
        </w:rPr>
        <w:tab/>
      </w:r>
      <w:r w:rsidRPr="005D680D">
        <w:rPr>
          <w:rFonts w:ascii="High Tower Text" w:hAnsi="High Tower Text"/>
          <w:szCs w:val="24"/>
        </w:rPr>
        <w:tab/>
      </w:r>
      <w:r w:rsidRPr="005D680D">
        <w:rPr>
          <w:rFonts w:ascii="High Tower Text" w:hAnsi="High Tower Text"/>
          <w:szCs w:val="24"/>
        </w:rPr>
        <w:tab/>
      </w:r>
      <w:r w:rsidRPr="005D680D">
        <w:rPr>
          <w:rFonts w:ascii="High Tower Text" w:hAnsi="High Tower Text"/>
          <w:szCs w:val="24"/>
        </w:rPr>
        <w:tab/>
        <w:t>Ajouter {f(j),</w:t>
      </w:r>
      <w:r>
        <w:rPr>
          <w:rFonts w:ascii="High Tower Text" w:hAnsi="High Tower Text"/>
          <w:szCs w:val="24"/>
        </w:rPr>
        <w:t xml:space="preserve"> </w:t>
      </w:r>
      <w:r w:rsidRPr="005D680D">
        <w:rPr>
          <w:rFonts w:ascii="High Tower Text" w:hAnsi="High Tower Text"/>
          <w:szCs w:val="24"/>
        </w:rPr>
        <w:t>f(k)} à A</w:t>
      </w:r>
      <w:r>
        <w:rPr>
          <w:rFonts w:ascii="High Tower Text" w:hAnsi="High Tower Text"/>
          <w:szCs w:val="24"/>
        </w:rPr>
        <w:t> ;</w:t>
      </w:r>
    </w:p>
    <w:p w:rsidR="00AB5CD0" w:rsidRPr="00AB5CD0" w:rsidRDefault="005D680D" w:rsidP="005D680D">
      <w:pPr>
        <w:pBdr>
          <w:top w:val="single" w:sz="4" w:space="1" w:color="auto"/>
          <w:left w:val="single" w:sz="4" w:space="4" w:color="auto"/>
          <w:bottom w:val="single" w:sz="4" w:space="1" w:color="auto"/>
          <w:right w:val="single" w:sz="4" w:space="4" w:color="auto"/>
        </w:pBdr>
        <w:spacing w:after="0"/>
        <w:rPr>
          <w:szCs w:val="24"/>
        </w:rPr>
      </w:pPr>
      <w:r>
        <w:rPr>
          <w:szCs w:val="24"/>
        </w:rPr>
        <w:t>FIN</w:t>
      </w:r>
      <w:r w:rsidR="00AB5CD0">
        <w:rPr>
          <w:szCs w:val="24"/>
        </w:rPr>
        <w:tab/>
      </w:r>
      <w:r w:rsidR="00AB5CD0">
        <w:rPr>
          <w:szCs w:val="24"/>
        </w:rPr>
        <w:tab/>
      </w:r>
    </w:p>
    <w:p w:rsidR="00CB438E" w:rsidRDefault="00CB438E" w:rsidP="00CB438E">
      <w:pPr>
        <w:jc w:val="center"/>
        <w:rPr>
          <w:sz w:val="28"/>
          <w:szCs w:val="28"/>
        </w:rPr>
      </w:pPr>
    </w:p>
    <w:p w:rsidR="00912ECD" w:rsidRDefault="005D680D" w:rsidP="005D680D">
      <w:pPr>
        <w:rPr>
          <w:szCs w:val="24"/>
        </w:rPr>
      </w:pPr>
      <w:r>
        <w:rPr>
          <w:szCs w:val="24"/>
        </w:rPr>
        <w:t xml:space="preserve">Nous pouvons aisément </w:t>
      </w:r>
      <w:r w:rsidR="00912ECD">
        <w:rPr>
          <w:szCs w:val="24"/>
        </w:rPr>
        <w:t>voire</w:t>
      </w:r>
      <w:r>
        <w:rPr>
          <w:szCs w:val="24"/>
        </w:rPr>
        <w:t xml:space="preserve"> ici que cet algorithme est de complexité polynomiale</w:t>
      </w:r>
      <w:r w:rsidR="00912ECD">
        <w:rPr>
          <w:szCs w:val="24"/>
        </w:rPr>
        <w:t>,</w:t>
      </w:r>
      <w:r>
        <w:rPr>
          <w:szCs w:val="24"/>
        </w:rPr>
        <w:t xml:space="preserve"> en effet c’est un simple parcours de toutes les variables propositionnelles</w:t>
      </w:r>
      <w:r w:rsidR="00912ECD">
        <w:rPr>
          <w:szCs w:val="24"/>
        </w:rPr>
        <w:t xml:space="preserve"> </w:t>
      </w:r>
      <w:r w:rsidR="00C52A65">
        <w:rPr>
          <w:szCs w:val="24"/>
        </w:rPr>
        <w:t xml:space="preserve">deux fois </w:t>
      </w:r>
      <w:r w:rsidR="00912ECD">
        <w:rPr>
          <w:szCs w:val="24"/>
        </w:rPr>
        <w:t xml:space="preserve">pour la création des </w:t>
      </w:r>
      <w:r w:rsidR="00C52A65">
        <w:rPr>
          <w:szCs w:val="24"/>
        </w:rPr>
        <w:t>cliques qui correspondent à une clause de F,</w:t>
      </w:r>
      <w:r w:rsidR="00912ECD">
        <w:rPr>
          <w:szCs w:val="24"/>
        </w:rPr>
        <w:t xml:space="preserve"> et c’est un double parcours de tableau pour la création des arêtes.</w:t>
      </w:r>
    </w:p>
    <w:p w:rsidR="00912ECD" w:rsidRPr="005D680D" w:rsidRDefault="00912ECD" w:rsidP="005D680D">
      <w:pPr>
        <w:rPr>
          <w:szCs w:val="24"/>
        </w:rPr>
      </w:pPr>
      <w:r>
        <w:rPr>
          <w:szCs w:val="24"/>
        </w:rPr>
        <w:t>Cet algorithme de transformation est donc de complexité O</w:t>
      </w:r>
      <w:r w:rsidR="00C52A65">
        <w:rPr>
          <w:szCs w:val="24"/>
        </w:rPr>
        <w:t xml:space="preserve"> </w:t>
      </w:r>
      <w:r>
        <w:rPr>
          <w:szCs w:val="24"/>
        </w:rPr>
        <w:t xml:space="preserve">(n²) </w:t>
      </w:r>
      <w:r w:rsidR="003F7D28">
        <w:rPr>
          <w:szCs w:val="24"/>
        </w:rPr>
        <w:t>avec n étant le nombre de variables propositionnelles de la formule SAT. D</w:t>
      </w:r>
      <w:r>
        <w:rPr>
          <w:szCs w:val="24"/>
        </w:rPr>
        <w:t>onc</w:t>
      </w:r>
      <w:r w:rsidR="005D680D">
        <w:rPr>
          <w:szCs w:val="24"/>
        </w:rPr>
        <w:t xml:space="preserve"> la transformation d’une instance de </w:t>
      </w:r>
      <w:r>
        <w:rPr>
          <w:szCs w:val="24"/>
        </w:rPr>
        <w:t>SAT en instance de STABLE se fait en temps polynomial.</w:t>
      </w:r>
    </w:p>
    <w:p w:rsidR="00CB438E" w:rsidRDefault="00CB438E" w:rsidP="00CB438E">
      <w:pPr>
        <w:jc w:val="center"/>
        <w:rPr>
          <w:sz w:val="28"/>
          <w:szCs w:val="28"/>
        </w:rPr>
      </w:pPr>
    </w:p>
    <w:p w:rsidR="00C37177" w:rsidRDefault="00C37177" w:rsidP="00CB438E">
      <w:pPr>
        <w:jc w:val="center"/>
        <w:rPr>
          <w:sz w:val="28"/>
          <w:szCs w:val="28"/>
        </w:rPr>
      </w:pPr>
    </w:p>
    <w:p w:rsidR="00C37177" w:rsidRDefault="00C37177" w:rsidP="00CB438E">
      <w:pPr>
        <w:jc w:val="center"/>
        <w:rPr>
          <w:sz w:val="28"/>
          <w:szCs w:val="28"/>
        </w:rPr>
      </w:pPr>
    </w:p>
    <w:p w:rsidR="00D251B2" w:rsidRPr="00C37177" w:rsidRDefault="00D251B2" w:rsidP="00C37177">
      <w:pPr>
        <w:pStyle w:val="Titre1"/>
      </w:pPr>
      <w:r w:rsidRPr="00C37177">
        <w:lastRenderedPageBreak/>
        <w:t>Réduction polynomiale de STABLE vers SAT</w:t>
      </w:r>
    </w:p>
    <w:p w:rsidR="00D251B2" w:rsidRDefault="00D251B2" w:rsidP="00CB438E">
      <w:pPr>
        <w:jc w:val="center"/>
        <w:rPr>
          <w:sz w:val="28"/>
          <w:szCs w:val="28"/>
        </w:rPr>
      </w:pPr>
    </w:p>
    <w:p w:rsidR="00C37177" w:rsidRDefault="00C37177" w:rsidP="00C37177">
      <w:pPr>
        <w:rPr>
          <w:szCs w:val="24"/>
        </w:rPr>
      </w:pPr>
      <w:r>
        <w:rPr>
          <w:szCs w:val="24"/>
        </w:rPr>
        <w:t>Dans cette partie nous allons détailler la réduction polynomiale du problème STABLE vers le problème SAT.</w:t>
      </w:r>
    </w:p>
    <w:p w:rsidR="00DD2541" w:rsidRDefault="00DD2541" w:rsidP="00C37177">
      <w:pPr>
        <w:rPr>
          <w:szCs w:val="24"/>
        </w:rPr>
      </w:pPr>
    </w:p>
    <w:p w:rsidR="00DD2541" w:rsidRPr="00DD2541" w:rsidRDefault="00DD2541" w:rsidP="00DD2541">
      <w:pPr>
        <w:pStyle w:val="Titre2"/>
        <w:numPr>
          <w:ilvl w:val="0"/>
          <w:numId w:val="12"/>
        </w:numPr>
        <w:shd w:val="clear" w:color="auto" w:fill="ED7D31" w:themeFill="accent2"/>
      </w:pPr>
      <w:r w:rsidRPr="00DD2541">
        <w:t>Preuve</w:t>
      </w:r>
    </w:p>
    <w:p w:rsidR="00CB438E" w:rsidRDefault="00CB438E" w:rsidP="00CB438E">
      <w:pPr>
        <w:jc w:val="center"/>
        <w:rPr>
          <w:sz w:val="28"/>
          <w:szCs w:val="28"/>
        </w:rPr>
      </w:pPr>
    </w:p>
    <w:p w:rsidR="00DD2541" w:rsidRDefault="00655EDE" w:rsidP="00DD2541">
      <w:pPr>
        <w:rPr>
          <w:rFonts w:eastAsiaTheme="minorEastAsia"/>
          <w:sz w:val="22"/>
        </w:rPr>
      </w:pPr>
      <m:oMathPara>
        <m:oMath>
          <m:sSub>
            <m:sSubPr>
              <m:ctrlPr>
                <w:rPr>
                  <w:rFonts w:ascii="Cambria Math" w:hAnsi="Cambria Math"/>
                  <w:i/>
                  <w:sz w:val="22"/>
                </w:rPr>
              </m:ctrlPr>
            </m:sSubPr>
            <m:e>
              <m:d>
                <m:dPr>
                  <m:ctrlPr>
                    <w:rPr>
                      <w:rFonts w:ascii="Cambria Math" w:hAnsi="Cambria Math"/>
                      <w:i/>
                      <w:sz w:val="22"/>
                    </w:rPr>
                  </m:ctrlPr>
                </m:dPr>
                <m:e>
                  <m:r>
                    <w:rPr>
                      <w:rFonts w:ascii="Cambria Math" w:hAnsi="Cambria Math"/>
                    </w:rPr>
                    <m:t>G,k</m:t>
                  </m:r>
                </m:e>
              </m:d>
              <m:r>
                <w:rPr>
                  <w:rFonts w:ascii="Cambria Math" w:hAnsi="Cambria Math"/>
                </w:rPr>
                <m:t>∈V</m:t>
              </m:r>
            </m:e>
            <m:sub>
              <m:r>
                <w:rPr>
                  <w:rFonts w:ascii="Cambria Math" w:hAnsi="Cambria Math"/>
                </w:rPr>
                <m:t>STABLE</m:t>
              </m:r>
            </m:sub>
          </m:sSub>
          <m:r>
            <w:rPr>
              <w:rFonts w:ascii="Cambria Math" w:eastAsiaTheme="minorEastAsia" w:hAnsi="Cambria Math"/>
            </w:rPr>
            <m:t>=&gt;</m:t>
          </m:r>
          <m:d>
            <m:dPr>
              <m:ctrlPr>
                <w:rPr>
                  <w:rFonts w:ascii="Cambria Math" w:eastAsiaTheme="minorEastAsia" w:hAnsi="Cambria Math"/>
                  <w:i/>
                  <w:sz w:val="22"/>
                </w:rPr>
              </m:ctrlPr>
            </m:dPr>
            <m:e>
              <m:r>
                <w:rPr>
                  <w:rFonts w:ascii="Cambria Math" w:eastAsiaTheme="minorEastAsia" w:hAnsi="Cambria Math"/>
                </w:rPr>
                <m:t>F</m:t>
              </m:r>
            </m:e>
          </m:d>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V</m:t>
              </m:r>
            </m:e>
            <m:sub>
              <m:r>
                <w:rPr>
                  <w:rFonts w:ascii="Cambria Math" w:eastAsiaTheme="minorEastAsia" w:hAnsi="Cambria Math"/>
                </w:rPr>
                <m:t>SAT</m:t>
              </m:r>
            </m:sub>
          </m:sSub>
          <m:r>
            <w:rPr>
              <w:rFonts w:ascii="Cambria Math" w:eastAsiaTheme="minorEastAsia" w:hAnsi="Cambria Math"/>
            </w:rPr>
            <m:t>, avec G=</m:t>
          </m:r>
          <m:d>
            <m:dPr>
              <m:ctrlPr>
                <w:rPr>
                  <w:rFonts w:ascii="Cambria Math" w:eastAsiaTheme="minorEastAsia" w:hAnsi="Cambria Math"/>
                  <w:i/>
                  <w:sz w:val="22"/>
                </w:rPr>
              </m:ctrlPr>
            </m:dPr>
            <m:e>
              <m:r>
                <w:rPr>
                  <w:rFonts w:ascii="Cambria Math" w:eastAsiaTheme="minorEastAsia" w:hAnsi="Cambria Math"/>
                </w:rPr>
                <m:t>S,A</m:t>
              </m:r>
            </m:e>
          </m:d>
          <m:r>
            <w:rPr>
              <w:rFonts w:ascii="Cambria Math" w:eastAsiaTheme="minorEastAsia" w:hAnsi="Cambria Math"/>
            </w:rPr>
            <m:t xml:space="preserve"> et F une formule normale conjonctive.</m:t>
          </m:r>
        </m:oMath>
      </m:oMathPara>
    </w:p>
    <w:p w:rsidR="00DD2541" w:rsidRDefault="00DD2541" w:rsidP="00DD2541">
      <w:pPr>
        <w:rPr>
          <w:rFonts w:eastAsiaTheme="minorEastAsia"/>
        </w:rPr>
      </w:pPr>
    </w:p>
    <w:p w:rsidR="00DD2541" w:rsidRDefault="00655EDE" w:rsidP="00DD2541">
      <w:pPr>
        <w:rPr>
          <w:rFonts w:eastAsiaTheme="minorEastAsia"/>
          <w:color w:val="222222"/>
          <w:sz w:val="21"/>
          <w:szCs w:val="21"/>
          <w:shd w:val="clear" w:color="auto" w:fill="FFFFFF"/>
        </w:rPr>
      </w:pPr>
      <m:oMathPara>
        <m:oMath>
          <m:sSub>
            <m:sSubPr>
              <m:ctrlPr>
                <w:rPr>
                  <w:rFonts w:ascii="Cambria Math" w:hAnsi="Cambria Math"/>
                  <w:i/>
                  <w:sz w:val="22"/>
                </w:rPr>
              </m:ctrlPr>
            </m:sSubPr>
            <m:e>
              <m:d>
                <m:dPr>
                  <m:ctrlPr>
                    <w:rPr>
                      <w:rFonts w:ascii="Cambria Math" w:hAnsi="Cambria Math"/>
                      <w:i/>
                      <w:sz w:val="22"/>
                    </w:rPr>
                  </m:ctrlPr>
                </m:dPr>
                <m:e>
                  <m:r>
                    <w:rPr>
                      <w:rFonts w:ascii="Cambria Math" w:hAnsi="Cambria Math"/>
                    </w:rPr>
                    <m:t>G,k</m:t>
                  </m:r>
                </m:e>
              </m:d>
              <m:r>
                <w:rPr>
                  <w:rFonts w:ascii="Cambria Math" w:hAnsi="Cambria Math"/>
                </w:rPr>
                <m:t>∈V</m:t>
              </m:r>
            </m:e>
            <m:sub>
              <m:r>
                <w:rPr>
                  <w:rFonts w:ascii="Cambria Math" w:hAnsi="Cambria Math"/>
                </w:rPr>
                <m:t>STABLE</m:t>
              </m:r>
            </m:sub>
          </m:sSub>
          <m:r>
            <w:rPr>
              <w:rFonts w:ascii="Cambria Math" w:eastAsiaTheme="minorEastAsia" w:hAnsi="Cambria Math"/>
            </w:rPr>
            <m:t>=&gt;</m:t>
          </m:r>
          <m:d>
            <m:dPr>
              <m:ctrlPr>
                <w:rPr>
                  <w:rFonts w:ascii="Cambria Math" w:eastAsiaTheme="minorEastAsia" w:hAnsi="Cambria Math"/>
                  <w:i/>
                  <w:sz w:val="22"/>
                </w:rPr>
              </m:ctrlPr>
            </m:dPr>
            <m:e>
              <m:r>
                <w:rPr>
                  <w:rFonts w:ascii="Cambria Math" w:eastAsiaTheme="minorEastAsia" w:hAnsi="Cambria Math"/>
                </w:rPr>
                <m:t xml:space="preserve">∃ X⊆S tel que  </m:t>
              </m:r>
              <m:d>
                <m:dPr>
                  <m:begChr m:val="|"/>
                  <m:endChr m:val="|"/>
                  <m:ctrlPr>
                    <w:rPr>
                      <w:rFonts w:ascii="Cambria Math" w:eastAsiaTheme="minorEastAsia" w:hAnsi="Cambria Math"/>
                      <w:i/>
                      <w:sz w:val="22"/>
                    </w:rPr>
                  </m:ctrlPr>
                </m:dPr>
                <m:e>
                  <m:r>
                    <w:rPr>
                      <w:rFonts w:ascii="Cambria Math" w:eastAsiaTheme="minorEastAsia" w:hAnsi="Cambria Math"/>
                    </w:rPr>
                    <m:t>X</m:t>
                  </m:r>
                </m:e>
              </m:d>
              <m:r>
                <w:rPr>
                  <w:rFonts w:ascii="Cambria Math" w:eastAsiaTheme="minorEastAsia" w:hAnsi="Cambria Math"/>
                </w:rPr>
                <m:t xml:space="preserve">≥k,   ∀ x,y∈X, </m:t>
              </m:r>
              <m:d>
                <m:dPr>
                  <m:ctrlPr>
                    <w:rPr>
                      <w:rFonts w:ascii="Cambria Math" w:eastAsiaTheme="minorEastAsia" w:hAnsi="Cambria Math"/>
                      <w:i/>
                      <w:sz w:val="22"/>
                    </w:rPr>
                  </m:ctrlPr>
                </m:dPr>
                <m:e>
                  <m:r>
                    <w:rPr>
                      <w:rFonts w:ascii="Cambria Math" w:eastAsiaTheme="minorEastAsia" w:hAnsi="Cambria Math"/>
                    </w:rPr>
                    <m:t>x,y</m:t>
                  </m:r>
                </m:e>
              </m:d>
              <m:r>
                <w:rPr>
                  <w:rFonts w:ascii="Cambria Math" w:eastAsiaTheme="minorEastAsia" w:hAnsi="Cambria Math"/>
                </w:rPr>
                <m:t>∉A</m:t>
              </m:r>
            </m:e>
          </m:d>
          <m:r>
            <m:rPr>
              <m:sty m:val="p"/>
            </m:rPr>
            <w:rPr>
              <w:rFonts w:ascii="Cambria Math" w:eastAsiaTheme="minorEastAsia" w:hAnsi="Cambria Math"/>
            </w:rPr>
            <w:br/>
          </m:r>
        </m:oMath>
        <m:oMath>
          <m:r>
            <w:rPr>
              <w:rFonts w:ascii="Cambria Math" w:eastAsiaTheme="minorEastAsia" w:hAnsi="Cambria Math"/>
            </w:rPr>
            <m:t>=&gt;</m:t>
          </m:r>
          <m:d>
            <m:dPr>
              <m:ctrlPr>
                <w:rPr>
                  <w:rFonts w:ascii="Cambria Math" w:eastAsiaTheme="minorEastAsia" w:hAnsi="Cambria Math"/>
                  <w:i/>
                  <w:sz w:val="22"/>
                </w:rPr>
              </m:ctrlPr>
            </m:dPr>
            <m:e>
              <m:r>
                <w:rPr>
                  <w:rFonts w:ascii="Cambria Math" w:eastAsiaTheme="minorEastAsia" w:hAnsi="Cambria Math"/>
                </w:rPr>
                <m:t xml:space="preserve">∃ X⊆S tel que  </m:t>
              </m:r>
              <m:d>
                <m:dPr>
                  <m:begChr m:val="|"/>
                  <m:endChr m:val="|"/>
                  <m:ctrlPr>
                    <w:rPr>
                      <w:rFonts w:ascii="Cambria Math" w:eastAsiaTheme="minorEastAsia" w:hAnsi="Cambria Math"/>
                      <w:i/>
                      <w:sz w:val="22"/>
                    </w:rPr>
                  </m:ctrlPr>
                </m:dPr>
                <m:e>
                  <m:r>
                    <w:rPr>
                      <w:rFonts w:ascii="Cambria Math" w:eastAsiaTheme="minorEastAsia" w:hAnsi="Cambria Math"/>
                    </w:rPr>
                    <m:t>X</m:t>
                  </m:r>
                </m:e>
              </m:d>
              <m:r>
                <w:rPr>
                  <w:rFonts w:ascii="Cambria Math" w:eastAsiaTheme="minorEastAsia" w:hAnsi="Cambria Math"/>
                </w:rPr>
                <m:t xml:space="preserve">≥k,  ∀x∈S,  x∈X=&gt; ∀y tel que </m:t>
              </m:r>
              <m:d>
                <m:dPr>
                  <m:ctrlPr>
                    <w:rPr>
                      <w:rFonts w:ascii="Cambria Math" w:eastAsiaTheme="minorEastAsia" w:hAnsi="Cambria Math"/>
                      <w:i/>
                      <w:sz w:val="22"/>
                    </w:rPr>
                  </m:ctrlPr>
                </m:dPr>
                <m:e>
                  <m:r>
                    <w:rPr>
                      <w:rFonts w:ascii="Cambria Math" w:eastAsiaTheme="minorEastAsia" w:hAnsi="Cambria Math"/>
                    </w:rPr>
                    <m:t>x,y</m:t>
                  </m:r>
                </m:e>
              </m:d>
              <m:r>
                <w:rPr>
                  <w:rFonts w:ascii="Cambria Math" w:eastAsiaTheme="minorEastAsia" w:hAnsi="Cambria Math"/>
                </w:rPr>
                <m:t>∈A,  y∉X</m:t>
              </m:r>
            </m:e>
          </m:d>
          <m:r>
            <m:rPr>
              <m:sty m:val="p"/>
            </m:rPr>
            <w:rPr>
              <w:rFonts w:ascii="Cambria Math" w:eastAsiaTheme="minorEastAsia" w:hAnsi="Cambria Math"/>
            </w:rPr>
            <w:br/>
          </m:r>
        </m:oMath>
        <m:oMath>
          <m:r>
            <w:rPr>
              <w:rFonts w:ascii="Cambria Math" w:eastAsiaTheme="minorEastAsia" w:hAnsi="Cambria Math"/>
            </w:rPr>
            <m:t>=&gt;</m:t>
          </m:r>
          <m:d>
            <m:dPr>
              <m:ctrlPr>
                <w:rPr>
                  <w:rFonts w:ascii="Cambria Math" w:eastAsiaTheme="minorEastAsia" w:hAnsi="Cambria Math"/>
                  <w:i/>
                  <w:sz w:val="22"/>
                </w:rPr>
              </m:ctrlPr>
            </m:dPr>
            <m:e>
              <m:r>
                <w:rPr>
                  <w:rFonts w:ascii="Cambria Math" w:eastAsiaTheme="minorEastAsia" w:hAnsi="Cambria Math"/>
                </w:rPr>
                <m:t xml:space="preserve">∃ X⊆S, </m:t>
              </m:r>
              <m:sSub>
                <m:sSubPr>
                  <m:ctrlPr>
                    <w:rPr>
                      <w:rFonts w:ascii="Cambria Math" w:eastAsiaTheme="minorEastAsia" w:hAnsi="Cambria Math"/>
                      <w:i/>
                      <w:sz w:val="22"/>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 xml:space="preserve">∈S, tel que ∀ </m:t>
              </m:r>
              <m:sSub>
                <m:sSubPr>
                  <m:ctrlPr>
                    <w:rPr>
                      <w:rFonts w:ascii="Cambria Math" w:eastAsiaTheme="minorEastAsia" w:hAnsi="Cambria Math"/>
                      <w:i/>
                      <w:sz w:val="22"/>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i ∈</m:t>
              </m:r>
              <m:r>
                <m:rPr>
                  <m:scr m:val="double-struck"/>
                  <m:sty m:val="p"/>
                </m:rPr>
                <w:rPr>
                  <w:rFonts w:ascii="Cambria Math" w:hAnsi="Cambria Math" w:cs="Cambria Math"/>
                  <w:color w:val="222222"/>
                  <w:sz w:val="21"/>
                  <w:szCs w:val="21"/>
                  <w:shd w:val="clear" w:color="auto" w:fill="FFFFFF"/>
                </w:rPr>
                <m:t>N</m:t>
              </m:r>
              <m:r>
                <m:rPr>
                  <m:sty m:val="p"/>
                </m:rPr>
                <w:rPr>
                  <w:rFonts w:ascii="Cambria Math" w:hAnsi="Cambria Math" w:cs="Cambria Math"/>
                  <w:color w:val="222222"/>
                  <w:sz w:val="21"/>
                  <w:szCs w:val="21"/>
                  <w:shd w:val="clear" w:color="auto" w:fill="FFFFFF"/>
                </w:rPr>
                <m:t xml:space="preserve">,   1≤i≤k, </m:t>
              </m:r>
              <m:sSub>
                <m:sSubPr>
                  <m:ctrlPr>
                    <w:rPr>
                      <w:rFonts w:ascii="Cambria Math" w:hAnsi="Cambria Math" w:cs="Cambria Math"/>
                      <w:color w:val="222222"/>
                      <w:sz w:val="21"/>
                      <w:szCs w:val="21"/>
                      <w:shd w:val="clear" w:color="auto" w:fill="FFFFFF"/>
                    </w:rPr>
                  </m:ctrlPr>
                </m:sSubPr>
                <m:e>
                  <m:r>
                    <w:rPr>
                      <w:rFonts w:ascii="Cambria Math" w:hAnsi="Cambria Math" w:cs="Cambria Math"/>
                      <w:color w:val="222222"/>
                      <w:sz w:val="21"/>
                      <w:szCs w:val="21"/>
                      <w:shd w:val="clear" w:color="auto" w:fill="FFFFFF"/>
                    </w:rPr>
                    <m:t xml:space="preserve">  x</m:t>
                  </m:r>
                </m:e>
                <m:sub>
                  <m:r>
                    <w:rPr>
                      <w:rFonts w:ascii="Cambria Math" w:hAnsi="Cambria Math" w:cs="Cambria Math"/>
                      <w:color w:val="222222"/>
                      <w:sz w:val="21"/>
                      <w:szCs w:val="21"/>
                      <w:shd w:val="clear" w:color="auto" w:fill="FFFFFF"/>
                    </w:rPr>
                    <m:t>i</m:t>
                  </m:r>
                </m:sub>
              </m:sSub>
              <m:r>
                <w:rPr>
                  <w:rFonts w:ascii="Cambria Math" w:hAnsi="Cambria Math" w:cs="Cambria Math"/>
                  <w:color w:val="222222"/>
                  <w:sz w:val="21"/>
                  <w:szCs w:val="21"/>
                  <w:shd w:val="clear" w:color="auto" w:fill="FFFFFF"/>
                </w:rPr>
                <m:t xml:space="preserve">∈X, et ∀ y∈S, </m:t>
              </m:r>
              <m:d>
                <m:dPr>
                  <m:ctrlPr>
                    <w:rPr>
                      <w:rFonts w:ascii="Cambria Math" w:hAnsi="Cambria Math" w:cs="Cambria Math"/>
                      <w:i/>
                      <w:color w:val="222222"/>
                      <w:sz w:val="21"/>
                      <w:szCs w:val="21"/>
                      <w:shd w:val="clear" w:color="auto" w:fill="FFFFFF"/>
                    </w:rPr>
                  </m:ctrlPr>
                </m:dPr>
                <m:e>
                  <m:sSub>
                    <m:sSubPr>
                      <m:ctrlPr>
                        <w:rPr>
                          <w:rFonts w:ascii="Cambria Math" w:hAnsi="Cambria Math" w:cs="Cambria Math"/>
                          <w:i/>
                          <w:color w:val="222222"/>
                          <w:sz w:val="21"/>
                          <w:szCs w:val="21"/>
                          <w:shd w:val="clear" w:color="auto" w:fill="FFFFFF"/>
                        </w:rPr>
                      </m:ctrlPr>
                    </m:sSubPr>
                    <m:e>
                      <m:r>
                        <w:rPr>
                          <w:rFonts w:ascii="Cambria Math" w:hAnsi="Cambria Math" w:cs="Cambria Math"/>
                          <w:color w:val="222222"/>
                          <w:sz w:val="21"/>
                          <w:szCs w:val="21"/>
                          <w:shd w:val="clear" w:color="auto" w:fill="FFFFFF"/>
                        </w:rPr>
                        <m:t>x</m:t>
                      </m:r>
                    </m:e>
                    <m:sub>
                      <m:r>
                        <w:rPr>
                          <w:rFonts w:ascii="Cambria Math" w:hAnsi="Cambria Math" w:cs="Cambria Math"/>
                          <w:color w:val="222222"/>
                          <w:sz w:val="21"/>
                          <w:szCs w:val="21"/>
                          <w:shd w:val="clear" w:color="auto" w:fill="FFFFFF"/>
                        </w:rPr>
                        <m:t>i</m:t>
                      </m:r>
                    </m:sub>
                  </m:sSub>
                  <m:r>
                    <w:rPr>
                      <w:rFonts w:ascii="Cambria Math" w:hAnsi="Cambria Math" w:cs="Cambria Math"/>
                      <w:color w:val="222222"/>
                      <w:sz w:val="21"/>
                      <w:szCs w:val="21"/>
                      <w:shd w:val="clear" w:color="auto" w:fill="FFFFFF"/>
                    </w:rPr>
                    <m:t>,y</m:t>
                  </m:r>
                </m:e>
              </m:d>
              <m:r>
                <w:rPr>
                  <w:rFonts w:ascii="Cambria Math" w:hAnsi="Cambria Math" w:cs="Cambria Math"/>
                  <w:color w:val="222222"/>
                  <w:sz w:val="21"/>
                  <w:szCs w:val="21"/>
                  <w:shd w:val="clear" w:color="auto" w:fill="FFFFFF"/>
                </w:rPr>
                <m:t>∈A, y∉X</m:t>
              </m:r>
              <m:ctrlPr>
                <w:rPr>
                  <w:rFonts w:ascii="Cambria Math" w:hAnsi="Cambria Math" w:cs="Cambria Math"/>
                  <w:i/>
                  <w:color w:val="222222"/>
                  <w:sz w:val="21"/>
                  <w:szCs w:val="21"/>
                  <w:shd w:val="clear" w:color="auto" w:fill="FFFFFF"/>
                </w:rPr>
              </m:ctrlPr>
            </m:e>
          </m:d>
          <m:r>
            <m:rPr>
              <m:sty m:val="p"/>
            </m:rPr>
            <w:rPr>
              <w:rFonts w:ascii="Cambria Math" w:hAnsi="Cambria Math" w:cs="Cambria Math"/>
              <w:color w:val="222222"/>
              <w:sz w:val="21"/>
              <w:szCs w:val="21"/>
              <w:shd w:val="clear" w:color="auto" w:fill="FFFFFF"/>
            </w:rPr>
            <w:br/>
          </m:r>
        </m:oMath>
        <m:oMath>
          <m:r>
            <w:rPr>
              <w:rFonts w:ascii="Cambria Math" w:eastAsiaTheme="minorEastAsia" w:hAnsi="Cambria Math"/>
              <w:color w:val="222222"/>
              <w:sz w:val="21"/>
              <w:szCs w:val="21"/>
              <w:shd w:val="clear" w:color="auto" w:fill="FFFFFF"/>
            </w:rPr>
            <m:t>=&gt;(</m:t>
          </m:r>
          <m:r>
            <w:rPr>
              <w:rFonts w:ascii="Cambria Math" w:eastAsiaTheme="minorEastAsia" w:hAnsi="Cambria Math"/>
            </w:rPr>
            <m:t xml:space="preserve">∃ X⊆S, </m:t>
          </m:r>
          <m:sSub>
            <m:sSubPr>
              <m:ctrlPr>
                <w:rPr>
                  <w:rFonts w:ascii="Cambria Math" w:eastAsiaTheme="minorEastAsia" w:hAnsi="Cambria Math"/>
                  <w:i/>
                  <w:sz w:val="22"/>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 xml:space="preserve">∈X, tel que ∀x, </m:t>
          </m:r>
          <m:sSup>
            <m:sSupPr>
              <m:ctrlPr>
                <w:rPr>
                  <w:rFonts w:ascii="Cambria Math" w:eastAsiaTheme="minorEastAsia" w:hAnsi="Cambria Math"/>
                  <w:i/>
                  <w:sz w:val="22"/>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∈S,  </m:t>
          </m:r>
          <m:d>
            <m:dPr>
              <m:ctrlPr>
                <w:rPr>
                  <w:rFonts w:ascii="Cambria Math" w:eastAsiaTheme="minorEastAsia" w:hAnsi="Cambria Math"/>
                  <w:i/>
                  <w:sz w:val="22"/>
                </w:rPr>
              </m:ctrlPr>
            </m:dPr>
            <m:e>
              <m:r>
                <w:rPr>
                  <w:rFonts w:ascii="Cambria Math" w:eastAsiaTheme="minorEastAsia" w:hAnsi="Cambria Math"/>
                </w:rPr>
                <m:t>∃j∈</m:t>
              </m:r>
              <m:r>
                <m:rPr>
                  <m:scr m:val="double-struck"/>
                  <m:sty m:val="p"/>
                </m:rPr>
                <w:rPr>
                  <w:rFonts w:ascii="Cambria Math" w:hAnsi="Cambria Math" w:cs="Cambria Math"/>
                  <w:color w:val="222222"/>
                  <w:sz w:val="21"/>
                  <w:szCs w:val="21"/>
                  <w:shd w:val="clear" w:color="auto" w:fill="FFFFFF"/>
                </w:rPr>
                <m:t>N</m:t>
              </m:r>
              <m:r>
                <m:rPr>
                  <m:sty m:val="p"/>
                </m:rPr>
                <w:rPr>
                  <w:rFonts w:ascii="Cambria Math" w:hAnsi="Cambria Math" w:cs="Cambria Math"/>
                  <w:color w:val="222222"/>
                  <w:sz w:val="21"/>
                  <w:szCs w:val="21"/>
                  <w:shd w:val="clear" w:color="auto" w:fill="FFFFFF"/>
                </w:rPr>
                <m:t>,   1≤j≤k</m:t>
              </m:r>
              <m:r>
                <w:rPr>
                  <w:rFonts w:ascii="Cambria Math" w:eastAsiaTheme="minorEastAsia" w:hAnsi="Cambria Math"/>
                  <w:color w:val="222222"/>
                  <w:sz w:val="21"/>
                  <w:szCs w:val="21"/>
                  <w:shd w:val="clear" w:color="auto" w:fill="FFFFFF"/>
                </w:rPr>
                <m:t>, tel que x=</m:t>
              </m:r>
              <m:sSub>
                <m:sSubPr>
                  <m:ctrlPr>
                    <w:rPr>
                      <w:rFonts w:ascii="Cambria Math" w:eastAsiaTheme="minorEastAsia" w:hAnsi="Cambria Math"/>
                      <w:i/>
                      <w:color w:val="222222"/>
                      <w:sz w:val="21"/>
                      <w:szCs w:val="21"/>
                      <w:shd w:val="clear" w:color="auto" w:fill="FFFFFF"/>
                    </w:rPr>
                  </m:ctrlPr>
                </m:sSubPr>
                <m:e>
                  <m:r>
                    <w:rPr>
                      <w:rFonts w:ascii="Cambria Math" w:eastAsiaTheme="minorEastAsia" w:hAnsi="Cambria Math"/>
                      <w:color w:val="222222"/>
                      <w:sz w:val="21"/>
                      <w:szCs w:val="21"/>
                      <w:shd w:val="clear" w:color="auto" w:fill="FFFFFF"/>
                    </w:rPr>
                    <m:t>x</m:t>
                  </m:r>
                </m:e>
                <m:sub>
                  <m:r>
                    <w:rPr>
                      <w:rFonts w:ascii="Cambria Math" w:eastAsiaTheme="minorEastAsia" w:hAnsi="Cambria Math"/>
                      <w:color w:val="222222"/>
                      <w:sz w:val="21"/>
                      <w:szCs w:val="21"/>
                      <w:shd w:val="clear" w:color="auto" w:fill="FFFFFF"/>
                    </w:rPr>
                    <m:t>j</m:t>
                  </m:r>
                </m:sub>
              </m:sSub>
              <m:r>
                <w:rPr>
                  <w:rFonts w:ascii="Cambria Math" w:eastAsiaTheme="minorEastAsia" w:hAnsi="Cambria Math"/>
                  <w:color w:val="222222"/>
                  <w:sz w:val="21"/>
                  <w:szCs w:val="21"/>
                  <w:shd w:val="clear" w:color="auto" w:fill="FFFFFF"/>
                </w:rPr>
                <m:t>≠</m:t>
              </m:r>
              <m:sSup>
                <m:sSupPr>
                  <m:ctrlPr>
                    <w:rPr>
                      <w:rFonts w:ascii="Cambria Math" w:eastAsiaTheme="minorEastAsia" w:hAnsi="Cambria Math"/>
                      <w:i/>
                      <w:color w:val="222222"/>
                      <w:sz w:val="21"/>
                      <w:szCs w:val="21"/>
                      <w:shd w:val="clear" w:color="auto" w:fill="FFFFFF"/>
                    </w:rPr>
                  </m:ctrlPr>
                </m:sSupPr>
                <m:e>
                  <m:r>
                    <w:rPr>
                      <w:rFonts w:ascii="Cambria Math" w:eastAsiaTheme="minorEastAsia" w:hAnsi="Cambria Math"/>
                      <w:color w:val="222222"/>
                      <w:sz w:val="21"/>
                      <w:szCs w:val="21"/>
                      <w:shd w:val="clear" w:color="auto" w:fill="FFFFFF"/>
                    </w:rPr>
                    <m:t>x</m:t>
                  </m:r>
                </m:e>
                <m:sup>
                  <m:r>
                    <w:rPr>
                      <w:rFonts w:ascii="Cambria Math" w:eastAsiaTheme="minorEastAsia" w:hAnsi="Cambria Math"/>
                      <w:color w:val="222222"/>
                      <w:sz w:val="21"/>
                      <w:szCs w:val="21"/>
                      <w:shd w:val="clear" w:color="auto" w:fill="FFFFFF"/>
                    </w:rPr>
                    <m:t>'</m:t>
                  </m:r>
                </m:sup>
              </m:sSup>
              <m:r>
                <w:rPr>
                  <w:rFonts w:ascii="Cambria Math" w:eastAsiaTheme="minorEastAsia" w:hAnsi="Cambria Math"/>
                  <w:color w:val="222222"/>
                  <w:sz w:val="21"/>
                  <w:szCs w:val="21"/>
                  <w:shd w:val="clear" w:color="auto" w:fill="FFFFFF"/>
                </w:rPr>
                <m:t>, et (x,x'</m:t>
              </m:r>
              <m:ctrlPr>
                <w:rPr>
                  <w:rFonts w:ascii="Cambria Math" w:eastAsiaTheme="minorEastAsia" w:hAnsi="Cambria Math"/>
                  <w:i/>
                  <w:color w:val="222222"/>
                  <w:sz w:val="21"/>
                  <w:szCs w:val="21"/>
                  <w:shd w:val="clear" w:color="auto" w:fill="FFFFFF"/>
                </w:rPr>
              </m:ctrlPr>
            </m:e>
          </m:d>
          <m:r>
            <w:rPr>
              <w:rFonts w:ascii="Cambria Math" w:eastAsiaTheme="minorEastAsia" w:hAnsi="Cambria Math"/>
              <w:color w:val="222222"/>
              <w:sz w:val="21"/>
              <w:szCs w:val="21"/>
              <w:shd w:val="clear" w:color="auto" w:fill="FFFFFF"/>
            </w:rPr>
            <m:t xml:space="preserve">=&gt; </m:t>
          </m:r>
          <m:sSup>
            <m:sSupPr>
              <m:ctrlPr>
                <w:rPr>
                  <w:rFonts w:ascii="Cambria Math" w:eastAsiaTheme="minorEastAsia" w:hAnsi="Cambria Math"/>
                  <w:i/>
                  <w:color w:val="222222"/>
                  <w:sz w:val="21"/>
                  <w:szCs w:val="21"/>
                  <w:shd w:val="clear" w:color="auto" w:fill="FFFFFF"/>
                </w:rPr>
              </m:ctrlPr>
            </m:sSupPr>
            <m:e>
              <m:r>
                <w:rPr>
                  <w:rFonts w:ascii="Cambria Math" w:eastAsiaTheme="minorEastAsia" w:hAnsi="Cambria Math"/>
                  <w:color w:val="222222"/>
                  <w:sz w:val="21"/>
                  <w:szCs w:val="21"/>
                  <w:shd w:val="clear" w:color="auto" w:fill="FFFFFF"/>
                </w:rPr>
                <m:t>x</m:t>
              </m:r>
            </m:e>
            <m:sup>
              <m:r>
                <w:rPr>
                  <w:rFonts w:ascii="Cambria Math" w:eastAsiaTheme="minorEastAsia" w:hAnsi="Cambria Math"/>
                  <w:color w:val="222222"/>
                  <w:sz w:val="21"/>
                  <w:szCs w:val="21"/>
                  <w:shd w:val="clear" w:color="auto" w:fill="FFFFFF"/>
                </w:rPr>
                <m:t>'</m:t>
              </m:r>
            </m:sup>
          </m:sSup>
          <m:r>
            <w:rPr>
              <w:rFonts w:ascii="Cambria Math" w:eastAsiaTheme="minorEastAsia" w:hAnsi="Cambria Math"/>
              <w:color w:val="222222"/>
              <w:sz w:val="21"/>
              <w:szCs w:val="21"/>
              <w:shd w:val="clear" w:color="auto" w:fill="FFFFFF"/>
            </w:rPr>
            <m:t xml:space="preserve">∉X) OU </m:t>
          </m:r>
          <m:d>
            <m:dPr>
              <m:ctrlPr>
                <w:rPr>
                  <w:rFonts w:ascii="Cambria Math" w:eastAsiaTheme="minorEastAsia" w:hAnsi="Cambria Math"/>
                  <w:i/>
                  <w:color w:val="222222"/>
                  <w:sz w:val="21"/>
                  <w:szCs w:val="21"/>
                  <w:shd w:val="clear" w:color="auto" w:fill="FFFFFF"/>
                </w:rPr>
              </m:ctrlPr>
            </m:dPr>
            <m:e>
              <m:r>
                <w:rPr>
                  <w:rFonts w:ascii="Cambria Math" w:eastAsiaTheme="minorEastAsia" w:hAnsi="Cambria Math"/>
                  <w:color w:val="222222"/>
                  <w:sz w:val="21"/>
                  <w:szCs w:val="21"/>
                  <w:shd w:val="clear" w:color="auto" w:fill="FFFFFF"/>
                </w:rPr>
                <m:t>x∉X</m:t>
              </m:r>
            </m:e>
          </m:d>
          <m:r>
            <w:rPr>
              <w:rFonts w:ascii="Cambria Math" w:eastAsiaTheme="minorEastAsia" w:hAnsi="Cambria Math"/>
              <w:color w:val="222222"/>
              <w:sz w:val="21"/>
              <w:szCs w:val="21"/>
              <w:shd w:val="clear" w:color="auto" w:fill="FFFFFF"/>
            </w:rPr>
            <m:t xml:space="preserve">  </m:t>
          </m:r>
        </m:oMath>
      </m:oMathPara>
    </w:p>
    <w:p w:rsidR="00DD2541" w:rsidRDefault="00DD2541" w:rsidP="00DD2541">
      <w:pPr>
        <w:rPr>
          <w:rFonts w:eastAsiaTheme="minorEastAsia"/>
          <w:sz w:val="22"/>
        </w:rPr>
      </w:pPr>
      <w:r>
        <w:rPr>
          <w:rFonts w:eastAsiaTheme="minorEastAsia"/>
        </w:rPr>
        <w:t>On a donc transformé les 2 propriétés sur G intrinsèques aux instances positives de STABLE, à savoir,</w:t>
      </w:r>
    </w:p>
    <w:p w:rsidR="00DD2541" w:rsidRDefault="00DD2541" w:rsidP="00DD2541">
      <w:pPr>
        <w:pStyle w:val="Paragraphedeliste"/>
        <w:numPr>
          <w:ilvl w:val="0"/>
          <w:numId w:val="8"/>
        </w:numPr>
        <w:spacing w:line="256" w:lineRule="auto"/>
        <w:rPr>
          <w:rFonts w:eastAsiaTheme="minorEastAsia"/>
        </w:rPr>
      </w:pPr>
      <w:r>
        <w:rPr>
          <w:rFonts w:eastAsiaTheme="minorEastAsia"/>
        </w:rPr>
        <w:t>Il doit exister un sous-ensemble de sommets de S, X, pour lequel tous ses sommets ne sont pas adjacents ;</w:t>
      </w:r>
    </w:p>
    <w:p w:rsidR="00DD2541" w:rsidRDefault="00DD2541" w:rsidP="00DD2541">
      <w:pPr>
        <w:pStyle w:val="Paragraphedeliste"/>
        <w:numPr>
          <w:ilvl w:val="0"/>
          <w:numId w:val="8"/>
        </w:numPr>
        <w:spacing w:line="256" w:lineRule="auto"/>
        <w:rPr>
          <w:rFonts w:eastAsiaTheme="minorEastAsia"/>
        </w:rPr>
      </w:pPr>
      <w:r>
        <w:rPr>
          <w:rFonts w:eastAsiaTheme="minorEastAsia"/>
        </w:rPr>
        <w:t>X doit contenir au moins k sommets de S ;</w:t>
      </w:r>
    </w:p>
    <w:p w:rsidR="00DD2541" w:rsidRDefault="00DD2541" w:rsidP="00DD2541">
      <w:pPr>
        <w:rPr>
          <w:rFonts w:eastAsiaTheme="minorEastAsia"/>
        </w:rPr>
      </w:pPr>
      <w:r>
        <w:rPr>
          <w:rFonts w:eastAsiaTheme="minorEastAsia"/>
        </w:rPr>
        <w:t>En autres 2 propriétés sur G :</w:t>
      </w:r>
    </w:p>
    <w:p w:rsidR="00DD2541" w:rsidRDefault="00DD2541" w:rsidP="00DD2541">
      <w:pPr>
        <w:pStyle w:val="Paragraphedeliste"/>
        <w:numPr>
          <w:ilvl w:val="0"/>
          <w:numId w:val="8"/>
        </w:numPr>
        <w:spacing w:line="256" w:lineRule="auto"/>
        <w:rPr>
          <w:rFonts w:eastAsiaTheme="minorEastAsia"/>
        </w:rPr>
      </w:pPr>
      <w:r>
        <w:rPr>
          <w:rFonts w:eastAsiaTheme="minorEastAsia"/>
        </w:rPr>
        <w:t>Chaque sommet de S est soit un des k sommets de X, qui n’est aucun autre sommet de S, soit n’est pas dans X ;</w:t>
      </w:r>
    </w:p>
    <w:p w:rsidR="00DD2541" w:rsidRDefault="00DD2541" w:rsidP="00DD2541">
      <w:pPr>
        <w:pStyle w:val="Paragraphedeliste"/>
        <w:numPr>
          <w:ilvl w:val="0"/>
          <w:numId w:val="8"/>
        </w:numPr>
        <w:spacing w:line="256" w:lineRule="auto"/>
        <w:rPr>
          <w:rFonts w:eastAsiaTheme="minorEastAsia"/>
        </w:rPr>
      </w:pPr>
      <w:r>
        <w:rPr>
          <w:rFonts w:eastAsiaTheme="minorEastAsia"/>
        </w:rPr>
        <w:t>Si un sommet est dans X, aucun de ses adjacents ne l’est.</w:t>
      </w:r>
    </w:p>
    <w:p w:rsidR="00DD2541" w:rsidRDefault="00DD2541" w:rsidP="00DD2541">
      <w:pPr>
        <w:rPr>
          <w:rFonts w:eastAsiaTheme="minorEastAsia"/>
        </w:rPr>
      </w:pPr>
      <w:r>
        <w:rPr>
          <w:rFonts w:eastAsiaTheme="minorEastAsia"/>
        </w:rPr>
        <w:t>Ces propriétés peuvent être plus facilement traduite dans un formalisme propositionnel :</w:t>
      </w:r>
    </w:p>
    <w:p w:rsidR="00DD2541" w:rsidRDefault="00DD2541" w:rsidP="00DD2541">
      <w:pPr>
        <w:rPr>
          <w:rFonts w:eastAsiaTheme="minorEastAsia"/>
        </w:rPr>
      </w:pPr>
      <w:r>
        <w:rPr>
          <w:rFonts w:eastAsiaTheme="minorEastAsia"/>
        </w:rPr>
        <w:t>On associe à chaque sommet x une variable propositionnelle px, qui indiquera s’il est ou non dans un stable solution.</w:t>
      </w:r>
    </w:p>
    <w:p w:rsidR="00DD2541" w:rsidRDefault="00DD2541" w:rsidP="00DD2541">
      <w:pPr>
        <w:pStyle w:val="Paragraphedeliste"/>
        <w:numPr>
          <w:ilvl w:val="0"/>
          <w:numId w:val="8"/>
        </w:numPr>
        <w:spacing w:line="256" w:lineRule="auto"/>
        <w:rPr>
          <w:rFonts w:eastAsiaTheme="minorEastAsia"/>
        </w:rPr>
      </w:pPr>
      <w:r>
        <w:rPr>
          <w:rFonts w:eastAsiaTheme="minorEastAsia"/>
        </w:rPr>
        <w:t>De cette façon, si y est un adjacent de x, alors (px =&gt; -</w:t>
      </w:r>
      <w:proofErr w:type="spellStart"/>
      <w:r>
        <w:rPr>
          <w:rFonts w:eastAsiaTheme="minorEastAsia"/>
        </w:rPr>
        <w:t>py</w:t>
      </w:r>
      <w:proofErr w:type="spellEnd"/>
      <w:r>
        <w:rPr>
          <w:rFonts w:eastAsiaTheme="minorEastAsia"/>
        </w:rPr>
        <w:t xml:space="preserve"> &amp;&amp; </w:t>
      </w:r>
      <w:proofErr w:type="spellStart"/>
      <w:r>
        <w:rPr>
          <w:rFonts w:eastAsiaTheme="minorEastAsia"/>
        </w:rPr>
        <w:t>py</w:t>
      </w:r>
      <w:proofErr w:type="spellEnd"/>
      <w:r>
        <w:rPr>
          <w:rFonts w:eastAsiaTheme="minorEastAsia"/>
        </w:rPr>
        <w:t xml:space="preserve"> =&gt; -px), ce qui se peut se traduire par une clause, que l’on appellera </w:t>
      </w:r>
      <w:r>
        <w:rPr>
          <w:rFonts w:eastAsiaTheme="minorEastAsia"/>
          <w:i/>
          <w:u w:val="single"/>
        </w:rPr>
        <w:t>clause d’adjacence</w:t>
      </w:r>
      <w:r>
        <w:rPr>
          <w:rFonts w:eastAsiaTheme="minorEastAsia"/>
        </w:rPr>
        <w:t>,</w:t>
      </w:r>
    </w:p>
    <w:p w:rsidR="00DD2541" w:rsidRDefault="00DD2541" w:rsidP="00DD2541">
      <w:pPr>
        <w:ind w:left="3897" w:firstLine="351"/>
        <w:rPr>
          <w:rFonts w:eastAsiaTheme="minorEastAsia"/>
        </w:rPr>
      </w:pPr>
      <w:r>
        <w:rPr>
          <w:rFonts w:eastAsiaTheme="minorEastAsia"/>
        </w:rPr>
        <w:t xml:space="preserve"> (-px </w:t>
      </w:r>
      <w:r>
        <w:rPr>
          <w:rFonts w:ascii="Cambria Math" w:eastAsiaTheme="minorEastAsia" w:hAnsi="Cambria Math"/>
        </w:rPr>
        <w:t>˅ -</w:t>
      </w:r>
      <w:proofErr w:type="spellStart"/>
      <w:r>
        <w:rPr>
          <w:rFonts w:ascii="Cambria Math" w:eastAsiaTheme="minorEastAsia" w:hAnsi="Cambria Math"/>
        </w:rPr>
        <w:t>py</w:t>
      </w:r>
      <w:proofErr w:type="spellEnd"/>
      <w:r>
        <w:rPr>
          <w:rFonts w:ascii="Cambria Math" w:eastAsiaTheme="minorEastAsia" w:hAnsi="Cambria Math"/>
        </w:rPr>
        <w:t>).</w:t>
      </w:r>
    </w:p>
    <w:p w:rsidR="00DD2541" w:rsidRDefault="00DD2541" w:rsidP="00DD2541">
      <w:pPr>
        <w:pStyle w:val="Paragraphedeliste"/>
        <w:numPr>
          <w:ilvl w:val="0"/>
          <w:numId w:val="8"/>
        </w:numPr>
        <w:spacing w:line="256" w:lineRule="auto"/>
        <w:rPr>
          <w:rFonts w:eastAsiaTheme="minorEastAsia"/>
        </w:rPr>
      </w:pPr>
      <w:r>
        <w:rPr>
          <w:rFonts w:eastAsiaTheme="minorEastAsia"/>
        </w:rPr>
        <w:t xml:space="preserve">L’attribution des k sommets de X à des sommets de S peut se voir comme l’attribution d’une position dans le stable : ainsi, si x = </w:t>
      </w:r>
      <m:oMath>
        <m:sSub>
          <m:sSubPr>
            <m:ctrlPr>
              <w:rPr>
                <w:rFonts w:ascii="Cambria Math" w:eastAsiaTheme="minorEastAsia" w:hAnsi="Cambria Math"/>
                <w:i/>
                <w:sz w:val="22"/>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 sera le i-ème sommet de X, et aucun autre sommet de S ne sera à la i-ème position dans X.</w:t>
      </w:r>
    </w:p>
    <w:p w:rsidR="00DD2541" w:rsidRDefault="00DD2541" w:rsidP="00DD2541">
      <w:pPr>
        <w:pStyle w:val="Paragraphedeliste"/>
        <w:ind w:left="1065"/>
        <w:rPr>
          <w:rFonts w:eastAsiaTheme="minorEastAsia"/>
        </w:rPr>
      </w:pPr>
      <w:r>
        <w:rPr>
          <w:rFonts w:eastAsiaTheme="minorEastAsia"/>
        </w:rPr>
        <w:t xml:space="preserve">On peut ainsi traduire cela selon la logique propositionnelle, en un ensemble de conjonction de clauses, que l’on appellera </w:t>
      </w:r>
      <w:r>
        <w:rPr>
          <w:rFonts w:eastAsiaTheme="minorEastAsia"/>
          <w:i/>
          <w:u w:val="single"/>
        </w:rPr>
        <w:t>conjonction de positions</w:t>
      </w:r>
      <w:r>
        <w:rPr>
          <w:rFonts w:eastAsiaTheme="minorEastAsia"/>
        </w:rPr>
        <w:t> :</w:t>
      </w:r>
    </w:p>
    <w:p w:rsidR="00DD2541" w:rsidRDefault="00DD2541" w:rsidP="00DD2541">
      <w:pPr>
        <w:pStyle w:val="Paragraphedeliste"/>
        <w:ind w:left="1065"/>
        <w:rPr>
          <w:rFonts w:eastAsiaTheme="minorEastAsia"/>
        </w:rPr>
      </w:pPr>
      <w:r>
        <w:rPr>
          <w:rFonts w:eastAsiaTheme="minorEastAsia"/>
        </w:rPr>
        <w:lastRenderedPageBreak/>
        <w:tab/>
      </w:r>
      <w:r>
        <w:rPr>
          <w:rFonts w:eastAsiaTheme="minorEastAsia"/>
        </w:rPr>
        <w:tab/>
        <w:t>Soient x0 la variable propositionnelle indiquant que x n’est pas dans X, et x</w:t>
      </w:r>
      <w:proofErr w:type="gramStart"/>
      <w:r>
        <w:rPr>
          <w:rFonts w:eastAsiaTheme="minorEastAsia"/>
        </w:rPr>
        <w:t>1,…</w:t>
      </w:r>
      <w:proofErr w:type="gramEnd"/>
      <w:r>
        <w:rPr>
          <w:rFonts w:eastAsiaTheme="minorEastAsia"/>
        </w:rPr>
        <w:t>,</w:t>
      </w:r>
      <w:proofErr w:type="spellStart"/>
      <w:r>
        <w:rPr>
          <w:rFonts w:eastAsiaTheme="minorEastAsia"/>
        </w:rPr>
        <w:t>xk</w:t>
      </w:r>
      <w:proofErr w:type="spellEnd"/>
      <w:r>
        <w:rPr>
          <w:rFonts w:eastAsiaTheme="minorEastAsia"/>
        </w:rPr>
        <w:t xml:space="preserve"> les variables propositionnelles indiquant que x est à la </w:t>
      </w:r>
      <w:proofErr w:type="spellStart"/>
      <w:r>
        <w:rPr>
          <w:rFonts w:eastAsiaTheme="minorEastAsia"/>
        </w:rPr>
        <w:t>i-ème</w:t>
      </w:r>
      <w:proofErr w:type="spellEnd"/>
      <w:r>
        <w:rPr>
          <w:rFonts w:eastAsiaTheme="minorEastAsia"/>
        </w:rPr>
        <w:t xml:space="preserve"> position, et z n’importe quel autre sommet du graphe :</w:t>
      </w:r>
    </w:p>
    <w:p w:rsidR="00DD2541" w:rsidRDefault="00DD2541" w:rsidP="00DD2541">
      <w:pPr>
        <w:pStyle w:val="Paragraphedeliste"/>
        <w:ind w:left="1065"/>
        <w:rPr>
          <w:rFonts w:eastAsiaTheme="minorEastAsia"/>
        </w:rPr>
      </w:pPr>
    </w:p>
    <w:p w:rsidR="00DD2541" w:rsidRPr="00DD2541" w:rsidRDefault="00DD2541" w:rsidP="00DD2541">
      <w:pPr>
        <w:ind w:left="5664" w:hanging="4254"/>
        <w:rPr>
          <w:rFonts w:eastAsiaTheme="minorEastAsia"/>
          <w:sz w:val="22"/>
        </w:rPr>
      </w:pPr>
      <w:r w:rsidRPr="00DD2541">
        <w:rPr>
          <w:rFonts w:eastAsiaTheme="minorEastAsia"/>
          <w:sz w:val="22"/>
        </w:rPr>
        <w:t xml:space="preserve">(-x1 </w:t>
      </w:r>
      <w:r w:rsidRPr="00DD2541">
        <w:rPr>
          <w:rFonts w:ascii="Cambria Math" w:eastAsiaTheme="minorEastAsia" w:hAnsi="Cambria Math"/>
          <w:sz w:val="22"/>
        </w:rPr>
        <w:t>˅ px) ˄ (-x2 ˅ px) ˄ … ˄ (-</w:t>
      </w:r>
      <w:proofErr w:type="spellStart"/>
      <w:r w:rsidRPr="00DD2541">
        <w:rPr>
          <w:rFonts w:ascii="Cambria Math" w:eastAsiaTheme="minorEastAsia" w:hAnsi="Cambria Math"/>
          <w:sz w:val="22"/>
        </w:rPr>
        <w:t>xk</w:t>
      </w:r>
      <w:proofErr w:type="spellEnd"/>
      <w:r w:rsidRPr="00DD2541">
        <w:rPr>
          <w:rFonts w:ascii="Cambria Math" w:eastAsiaTheme="minorEastAsia" w:hAnsi="Cambria Math"/>
          <w:sz w:val="22"/>
        </w:rPr>
        <w:t xml:space="preserve"> ˅ px) </w:t>
      </w:r>
      <w:r w:rsidRPr="00DD2541">
        <w:rPr>
          <w:rFonts w:ascii="Cambria Math" w:eastAsiaTheme="minorEastAsia" w:hAnsi="Cambria Math"/>
          <w:sz w:val="22"/>
        </w:rPr>
        <w:tab/>
        <w:t>//Si position dans le stable, alors //sommet dans le stable</w:t>
      </w:r>
    </w:p>
    <w:p w:rsidR="00DD2541" w:rsidRPr="00DD2541" w:rsidRDefault="00DD2541" w:rsidP="00DD2541">
      <w:pPr>
        <w:ind w:left="1416"/>
        <w:rPr>
          <w:rFonts w:ascii="Cambria Math" w:eastAsiaTheme="minorEastAsia" w:hAnsi="Cambria Math"/>
          <w:sz w:val="22"/>
        </w:rPr>
      </w:pPr>
      <w:r w:rsidRPr="00DD2541">
        <w:rPr>
          <w:rFonts w:ascii="Cambria Math" w:eastAsiaTheme="minorEastAsia" w:hAnsi="Cambria Math"/>
          <w:sz w:val="22"/>
        </w:rPr>
        <w:t>˄</w:t>
      </w:r>
      <w:r w:rsidRPr="00DD2541">
        <w:rPr>
          <w:rFonts w:eastAsiaTheme="minorEastAsia"/>
          <w:sz w:val="22"/>
        </w:rPr>
        <w:t xml:space="preserve"> (-x0 </w:t>
      </w:r>
      <w:r w:rsidRPr="00DD2541">
        <w:rPr>
          <w:rFonts w:ascii="Cambria Math" w:eastAsiaTheme="minorEastAsia" w:hAnsi="Cambria Math"/>
          <w:sz w:val="22"/>
        </w:rPr>
        <w:t>˅ -x1) ˄ (-x0 ˅ -x2) ˄ … ˄ (-x0 ˅ -</w:t>
      </w:r>
      <w:proofErr w:type="spellStart"/>
      <w:proofErr w:type="gramStart"/>
      <w:r w:rsidRPr="00DD2541">
        <w:rPr>
          <w:rFonts w:ascii="Cambria Math" w:eastAsiaTheme="minorEastAsia" w:hAnsi="Cambria Math"/>
          <w:sz w:val="22"/>
        </w:rPr>
        <w:t>xk</w:t>
      </w:r>
      <w:proofErr w:type="spellEnd"/>
      <w:r w:rsidRPr="00DD2541">
        <w:rPr>
          <w:rFonts w:ascii="Cambria Math" w:eastAsiaTheme="minorEastAsia" w:hAnsi="Cambria Math"/>
          <w:sz w:val="22"/>
        </w:rPr>
        <w:t xml:space="preserve">)   </w:t>
      </w:r>
      <w:proofErr w:type="gramEnd"/>
      <w:r w:rsidRPr="00DD2541">
        <w:rPr>
          <w:rFonts w:ascii="Cambria Math" w:eastAsiaTheme="minorEastAsia" w:hAnsi="Cambria Math"/>
          <w:sz w:val="22"/>
        </w:rPr>
        <w:t>//Une seule position par sommet</w:t>
      </w:r>
    </w:p>
    <w:p w:rsidR="00DD2541" w:rsidRPr="00DD2541" w:rsidRDefault="00DD2541" w:rsidP="00DD2541">
      <w:pPr>
        <w:rPr>
          <w:rFonts w:ascii="Cambria Math" w:eastAsiaTheme="minorEastAsia" w:hAnsi="Cambria Math"/>
          <w:sz w:val="22"/>
        </w:rPr>
      </w:pPr>
      <w:r w:rsidRPr="00DD2541">
        <w:rPr>
          <w:rFonts w:eastAsiaTheme="minorEastAsia"/>
          <w:sz w:val="22"/>
        </w:rPr>
        <w:tab/>
      </w:r>
      <w:r w:rsidRPr="00DD2541">
        <w:rPr>
          <w:rFonts w:eastAsiaTheme="minorEastAsia"/>
          <w:sz w:val="22"/>
        </w:rPr>
        <w:tab/>
      </w:r>
      <w:r w:rsidRPr="00DD2541">
        <w:rPr>
          <w:rFonts w:ascii="Cambria Math" w:eastAsiaTheme="minorEastAsia" w:hAnsi="Cambria Math"/>
          <w:sz w:val="22"/>
        </w:rPr>
        <w:t>˄ (-x0 ˅ -z0) ˄ (-x1 ˅ -z1) ˄ … ˄ (-</w:t>
      </w:r>
      <w:proofErr w:type="spellStart"/>
      <w:r w:rsidRPr="00DD2541">
        <w:rPr>
          <w:rFonts w:ascii="Cambria Math" w:eastAsiaTheme="minorEastAsia" w:hAnsi="Cambria Math"/>
          <w:sz w:val="22"/>
        </w:rPr>
        <w:t>xk</w:t>
      </w:r>
      <w:proofErr w:type="spellEnd"/>
      <w:r w:rsidRPr="00DD2541">
        <w:rPr>
          <w:rFonts w:ascii="Cambria Math" w:eastAsiaTheme="minorEastAsia" w:hAnsi="Cambria Math"/>
          <w:sz w:val="22"/>
        </w:rPr>
        <w:t xml:space="preserve"> ˅ -</w:t>
      </w:r>
      <w:proofErr w:type="spellStart"/>
      <w:r w:rsidRPr="00DD2541">
        <w:rPr>
          <w:rFonts w:ascii="Cambria Math" w:eastAsiaTheme="minorEastAsia" w:hAnsi="Cambria Math"/>
          <w:sz w:val="22"/>
        </w:rPr>
        <w:t>zk</w:t>
      </w:r>
      <w:proofErr w:type="spellEnd"/>
      <w:r w:rsidRPr="00DD2541">
        <w:rPr>
          <w:rFonts w:ascii="Cambria Math" w:eastAsiaTheme="minorEastAsia" w:hAnsi="Cambria Math"/>
          <w:sz w:val="22"/>
        </w:rPr>
        <w:t>)</w:t>
      </w:r>
      <w:r w:rsidRPr="00DD2541">
        <w:rPr>
          <w:rFonts w:eastAsiaTheme="minorEastAsia"/>
          <w:sz w:val="22"/>
        </w:rPr>
        <w:tab/>
        <w:t>//Un seul sommet par position</w:t>
      </w:r>
      <w:r w:rsidRPr="00DD2541">
        <w:rPr>
          <w:rFonts w:eastAsiaTheme="minorEastAsia"/>
          <w:sz w:val="22"/>
        </w:rPr>
        <w:tab/>
      </w:r>
      <w:r w:rsidRPr="00DD2541">
        <w:rPr>
          <w:rFonts w:eastAsiaTheme="minorEastAsia"/>
          <w:sz w:val="22"/>
        </w:rPr>
        <w:tab/>
      </w:r>
      <w:r w:rsidRPr="00DD2541">
        <w:rPr>
          <w:rFonts w:eastAsiaTheme="minorEastAsia"/>
          <w:sz w:val="22"/>
        </w:rPr>
        <w:tab/>
      </w:r>
      <w:r w:rsidRPr="00DD2541">
        <w:rPr>
          <w:rFonts w:ascii="Cambria Math" w:eastAsiaTheme="minorEastAsia" w:hAnsi="Cambria Math"/>
          <w:sz w:val="22"/>
        </w:rPr>
        <w:t>˄ (x0 ˅ z0) ˄ (x1 ˅ z1) ˄ … ˄ (</w:t>
      </w:r>
      <w:proofErr w:type="spellStart"/>
      <w:r w:rsidRPr="00DD2541">
        <w:rPr>
          <w:rFonts w:ascii="Cambria Math" w:eastAsiaTheme="minorEastAsia" w:hAnsi="Cambria Math"/>
          <w:sz w:val="22"/>
        </w:rPr>
        <w:t>xk</w:t>
      </w:r>
      <w:proofErr w:type="spellEnd"/>
      <w:r w:rsidRPr="00DD2541">
        <w:rPr>
          <w:rFonts w:ascii="Cambria Math" w:eastAsiaTheme="minorEastAsia" w:hAnsi="Cambria Math"/>
          <w:sz w:val="22"/>
        </w:rPr>
        <w:t xml:space="preserve"> ˅ </w:t>
      </w:r>
      <w:proofErr w:type="spellStart"/>
      <w:r w:rsidRPr="00DD2541">
        <w:rPr>
          <w:rFonts w:ascii="Cambria Math" w:eastAsiaTheme="minorEastAsia" w:hAnsi="Cambria Math"/>
          <w:sz w:val="22"/>
        </w:rPr>
        <w:t>zk</w:t>
      </w:r>
      <w:proofErr w:type="spellEnd"/>
      <w:r w:rsidRPr="00DD2541">
        <w:rPr>
          <w:rFonts w:ascii="Cambria Math" w:eastAsiaTheme="minorEastAsia" w:hAnsi="Cambria Math"/>
          <w:sz w:val="22"/>
        </w:rPr>
        <w:t>)</w:t>
      </w:r>
      <w:r w:rsidRPr="00DD2541">
        <w:rPr>
          <w:rFonts w:ascii="Cambria Math" w:eastAsiaTheme="minorEastAsia" w:hAnsi="Cambria Math"/>
          <w:sz w:val="22"/>
        </w:rPr>
        <w:tab/>
      </w:r>
      <w:r w:rsidRPr="00DD2541">
        <w:rPr>
          <w:rFonts w:ascii="Cambria Math" w:eastAsiaTheme="minorEastAsia" w:hAnsi="Cambria Math"/>
          <w:sz w:val="22"/>
        </w:rPr>
        <w:tab/>
        <w:t>//Toutes les positions doivent être</w:t>
      </w:r>
      <w:r w:rsidRPr="00DD2541">
        <w:rPr>
          <w:rFonts w:ascii="Cambria Math" w:eastAsiaTheme="minorEastAsia" w:hAnsi="Cambria Math"/>
          <w:sz w:val="22"/>
        </w:rPr>
        <w:tab/>
      </w:r>
      <w:r w:rsidRPr="00DD2541">
        <w:rPr>
          <w:rFonts w:ascii="Cambria Math" w:eastAsiaTheme="minorEastAsia" w:hAnsi="Cambria Math"/>
          <w:sz w:val="22"/>
        </w:rPr>
        <w:tab/>
      </w:r>
      <w:r w:rsidRPr="00DD2541">
        <w:rPr>
          <w:rFonts w:ascii="Cambria Math" w:eastAsiaTheme="minorEastAsia" w:hAnsi="Cambria Math"/>
          <w:sz w:val="22"/>
        </w:rPr>
        <w:tab/>
      </w:r>
      <w:r w:rsidRPr="00DD2541">
        <w:rPr>
          <w:rFonts w:ascii="Cambria Math" w:eastAsiaTheme="minorEastAsia" w:hAnsi="Cambria Math"/>
          <w:sz w:val="22"/>
        </w:rPr>
        <w:tab/>
      </w:r>
      <w:r w:rsidRPr="00DD2541">
        <w:rPr>
          <w:rFonts w:ascii="Cambria Math" w:eastAsiaTheme="minorEastAsia" w:hAnsi="Cambria Math"/>
          <w:sz w:val="22"/>
        </w:rPr>
        <w:tab/>
      </w:r>
      <w:r w:rsidRPr="00DD2541">
        <w:rPr>
          <w:rFonts w:ascii="Cambria Math" w:eastAsiaTheme="minorEastAsia" w:hAnsi="Cambria Math"/>
          <w:sz w:val="22"/>
        </w:rPr>
        <w:tab/>
      </w:r>
      <w:r w:rsidRPr="00DD2541">
        <w:rPr>
          <w:rFonts w:ascii="Cambria Math" w:eastAsiaTheme="minorEastAsia" w:hAnsi="Cambria Math"/>
          <w:sz w:val="22"/>
        </w:rPr>
        <w:tab/>
      </w:r>
      <w:r w:rsidRPr="00DD2541">
        <w:rPr>
          <w:rFonts w:ascii="Cambria Math" w:eastAsiaTheme="minorEastAsia" w:hAnsi="Cambria Math"/>
          <w:sz w:val="22"/>
        </w:rPr>
        <w:tab/>
        <w:t>//attribuées</w:t>
      </w:r>
    </w:p>
    <w:p w:rsidR="00DD2541" w:rsidRDefault="00DD2541" w:rsidP="00DD2541">
      <w:pPr>
        <w:rPr>
          <w:rFonts w:eastAsiaTheme="minorEastAsia"/>
        </w:rPr>
      </w:pPr>
      <w:r>
        <w:rPr>
          <w:rFonts w:eastAsiaTheme="minorEastAsia"/>
        </w:rPr>
        <w:t>En combinant ainsi ces deux types de clauses, on peut donc former une formule normale conjonctive que l’on pourra passer au problème SAT qui formalisera bien le problème STABLE, qui sera de la forme :</w:t>
      </w:r>
    </w:p>
    <w:p w:rsidR="00DD2541" w:rsidRDefault="00DD2541" w:rsidP="00DD2541">
      <w:pPr>
        <w:jc w:val="center"/>
        <w:rPr>
          <w:rFonts w:ascii="Cambria Math" w:eastAsiaTheme="minorEastAsia" w:hAnsi="Cambria Math"/>
          <w:i/>
          <w:u w:val="single"/>
        </w:rPr>
      </w:pPr>
      <w:r>
        <w:rPr>
          <w:rFonts w:eastAsiaTheme="minorEastAsia"/>
        </w:rPr>
        <w:t xml:space="preserve">F = </w:t>
      </w:r>
      <w:r>
        <w:rPr>
          <w:rFonts w:eastAsiaTheme="minorEastAsia"/>
          <w:i/>
          <w:u w:val="single"/>
        </w:rPr>
        <w:t>clauses d’adjacences</w:t>
      </w:r>
      <w:r>
        <w:rPr>
          <w:rFonts w:eastAsiaTheme="minorEastAsia"/>
        </w:rPr>
        <w:t xml:space="preserve"> </w:t>
      </w:r>
      <w:r>
        <w:rPr>
          <w:rFonts w:ascii="Cambria Math" w:eastAsiaTheme="minorEastAsia" w:hAnsi="Cambria Math"/>
        </w:rPr>
        <w:t xml:space="preserve">˄ </w:t>
      </w:r>
      <w:r>
        <w:rPr>
          <w:rFonts w:ascii="Cambria Math" w:eastAsiaTheme="minorEastAsia" w:hAnsi="Cambria Math"/>
          <w:i/>
          <w:u w:val="single"/>
        </w:rPr>
        <w:t>conjonction de positions</w:t>
      </w:r>
    </w:p>
    <w:p w:rsidR="00DD2541" w:rsidRDefault="00DD2541" w:rsidP="00DD2541">
      <w:pPr>
        <w:jc w:val="center"/>
        <w:rPr>
          <w:rFonts w:ascii="Cambria Math" w:eastAsiaTheme="minorEastAsia" w:hAnsi="Cambria Math"/>
          <w:i/>
        </w:rPr>
      </w:pPr>
      <m:oMathPara>
        <m:oMath>
          <m:r>
            <w:rPr>
              <w:rFonts w:ascii="Cambria Math" w:eastAsiaTheme="minorEastAsia" w:hAnsi="Cambria Math"/>
            </w:rPr>
            <m:t>=&gt;</m:t>
          </m:r>
          <m:d>
            <m:dPr>
              <m:ctrlPr>
                <w:rPr>
                  <w:rFonts w:ascii="Cambria Math" w:eastAsiaTheme="minorEastAsia" w:hAnsi="Cambria Math"/>
                  <w:i/>
                  <w:sz w:val="22"/>
                </w:rPr>
              </m:ctrlPr>
            </m:dPr>
            <m:e>
              <m:r>
                <w:rPr>
                  <w:rFonts w:ascii="Cambria Math" w:eastAsiaTheme="minorEastAsia" w:hAnsi="Cambria Math"/>
                </w:rPr>
                <m:t>F</m:t>
              </m:r>
            </m:e>
          </m:d>
          <m:r>
            <w:rPr>
              <w:rFonts w:ascii="Cambria Math" w:eastAsiaTheme="minorEastAsia" w:hAnsi="Cambria Math"/>
            </w:rPr>
            <m:t xml:space="preserve"> admet un modèle</m:t>
          </m:r>
          <m:r>
            <m:rPr>
              <m:sty m:val="p"/>
            </m:rPr>
            <w:rPr>
              <w:rFonts w:ascii="Cambria Math" w:eastAsiaTheme="minorEastAsia" w:hAnsi="Cambria Math"/>
            </w:rPr>
            <w:br/>
          </m:r>
        </m:oMath>
        <m:oMath>
          <m:r>
            <w:rPr>
              <w:rFonts w:ascii="Cambria Math" w:eastAsiaTheme="minorEastAsia" w:hAnsi="Cambria Math"/>
            </w:rPr>
            <m:t>=&gt;</m:t>
          </m:r>
          <m:d>
            <m:dPr>
              <m:ctrlPr>
                <w:rPr>
                  <w:rFonts w:ascii="Cambria Math" w:eastAsiaTheme="minorEastAsia" w:hAnsi="Cambria Math"/>
                  <w:i/>
                  <w:sz w:val="22"/>
                </w:rPr>
              </m:ctrlPr>
            </m:dPr>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V</m:t>
              </m:r>
            </m:e>
            <m:sub>
              <m:r>
                <w:rPr>
                  <w:rFonts w:ascii="Cambria Math" w:eastAsiaTheme="minorEastAsia" w:hAnsi="Cambria Math"/>
                </w:rPr>
                <m:t>SAT</m:t>
              </m:r>
            </m:sub>
          </m:sSub>
        </m:oMath>
      </m:oMathPara>
    </w:p>
    <w:p w:rsidR="00DD2541" w:rsidRDefault="00DD2541" w:rsidP="00DD2541">
      <w:pPr>
        <w:rPr>
          <w:rFonts w:ascii="Cambria Math" w:eastAsiaTheme="minorEastAsia" w:hAnsi="Cambria Math"/>
          <w:i/>
        </w:rPr>
      </w:pPr>
    </w:p>
    <w:p w:rsidR="00DD2541" w:rsidRDefault="00DD2541" w:rsidP="00DD2541">
      <w:pPr>
        <w:rPr>
          <w:rFonts w:eastAsiaTheme="minorEastAsia"/>
        </w:rPr>
      </w:pPr>
      <w:r>
        <w:rPr>
          <w:rFonts w:eastAsiaTheme="minorEastAsia"/>
        </w:rPr>
        <w:t>On doit maintenant prouver que cette transformation peut se faire en un temps polynomial sur modèle de calcul déterministe, que l’on adaptera ainsi en langage de programmation C.</w:t>
      </w:r>
    </w:p>
    <w:p w:rsidR="00DD2541" w:rsidRDefault="00DD2541" w:rsidP="00DD2541">
      <w:pPr>
        <w:rPr>
          <w:rFonts w:eastAsiaTheme="minorEastAsia"/>
        </w:rPr>
      </w:pPr>
      <w:r>
        <w:rPr>
          <w:rFonts w:eastAsiaTheme="minorEastAsia"/>
        </w:rPr>
        <w:t>Pour rappel, notre formule normale conjonctive, F, se décompose en deux parties :</w:t>
      </w:r>
    </w:p>
    <w:p w:rsidR="00DD2541" w:rsidRDefault="00DD2541" w:rsidP="00DD2541">
      <w:pPr>
        <w:jc w:val="center"/>
        <w:rPr>
          <w:rFonts w:ascii="Cambria Math" w:eastAsiaTheme="minorEastAsia" w:hAnsi="Cambria Math"/>
          <w:i/>
          <w:u w:val="single"/>
        </w:rPr>
      </w:pPr>
      <w:r>
        <w:rPr>
          <w:rFonts w:eastAsiaTheme="minorEastAsia"/>
        </w:rPr>
        <w:t xml:space="preserve">F = </w:t>
      </w:r>
      <w:r>
        <w:rPr>
          <w:rFonts w:eastAsiaTheme="minorEastAsia"/>
          <w:i/>
          <w:u w:val="single"/>
        </w:rPr>
        <w:t>clauses d’adjacences</w:t>
      </w:r>
      <w:r>
        <w:rPr>
          <w:rFonts w:eastAsiaTheme="minorEastAsia"/>
        </w:rPr>
        <w:t xml:space="preserve"> </w:t>
      </w:r>
      <w:r>
        <w:rPr>
          <w:rFonts w:ascii="Cambria Math" w:eastAsiaTheme="minorEastAsia" w:hAnsi="Cambria Math"/>
        </w:rPr>
        <w:t xml:space="preserve">˄ </w:t>
      </w:r>
      <w:r>
        <w:rPr>
          <w:rFonts w:ascii="Cambria Math" w:eastAsiaTheme="minorEastAsia" w:hAnsi="Cambria Math"/>
          <w:i/>
          <w:u w:val="single"/>
        </w:rPr>
        <w:t>conjonction de positions.</w:t>
      </w:r>
    </w:p>
    <w:p w:rsidR="00DD2541" w:rsidRDefault="00DD2541" w:rsidP="00DD2541">
      <w:pPr>
        <w:rPr>
          <w:rFonts w:eastAsiaTheme="minorEastAsia"/>
        </w:rPr>
      </w:pPr>
    </w:p>
    <w:p w:rsidR="00DD2541" w:rsidRDefault="00DD2541" w:rsidP="00DD2541">
      <w:pPr>
        <w:rPr>
          <w:rFonts w:eastAsiaTheme="minorEastAsia"/>
        </w:rPr>
      </w:pPr>
      <w:r>
        <w:rPr>
          <w:rFonts w:eastAsiaTheme="minorEastAsia"/>
        </w:rPr>
        <w:t xml:space="preserve">  - </w:t>
      </w:r>
      <w:r>
        <w:rPr>
          <w:rFonts w:eastAsiaTheme="minorEastAsia"/>
        </w:rPr>
        <w:tab/>
        <w:t>Les clauses d’adjacences sont les clauses qui représentent l’adjacence des sommets entre eux, donc les arcs du graphe. Ainsi, pour chaque arc (</w:t>
      </w:r>
      <w:proofErr w:type="spellStart"/>
      <w:proofErr w:type="gramStart"/>
      <w:r>
        <w:rPr>
          <w:rFonts w:eastAsiaTheme="minorEastAsia"/>
        </w:rPr>
        <w:t>x,y</w:t>
      </w:r>
      <w:proofErr w:type="spellEnd"/>
      <w:proofErr w:type="gramEnd"/>
      <w:r>
        <w:rPr>
          <w:rFonts w:eastAsiaTheme="minorEastAsia"/>
        </w:rPr>
        <w:t>), on sait que l’on aura une clause d’adjacence :</w:t>
      </w:r>
    </w:p>
    <w:p w:rsidR="00DD2541" w:rsidRDefault="00DD2541" w:rsidP="00DD2541">
      <w:pPr>
        <w:ind w:left="3897" w:firstLine="351"/>
        <w:rPr>
          <w:rFonts w:eastAsiaTheme="minorEastAsia"/>
        </w:rPr>
      </w:pPr>
      <w:r>
        <w:rPr>
          <w:rFonts w:eastAsiaTheme="minorEastAsia"/>
        </w:rPr>
        <w:t xml:space="preserve">(-px </w:t>
      </w:r>
      <w:r>
        <w:rPr>
          <w:rFonts w:ascii="Cambria Math" w:eastAsiaTheme="minorEastAsia" w:hAnsi="Cambria Math"/>
        </w:rPr>
        <w:t>˅ -</w:t>
      </w:r>
      <w:proofErr w:type="spellStart"/>
      <w:r>
        <w:rPr>
          <w:rFonts w:ascii="Cambria Math" w:eastAsiaTheme="minorEastAsia" w:hAnsi="Cambria Math"/>
        </w:rPr>
        <w:t>py</w:t>
      </w:r>
      <w:proofErr w:type="spellEnd"/>
      <w:r>
        <w:rPr>
          <w:rFonts w:ascii="Cambria Math" w:eastAsiaTheme="minorEastAsia" w:hAnsi="Cambria Math"/>
        </w:rPr>
        <w:t>).</w:t>
      </w:r>
    </w:p>
    <w:p w:rsidR="00DD2541" w:rsidRDefault="00DD2541" w:rsidP="00DD2541">
      <w:pPr>
        <w:rPr>
          <w:rFonts w:eastAsiaTheme="minorEastAsia"/>
        </w:rPr>
      </w:pPr>
      <w:r>
        <w:rPr>
          <w:rFonts w:eastAsiaTheme="minorEastAsia"/>
        </w:rPr>
        <w:t xml:space="preserve">On parcourt ainsi l’ensemble du graphe afin de trouver tous les arcs, ce qui se fait en </w:t>
      </w:r>
      <w:r>
        <w:rPr>
          <w:rFonts w:ascii="Cambria Math" w:eastAsiaTheme="minorEastAsia" w:hAnsi="Cambria Math"/>
        </w:rPr>
        <w:t>θ</w:t>
      </w:r>
      <w:r>
        <w:rPr>
          <w:rFonts w:eastAsiaTheme="minorEastAsia"/>
        </w:rPr>
        <w:t>(</w:t>
      </w:r>
      <w:proofErr w:type="spellStart"/>
      <w:r>
        <w:rPr>
          <w:rFonts w:eastAsiaTheme="minorEastAsia"/>
        </w:rPr>
        <w:t>n+m</w:t>
      </w:r>
      <w:proofErr w:type="spellEnd"/>
      <w:r>
        <w:rPr>
          <w:rFonts w:eastAsiaTheme="minorEastAsia"/>
        </w:rPr>
        <w:t xml:space="preserve">) ou </w:t>
      </w:r>
      <w:r>
        <w:rPr>
          <w:rFonts w:ascii="Cambria Math" w:eastAsiaTheme="minorEastAsia" w:hAnsi="Cambria Math"/>
        </w:rPr>
        <w:t>θ</w:t>
      </w:r>
      <w:r>
        <w:rPr>
          <w:rFonts w:eastAsiaTheme="minorEastAsia"/>
        </w:rPr>
        <w:t xml:space="preserve">(n²) selon l’implémentation des graphes choisies, où n est le nombre de sommets et m le nombre d’arcs du </w:t>
      </w:r>
      <w:proofErr w:type="spellStart"/>
      <w:r>
        <w:rPr>
          <w:rFonts w:eastAsiaTheme="minorEastAsia"/>
        </w:rPr>
        <w:t>graphe</w:t>
      </w:r>
      <w:proofErr w:type="spellEnd"/>
      <w:r>
        <w:rPr>
          <w:rFonts w:eastAsiaTheme="minorEastAsia"/>
        </w:rPr>
        <w:t>, et l’on crée une clause par arc, ce qui se fait donc en temps polynomial.</w:t>
      </w:r>
    </w:p>
    <w:p w:rsidR="00DD2541" w:rsidRDefault="00DD2541" w:rsidP="00DD2541">
      <w:pPr>
        <w:rPr>
          <w:rFonts w:eastAsiaTheme="minorEastAsia"/>
        </w:rPr>
      </w:pPr>
    </w:p>
    <w:p w:rsidR="00DD2541" w:rsidRDefault="00DD2541" w:rsidP="00DD2541">
      <w:pPr>
        <w:rPr>
          <w:rFonts w:eastAsiaTheme="minorEastAsia"/>
        </w:rPr>
      </w:pPr>
      <w:r>
        <w:rPr>
          <w:rFonts w:eastAsiaTheme="minorEastAsia"/>
        </w:rPr>
        <w:t xml:space="preserve"> -</w:t>
      </w:r>
      <w:r>
        <w:rPr>
          <w:rFonts w:eastAsiaTheme="minorEastAsia"/>
        </w:rPr>
        <w:tab/>
        <w:t>La conjonction de positions représente les conditions nécessaires à l’attribution des positions aux sommets, et est donc une conjonction de toutes celles-ci :</w:t>
      </w:r>
    </w:p>
    <w:p w:rsidR="00DD2541" w:rsidRDefault="00DD2541" w:rsidP="00DD2541">
      <w:pPr>
        <w:rPr>
          <w:rFonts w:eastAsiaTheme="minorEastAsia"/>
        </w:rPr>
      </w:pPr>
    </w:p>
    <w:p w:rsidR="00DD2541" w:rsidRDefault="00DD2541" w:rsidP="00DD2541">
      <w:pPr>
        <w:pStyle w:val="Paragraphedeliste"/>
        <w:numPr>
          <w:ilvl w:val="0"/>
          <w:numId w:val="9"/>
        </w:numPr>
        <w:spacing w:line="256" w:lineRule="auto"/>
        <w:rPr>
          <w:rFonts w:eastAsiaTheme="minorEastAsia"/>
        </w:rPr>
      </w:pPr>
      <w:r>
        <w:rPr>
          <w:rFonts w:eastAsiaTheme="minorEastAsia"/>
        </w:rPr>
        <w:lastRenderedPageBreak/>
        <w:t xml:space="preserve">Si l’on attribue une position i à un sommet x, alors celui-ci est dans le stable. Ainsi, pour chacune des positions dans le stable i </w:t>
      </w:r>
      <w:r>
        <w:rPr>
          <w:rFonts w:ascii="Cambria Math" w:eastAsiaTheme="minorEastAsia" w:hAnsi="Cambria Math"/>
        </w:rPr>
        <w:t xml:space="preserve">≠ </w:t>
      </w:r>
      <w:r>
        <w:rPr>
          <w:rFonts w:eastAsiaTheme="minorEastAsia"/>
        </w:rPr>
        <w:t xml:space="preserve">0, et ce pour chaque sommet du </w:t>
      </w:r>
      <w:proofErr w:type="spellStart"/>
      <w:r>
        <w:rPr>
          <w:rFonts w:eastAsiaTheme="minorEastAsia"/>
        </w:rPr>
        <w:t>graphe</w:t>
      </w:r>
      <w:proofErr w:type="spellEnd"/>
      <w:r>
        <w:rPr>
          <w:rFonts w:eastAsiaTheme="minorEastAsia"/>
        </w:rPr>
        <w:t>, on construit une clause :</w:t>
      </w:r>
    </w:p>
    <w:p w:rsidR="00DD2541" w:rsidRDefault="00DD2541" w:rsidP="00DD2541">
      <w:pPr>
        <w:ind w:left="720"/>
        <w:jc w:val="center"/>
        <w:rPr>
          <w:rFonts w:ascii="Cambria Math" w:eastAsiaTheme="minorEastAsia" w:hAnsi="Cambria Math"/>
        </w:rPr>
      </w:pPr>
      <w:r>
        <w:rPr>
          <w:rFonts w:ascii="Cambria Math" w:eastAsiaTheme="minorEastAsia" w:hAnsi="Cambria Math"/>
        </w:rPr>
        <w:t>(-xi ˅ px).</w:t>
      </w:r>
    </w:p>
    <w:p w:rsidR="00DD2541" w:rsidRDefault="00DD2541" w:rsidP="00DD2541">
      <w:pPr>
        <w:ind w:left="720"/>
        <w:rPr>
          <w:rFonts w:eastAsiaTheme="minorEastAsia"/>
        </w:rPr>
      </w:pPr>
      <w:r>
        <w:rPr>
          <w:rFonts w:eastAsiaTheme="minorEastAsia"/>
        </w:rPr>
        <w:t>L’attribution se faisant pour chacun des sommets et chacune des positions, il nous faudra n*k clauses, ce qui se fait donc en temps polynomial.</w:t>
      </w:r>
    </w:p>
    <w:p w:rsidR="00DD2541" w:rsidRDefault="00DD2541" w:rsidP="00DD2541">
      <w:pPr>
        <w:ind w:left="720"/>
        <w:rPr>
          <w:rFonts w:eastAsiaTheme="minorEastAsia"/>
        </w:rPr>
      </w:pPr>
    </w:p>
    <w:p w:rsidR="00DD2541" w:rsidRDefault="00DD2541" w:rsidP="00DD2541">
      <w:pPr>
        <w:pStyle w:val="Paragraphedeliste"/>
        <w:numPr>
          <w:ilvl w:val="0"/>
          <w:numId w:val="9"/>
        </w:numPr>
        <w:spacing w:line="256" w:lineRule="auto"/>
        <w:rPr>
          <w:rFonts w:eastAsiaTheme="minorEastAsia"/>
        </w:rPr>
      </w:pPr>
      <w:r>
        <w:rPr>
          <w:rFonts w:eastAsiaTheme="minorEastAsia"/>
        </w:rPr>
        <w:t>Si l’on attribue une position i à un sommet x, alors celui-ci ne peut pas avoir d’autres positions j. Ainsi, on construit des clauses :</w:t>
      </w:r>
    </w:p>
    <w:p w:rsidR="00DD2541" w:rsidRDefault="00DD2541" w:rsidP="00DD2541">
      <w:pPr>
        <w:pStyle w:val="Paragraphedeliste"/>
        <w:jc w:val="center"/>
        <w:rPr>
          <w:rFonts w:ascii="Cambria Math" w:eastAsiaTheme="minorEastAsia" w:hAnsi="Cambria Math"/>
        </w:rPr>
      </w:pPr>
      <w:r>
        <w:rPr>
          <w:rFonts w:ascii="Cambria Math" w:eastAsiaTheme="minorEastAsia" w:hAnsi="Cambria Math"/>
        </w:rPr>
        <w:t>(-xi ˅ -</w:t>
      </w:r>
      <w:proofErr w:type="spellStart"/>
      <w:r>
        <w:rPr>
          <w:rFonts w:ascii="Cambria Math" w:eastAsiaTheme="minorEastAsia" w:hAnsi="Cambria Math"/>
        </w:rPr>
        <w:t>xj</w:t>
      </w:r>
      <w:proofErr w:type="spellEnd"/>
      <w:r>
        <w:rPr>
          <w:rFonts w:ascii="Cambria Math" w:eastAsiaTheme="minorEastAsia" w:hAnsi="Cambria Math"/>
        </w:rPr>
        <w:t>),</w:t>
      </w:r>
    </w:p>
    <w:p w:rsidR="00DD2541" w:rsidRDefault="00DD2541" w:rsidP="00DD2541">
      <w:pPr>
        <w:pStyle w:val="Paragraphedeliste"/>
        <w:rPr>
          <w:rFonts w:eastAsiaTheme="minorEastAsia"/>
        </w:rPr>
      </w:pPr>
      <w:r>
        <w:rPr>
          <w:rFonts w:eastAsiaTheme="minorEastAsia"/>
        </w:rPr>
        <w:t>Pour chaque couple (</w:t>
      </w:r>
      <w:proofErr w:type="spellStart"/>
      <w:proofErr w:type="gramStart"/>
      <w:r>
        <w:rPr>
          <w:rFonts w:eastAsiaTheme="minorEastAsia"/>
        </w:rPr>
        <w:t>i,j</w:t>
      </w:r>
      <w:proofErr w:type="spellEnd"/>
      <w:proofErr w:type="gramEnd"/>
      <w:r>
        <w:rPr>
          <w:rFonts w:eastAsiaTheme="minorEastAsia"/>
        </w:rPr>
        <w:t xml:space="preserve">), </w:t>
      </w:r>
      <w:proofErr w:type="spellStart"/>
      <w:r>
        <w:rPr>
          <w:rFonts w:eastAsiaTheme="minorEastAsia"/>
        </w:rPr>
        <w:t>i</w:t>
      </w:r>
      <w:r>
        <w:rPr>
          <w:rFonts w:ascii="Cambria Math" w:eastAsiaTheme="minorEastAsia" w:hAnsi="Cambria Math"/>
        </w:rPr>
        <w:t>≠</w:t>
      </w:r>
      <w:r>
        <w:rPr>
          <w:rFonts w:eastAsiaTheme="minorEastAsia"/>
        </w:rPr>
        <w:t>j</w:t>
      </w:r>
      <w:proofErr w:type="spellEnd"/>
      <w:r>
        <w:rPr>
          <w:rFonts w:eastAsiaTheme="minorEastAsia"/>
        </w:rPr>
        <w:t xml:space="preserve">, de positions, et ce pour chaque sommet x du </w:t>
      </w:r>
      <w:proofErr w:type="spellStart"/>
      <w:r>
        <w:rPr>
          <w:rFonts w:eastAsiaTheme="minorEastAsia"/>
        </w:rPr>
        <w:t>graphe</w:t>
      </w:r>
      <w:proofErr w:type="spellEnd"/>
      <w:r>
        <w:rPr>
          <w:rFonts w:eastAsiaTheme="minorEastAsia"/>
        </w:rPr>
        <w:t xml:space="preserve">, ce qui se fera en </w:t>
      </w:r>
      <w:r>
        <w:rPr>
          <w:rFonts w:ascii="Cambria Math" w:eastAsiaTheme="minorEastAsia" w:hAnsi="Cambria Math"/>
        </w:rPr>
        <w:t>θ</w:t>
      </w:r>
      <w:r>
        <w:rPr>
          <w:rFonts w:eastAsiaTheme="minorEastAsia"/>
        </w:rPr>
        <w:t>(k²*n), donc en temps polynomial.</w:t>
      </w:r>
    </w:p>
    <w:p w:rsidR="00DD2541" w:rsidRDefault="00DD2541" w:rsidP="00DD2541">
      <w:pPr>
        <w:pStyle w:val="Paragraphedeliste"/>
        <w:rPr>
          <w:rFonts w:eastAsiaTheme="minorEastAsia"/>
        </w:rPr>
      </w:pPr>
    </w:p>
    <w:p w:rsidR="00DD2541" w:rsidRDefault="00DD2541" w:rsidP="00DD2541">
      <w:pPr>
        <w:pStyle w:val="Paragraphedeliste"/>
        <w:rPr>
          <w:rFonts w:eastAsiaTheme="minorEastAsia"/>
        </w:rPr>
      </w:pPr>
    </w:p>
    <w:p w:rsidR="00DD2541" w:rsidRDefault="00DD2541" w:rsidP="00DD2541">
      <w:pPr>
        <w:pStyle w:val="Paragraphedeliste"/>
        <w:numPr>
          <w:ilvl w:val="0"/>
          <w:numId w:val="9"/>
        </w:numPr>
        <w:spacing w:line="256" w:lineRule="auto"/>
        <w:rPr>
          <w:rFonts w:eastAsiaTheme="minorEastAsia"/>
        </w:rPr>
      </w:pPr>
      <w:r>
        <w:rPr>
          <w:rFonts w:eastAsiaTheme="minorEastAsia"/>
        </w:rPr>
        <w:t>Si l’on attribue une position i à un sommet x, alors aucun autre sommet x2 ne peut avoir cette position. On construit alors des clauses :</w:t>
      </w:r>
    </w:p>
    <w:p w:rsidR="00DD2541" w:rsidRDefault="00DD2541" w:rsidP="00DD2541">
      <w:pPr>
        <w:pStyle w:val="Paragraphedeliste"/>
        <w:jc w:val="center"/>
        <w:rPr>
          <w:rFonts w:ascii="Cambria Math" w:eastAsiaTheme="minorEastAsia" w:hAnsi="Cambria Math"/>
        </w:rPr>
      </w:pPr>
      <w:r>
        <w:rPr>
          <w:rFonts w:ascii="Cambria Math" w:eastAsiaTheme="minorEastAsia" w:hAnsi="Cambria Math"/>
        </w:rPr>
        <w:t>(-xi ˅ -x2i),</w:t>
      </w:r>
    </w:p>
    <w:p w:rsidR="00DD2541" w:rsidRDefault="00DD2541" w:rsidP="00DD2541">
      <w:pPr>
        <w:pStyle w:val="Paragraphedeliste"/>
        <w:rPr>
          <w:rFonts w:eastAsiaTheme="minorEastAsia"/>
        </w:rPr>
      </w:pPr>
      <w:r>
        <w:rPr>
          <w:rFonts w:eastAsiaTheme="minorEastAsia"/>
        </w:rPr>
        <w:t>Pour chaque couple (</w:t>
      </w:r>
      <w:proofErr w:type="gramStart"/>
      <w:r>
        <w:rPr>
          <w:rFonts w:eastAsiaTheme="minorEastAsia"/>
        </w:rPr>
        <w:t>x,x</w:t>
      </w:r>
      <w:proofErr w:type="gramEnd"/>
      <w:r>
        <w:rPr>
          <w:rFonts w:eastAsiaTheme="minorEastAsia"/>
        </w:rPr>
        <w:t>2), x</w:t>
      </w:r>
      <w:r>
        <w:rPr>
          <w:rFonts w:ascii="Cambria Math" w:eastAsiaTheme="minorEastAsia" w:hAnsi="Cambria Math"/>
        </w:rPr>
        <w:t>≠</w:t>
      </w:r>
      <w:r>
        <w:rPr>
          <w:rFonts w:eastAsiaTheme="minorEastAsia"/>
        </w:rPr>
        <w:t xml:space="preserve">x2, de sommets, et ce pour chaque position i, ce qui se fera en </w:t>
      </w:r>
      <w:r>
        <w:rPr>
          <w:rFonts w:ascii="Cambria Math" w:eastAsiaTheme="minorEastAsia" w:hAnsi="Cambria Math"/>
        </w:rPr>
        <w:t>θ</w:t>
      </w:r>
      <w:r>
        <w:rPr>
          <w:rFonts w:eastAsiaTheme="minorEastAsia"/>
        </w:rPr>
        <w:t>(n²*k), donc en temps polynomial.</w:t>
      </w:r>
    </w:p>
    <w:p w:rsidR="00DD2541" w:rsidRDefault="00DD2541" w:rsidP="00DD2541">
      <w:pPr>
        <w:pStyle w:val="Paragraphedeliste"/>
        <w:rPr>
          <w:rFonts w:eastAsiaTheme="minorEastAsia"/>
        </w:rPr>
      </w:pPr>
    </w:p>
    <w:p w:rsidR="00DD2541" w:rsidRDefault="00DD2541" w:rsidP="00DD2541">
      <w:pPr>
        <w:pStyle w:val="Paragraphedeliste"/>
        <w:rPr>
          <w:rFonts w:eastAsiaTheme="minorEastAsia"/>
        </w:rPr>
      </w:pPr>
    </w:p>
    <w:p w:rsidR="00DD2541" w:rsidRDefault="00DD2541" w:rsidP="00DD2541">
      <w:pPr>
        <w:pStyle w:val="Paragraphedeliste"/>
        <w:numPr>
          <w:ilvl w:val="0"/>
          <w:numId w:val="9"/>
        </w:numPr>
        <w:spacing w:line="256" w:lineRule="auto"/>
        <w:rPr>
          <w:rFonts w:eastAsiaTheme="minorEastAsia"/>
        </w:rPr>
      </w:pPr>
      <w:r>
        <w:rPr>
          <w:rFonts w:eastAsiaTheme="minorEastAsia"/>
        </w:rPr>
        <w:t>Il faut impérativement que les positions soient attribuées à un sommet. Ainsi, on construit des clauses, pour chaque position i et l’ensemble S = {x</w:t>
      </w:r>
      <w:proofErr w:type="gramStart"/>
      <w:r>
        <w:rPr>
          <w:rFonts w:eastAsiaTheme="minorEastAsia"/>
        </w:rPr>
        <w:t>1,x</w:t>
      </w:r>
      <w:proofErr w:type="gramEnd"/>
      <w:r>
        <w:rPr>
          <w:rFonts w:eastAsiaTheme="minorEastAsia"/>
        </w:rPr>
        <w:t>2,…,</w:t>
      </w:r>
      <w:proofErr w:type="spellStart"/>
      <w:r>
        <w:rPr>
          <w:rFonts w:eastAsiaTheme="minorEastAsia"/>
        </w:rPr>
        <w:t>xn</w:t>
      </w:r>
      <w:proofErr w:type="spellEnd"/>
      <w:r>
        <w:rPr>
          <w:rFonts w:eastAsiaTheme="minorEastAsia"/>
        </w:rPr>
        <w:t>} de sommets de G :</w:t>
      </w:r>
    </w:p>
    <w:p w:rsidR="00DD2541" w:rsidRDefault="00DD2541" w:rsidP="00DD2541">
      <w:pPr>
        <w:pStyle w:val="Paragraphedeliste"/>
        <w:jc w:val="center"/>
        <w:rPr>
          <w:rFonts w:ascii="Cambria Math" w:eastAsiaTheme="minorEastAsia" w:hAnsi="Cambria Math"/>
          <w:lang w:val="en-US"/>
        </w:rPr>
      </w:pPr>
      <w:r>
        <w:rPr>
          <w:rFonts w:ascii="Cambria Math" w:eastAsiaTheme="minorEastAsia" w:hAnsi="Cambria Math"/>
          <w:lang w:val="en-US"/>
        </w:rPr>
        <w:t xml:space="preserve">(x1i ˅ x2i ˅… ˅ </w:t>
      </w:r>
      <w:proofErr w:type="spellStart"/>
      <w:r>
        <w:rPr>
          <w:rFonts w:ascii="Cambria Math" w:eastAsiaTheme="minorEastAsia" w:hAnsi="Cambria Math"/>
          <w:lang w:val="en-US"/>
        </w:rPr>
        <w:t>xni</w:t>
      </w:r>
      <w:proofErr w:type="spellEnd"/>
      <w:r>
        <w:rPr>
          <w:rFonts w:ascii="Cambria Math" w:eastAsiaTheme="minorEastAsia" w:hAnsi="Cambria Math"/>
          <w:lang w:val="en-US"/>
        </w:rPr>
        <w:t>).</w:t>
      </w:r>
    </w:p>
    <w:p w:rsidR="00DD2541" w:rsidRDefault="00DD2541" w:rsidP="00DD2541">
      <w:pPr>
        <w:pStyle w:val="Paragraphedeliste"/>
        <w:rPr>
          <w:rFonts w:eastAsiaTheme="minorEastAsia"/>
        </w:rPr>
      </w:pPr>
      <w:r>
        <w:rPr>
          <w:rFonts w:eastAsiaTheme="minorEastAsia"/>
        </w:rPr>
        <w:t>Puisque l’on doit affecter k positions, on crée k clauses, ce qui se fait en temps polynomial.</w:t>
      </w:r>
    </w:p>
    <w:p w:rsidR="00DD2541" w:rsidRDefault="00DD2541" w:rsidP="00DD2541">
      <w:pPr>
        <w:rPr>
          <w:rFonts w:eastAsiaTheme="minorEastAsia"/>
        </w:rPr>
      </w:pPr>
    </w:p>
    <w:p w:rsidR="00DD2541" w:rsidRDefault="00DD2541" w:rsidP="00DD2541">
      <w:pPr>
        <w:rPr>
          <w:rFonts w:eastAsiaTheme="minorEastAsia"/>
        </w:rPr>
      </w:pPr>
      <w:r>
        <w:rPr>
          <w:rFonts w:eastAsiaTheme="minorEastAsia"/>
        </w:rPr>
        <w:t xml:space="preserve">La conjonction de positions étant constitués de la conjonction de ces 4 conjonctions de clauses, chacune construite en un temps polynomial, la conjonction de position est construite en temps polynomial, ici </w:t>
      </w:r>
      <w:r>
        <w:rPr>
          <w:rFonts w:ascii="Cambria Math" w:eastAsiaTheme="minorEastAsia" w:hAnsi="Cambria Math"/>
        </w:rPr>
        <w:t>θ</w:t>
      </w:r>
      <w:r>
        <w:rPr>
          <w:rFonts w:eastAsiaTheme="minorEastAsia"/>
        </w:rPr>
        <w:t>(n²*k).</w:t>
      </w:r>
    </w:p>
    <w:p w:rsidR="00DD2541" w:rsidRDefault="00DD2541" w:rsidP="00DD2541">
      <w:pPr>
        <w:rPr>
          <w:rFonts w:eastAsiaTheme="minorEastAsia"/>
        </w:rPr>
      </w:pPr>
    </w:p>
    <w:p w:rsidR="00DD2541" w:rsidRDefault="00DD2541" w:rsidP="00DD2541">
      <w:pPr>
        <w:jc w:val="center"/>
        <w:rPr>
          <w:sz w:val="28"/>
          <w:szCs w:val="28"/>
        </w:rPr>
      </w:pPr>
      <w:r>
        <w:rPr>
          <w:rFonts w:eastAsiaTheme="minorEastAsia"/>
        </w:rPr>
        <w:t xml:space="preserve">Puisque F est constituée de la conjonction de deux formules construites en temps polynomial, celle-ci est donc construite en temps polynomial, ici </w:t>
      </w:r>
      <w:r>
        <w:rPr>
          <w:rFonts w:ascii="Cambria Math" w:eastAsiaTheme="minorEastAsia" w:hAnsi="Cambria Math"/>
        </w:rPr>
        <w:t>θ</w:t>
      </w:r>
      <w:r>
        <w:rPr>
          <w:rFonts w:eastAsiaTheme="minorEastAsia"/>
        </w:rPr>
        <w:t>(n²*k).</w:t>
      </w:r>
    </w:p>
    <w:p w:rsidR="00CB438E" w:rsidRDefault="00CB438E" w:rsidP="00CB438E">
      <w:pPr>
        <w:jc w:val="center"/>
        <w:rPr>
          <w:sz w:val="28"/>
          <w:szCs w:val="28"/>
        </w:rPr>
      </w:pPr>
    </w:p>
    <w:p w:rsidR="00CB438E" w:rsidRDefault="00CB438E" w:rsidP="00CB438E">
      <w:pPr>
        <w:jc w:val="center"/>
        <w:rPr>
          <w:sz w:val="28"/>
          <w:szCs w:val="28"/>
        </w:rPr>
      </w:pPr>
    </w:p>
    <w:p w:rsidR="00CB438E" w:rsidRDefault="00CB438E" w:rsidP="00CB438E">
      <w:pPr>
        <w:jc w:val="center"/>
        <w:rPr>
          <w:sz w:val="28"/>
          <w:szCs w:val="28"/>
        </w:rPr>
      </w:pPr>
    </w:p>
    <w:p w:rsidR="00DD2541" w:rsidRDefault="00DD2541" w:rsidP="00DD2541">
      <w:pPr>
        <w:pStyle w:val="Titre2"/>
        <w:numPr>
          <w:ilvl w:val="0"/>
          <w:numId w:val="12"/>
        </w:numPr>
        <w:shd w:val="clear" w:color="auto" w:fill="ED7D31" w:themeFill="accent2"/>
      </w:pPr>
      <w:r>
        <w:lastRenderedPageBreak/>
        <w:t>Algorithme</w:t>
      </w:r>
    </w:p>
    <w:p w:rsidR="00CB438E" w:rsidRDefault="00CB438E" w:rsidP="00CB438E">
      <w:pPr>
        <w:jc w:val="center"/>
        <w:rPr>
          <w:sz w:val="28"/>
          <w:szCs w:val="28"/>
        </w:rPr>
      </w:pPr>
    </w:p>
    <w:p w:rsidR="00C803D1" w:rsidRDefault="00C803D1" w:rsidP="00C803D1">
      <w:pPr>
        <w:rPr>
          <w:rFonts w:eastAsiaTheme="minorEastAsia"/>
          <w:sz w:val="22"/>
        </w:rPr>
      </w:pPr>
      <w:r>
        <w:rPr>
          <w:rFonts w:eastAsiaTheme="minorEastAsia"/>
        </w:rPr>
        <w:t>Afin d’effectuer la transformation, il suffit, étant donné un graphe G et un entier k en entrée, de créer l’ensemble de clauses de la formule F : on suivra donc les étapes ci-dessus.</w:t>
      </w:r>
    </w:p>
    <w:p w:rsidR="00C803D1" w:rsidRPr="00C803D1" w:rsidRDefault="00C803D1" w:rsidP="00C803D1">
      <w:pPr>
        <w:rPr>
          <w:rFonts w:eastAsiaTheme="minorEastAsia"/>
          <w:sz w:val="22"/>
        </w:rPr>
      </w:pPr>
    </w:p>
    <w:p w:rsidR="00C803D1" w:rsidRPr="00C803D1" w:rsidRDefault="00C803D1" w:rsidP="00C803D1">
      <w:pPr>
        <w:pBdr>
          <w:top w:val="single" w:sz="4" w:space="1" w:color="auto"/>
          <w:left w:val="single" w:sz="4" w:space="4" w:color="auto"/>
          <w:bottom w:val="single" w:sz="4" w:space="1" w:color="auto"/>
          <w:right w:val="single" w:sz="4" w:space="4" w:color="auto"/>
        </w:pBdr>
        <w:rPr>
          <w:rFonts w:ascii="High Tower Text" w:eastAsiaTheme="minorEastAsia" w:hAnsi="High Tower Text"/>
          <w:sz w:val="22"/>
          <w:lang w:val="en-US"/>
        </w:rPr>
      </w:pPr>
      <w:proofErr w:type="spellStart"/>
      <w:r w:rsidRPr="00C803D1">
        <w:rPr>
          <w:rFonts w:ascii="High Tower Text" w:eastAsiaTheme="minorEastAsia" w:hAnsi="High Tower Text"/>
          <w:sz w:val="22"/>
          <w:lang w:val="en-US"/>
        </w:rPr>
        <w:t>StableToSat</w:t>
      </w:r>
      <w:proofErr w:type="spellEnd"/>
      <w:r w:rsidRPr="00C803D1">
        <w:rPr>
          <w:rFonts w:ascii="High Tower Text" w:eastAsiaTheme="minorEastAsia" w:hAnsi="High Tower Text"/>
          <w:sz w:val="22"/>
          <w:lang w:val="en-US"/>
        </w:rPr>
        <w:t xml:space="preserve"> (</w:t>
      </w:r>
      <w:proofErr w:type="spellStart"/>
      <w:r w:rsidRPr="00C803D1">
        <w:rPr>
          <w:rFonts w:ascii="High Tower Text" w:eastAsiaTheme="minorEastAsia" w:hAnsi="High Tower Text"/>
          <w:sz w:val="22"/>
          <w:lang w:val="en-US"/>
        </w:rPr>
        <w:t>Graphe</w:t>
      </w:r>
      <w:proofErr w:type="spellEnd"/>
      <w:r w:rsidRPr="00C803D1">
        <w:rPr>
          <w:rFonts w:ascii="High Tower Text" w:eastAsiaTheme="minorEastAsia" w:hAnsi="High Tower Text"/>
          <w:sz w:val="22"/>
          <w:lang w:val="en-US"/>
        </w:rPr>
        <w:t xml:space="preserve"> G = (S, A), </w:t>
      </w:r>
      <w:proofErr w:type="spellStart"/>
      <w:r w:rsidRPr="00C803D1">
        <w:rPr>
          <w:rFonts w:ascii="High Tower Text" w:eastAsiaTheme="minorEastAsia" w:hAnsi="High Tower Text"/>
          <w:sz w:val="22"/>
          <w:lang w:val="en-US"/>
        </w:rPr>
        <w:t>int</w:t>
      </w:r>
      <w:proofErr w:type="spellEnd"/>
      <w:r w:rsidRPr="00C803D1">
        <w:rPr>
          <w:rFonts w:ascii="High Tower Text" w:eastAsiaTheme="minorEastAsia" w:hAnsi="High Tower Text"/>
          <w:sz w:val="22"/>
          <w:lang w:val="en-US"/>
        </w:rPr>
        <w:t xml:space="preserve"> k) {</w:t>
      </w:r>
    </w:p>
    <w:p w:rsidR="00C803D1" w:rsidRDefault="00C803D1" w:rsidP="00C803D1">
      <w:pPr>
        <w:pBdr>
          <w:top w:val="single" w:sz="4" w:space="1" w:color="auto"/>
          <w:left w:val="single" w:sz="4" w:space="4" w:color="auto"/>
          <w:bottom w:val="single" w:sz="4" w:space="1" w:color="auto"/>
          <w:right w:val="single" w:sz="4" w:space="4" w:color="auto"/>
        </w:pBdr>
        <w:ind w:firstLine="708"/>
        <w:rPr>
          <w:rFonts w:ascii="High Tower Text" w:eastAsiaTheme="minorEastAsia" w:hAnsi="High Tower Text"/>
          <w:sz w:val="22"/>
        </w:rPr>
      </w:pPr>
      <w:r w:rsidRPr="00C803D1">
        <w:rPr>
          <w:rFonts w:ascii="High Tower Text" w:eastAsiaTheme="minorEastAsia" w:hAnsi="High Tower Text"/>
          <w:sz w:val="22"/>
        </w:rPr>
        <w:t>//Clauses d’adjacences</w:t>
      </w:r>
      <w:r w:rsidRPr="00C803D1">
        <w:rPr>
          <w:rFonts w:ascii="High Tower Text" w:eastAsiaTheme="minorEastAsia" w:hAnsi="High Tower Text"/>
          <w:sz w:val="22"/>
        </w:rPr>
        <w:br/>
      </w:r>
      <w:r w:rsidRPr="00C803D1">
        <w:rPr>
          <w:rFonts w:ascii="High Tower Text" w:eastAsiaTheme="minorEastAsia" w:hAnsi="High Tower Text"/>
          <w:sz w:val="22"/>
        </w:rPr>
        <w:tab/>
        <w:t xml:space="preserve">Pour chaque sommet x1 </w:t>
      </w:r>
      <w:r w:rsidRPr="00C803D1">
        <w:rPr>
          <w:rFonts w:ascii="Cambria Math" w:eastAsiaTheme="minorEastAsia" w:hAnsi="Cambria Math" w:cs="Cambria Math"/>
          <w:sz w:val="22"/>
        </w:rPr>
        <w:t>∈</w:t>
      </w:r>
      <w:r w:rsidRPr="00C803D1">
        <w:rPr>
          <w:rFonts w:ascii="High Tower Text" w:eastAsiaTheme="minorEastAsia" w:hAnsi="High Tower Text"/>
          <w:sz w:val="22"/>
        </w:rPr>
        <w:t xml:space="preserve"> S</w:t>
      </w:r>
      <w:r w:rsidRPr="00C803D1">
        <w:rPr>
          <w:rFonts w:ascii="High Tower Text" w:eastAsiaTheme="minorEastAsia" w:hAnsi="High Tower Text"/>
          <w:sz w:val="22"/>
        </w:rPr>
        <w:br/>
      </w:r>
      <w:r w:rsidRPr="00C803D1">
        <w:rPr>
          <w:rFonts w:ascii="High Tower Text" w:eastAsiaTheme="minorEastAsia" w:hAnsi="High Tower Text"/>
          <w:sz w:val="22"/>
        </w:rPr>
        <w:tab/>
      </w:r>
      <w:r w:rsidRPr="00C803D1">
        <w:rPr>
          <w:rFonts w:ascii="High Tower Text" w:eastAsiaTheme="minorEastAsia" w:hAnsi="High Tower Text"/>
          <w:sz w:val="22"/>
        </w:rPr>
        <w:tab/>
        <w:t xml:space="preserve">Pour chaque sommet x2 </w:t>
      </w:r>
      <w:r w:rsidRPr="00C803D1">
        <w:rPr>
          <w:rFonts w:ascii="Cambria Math" w:eastAsiaTheme="minorEastAsia" w:hAnsi="Cambria Math" w:cs="Cambria Math"/>
          <w:sz w:val="22"/>
        </w:rPr>
        <w:t>∈</w:t>
      </w:r>
      <w:r w:rsidRPr="00C803D1">
        <w:rPr>
          <w:rFonts w:ascii="High Tower Text" w:eastAsiaTheme="minorEastAsia" w:hAnsi="High Tower Text"/>
          <w:sz w:val="22"/>
        </w:rPr>
        <w:t xml:space="preserve"> S</w:t>
      </w:r>
      <w:r w:rsidRPr="00C803D1">
        <w:rPr>
          <w:rFonts w:ascii="High Tower Text" w:eastAsiaTheme="minorEastAsia" w:hAnsi="High Tower Text"/>
          <w:sz w:val="22"/>
        </w:rPr>
        <w:br/>
      </w:r>
      <w:r w:rsidRPr="00C803D1">
        <w:rPr>
          <w:rFonts w:ascii="High Tower Text" w:eastAsiaTheme="minorEastAsia" w:hAnsi="High Tower Text"/>
          <w:sz w:val="22"/>
        </w:rPr>
        <w:tab/>
      </w:r>
      <w:r w:rsidRPr="00C803D1">
        <w:rPr>
          <w:rFonts w:ascii="High Tower Text" w:eastAsiaTheme="minorEastAsia" w:hAnsi="High Tower Text"/>
          <w:sz w:val="22"/>
        </w:rPr>
        <w:tab/>
      </w:r>
      <w:r w:rsidRPr="00C803D1">
        <w:rPr>
          <w:rFonts w:ascii="High Tower Text" w:eastAsiaTheme="minorEastAsia" w:hAnsi="High Tower Text"/>
          <w:sz w:val="22"/>
        </w:rPr>
        <w:tab/>
        <w:t xml:space="preserve">Si (x1, x2) </w:t>
      </w:r>
      <w:r w:rsidRPr="00C803D1">
        <w:rPr>
          <w:rFonts w:ascii="Cambria Math" w:eastAsiaTheme="minorEastAsia" w:hAnsi="Cambria Math" w:cs="Cambria Math"/>
          <w:sz w:val="22"/>
        </w:rPr>
        <w:t>∈</w:t>
      </w:r>
      <w:r w:rsidRPr="00C803D1">
        <w:rPr>
          <w:rFonts w:ascii="High Tower Text" w:eastAsiaTheme="minorEastAsia" w:hAnsi="High Tower Text"/>
          <w:sz w:val="22"/>
        </w:rPr>
        <w:t xml:space="preserve"> A, construire (-px1 </w:t>
      </w:r>
      <w:r w:rsidRPr="00C803D1">
        <w:rPr>
          <w:rFonts w:ascii="Times New Roman" w:eastAsiaTheme="minorEastAsia" w:hAnsi="Times New Roman" w:cs="Times New Roman"/>
          <w:sz w:val="22"/>
        </w:rPr>
        <w:t>˅</w:t>
      </w:r>
      <w:r w:rsidRPr="00C803D1">
        <w:rPr>
          <w:rFonts w:ascii="High Tower Text" w:eastAsiaTheme="minorEastAsia" w:hAnsi="High Tower Text"/>
          <w:sz w:val="22"/>
        </w:rPr>
        <w:t xml:space="preserve"> -px2)</w:t>
      </w:r>
    </w:p>
    <w:p w:rsidR="00C803D1" w:rsidRDefault="00C803D1" w:rsidP="00C803D1">
      <w:pPr>
        <w:pBdr>
          <w:top w:val="single" w:sz="4" w:space="1" w:color="auto"/>
          <w:left w:val="single" w:sz="4" w:space="4" w:color="auto"/>
          <w:bottom w:val="single" w:sz="4" w:space="1" w:color="auto"/>
          <w:right w:val="single" w:sz="4" w:space="4" w:color="auto"/>
        </w:pBdr>
        <w:ind w:firstLine="708"/>
        <w:rPr>
          <w:rFonts w:ascii="High Tower Text" w:eastAsiaTheme="minorEastAsia" w:hAnsi="High Tower Text"/>
          <w:sz w:val="22"/>
        </w:rPr>
      </w:pPr>
      <w:r w:rsidRPr="00C803D1">
        <w:rPr>
          <w:rFonts w:ascii="High Tower Text" w:eastAsiaTheme="minorEastAsia" w:hAnsi="High Tower Text"/>
          <w:sz w:val="22"/>
        </w:rPr>
        <w:t xml:space="preserve">//Attribution </w:t>
      </w:r>
      <w:r>
        <w:rPr>
          <w:rFonts w:ascii="High Tower Text" w:eastAsiaTheme="minorEastAsia" w:hAnsi="High Tower Text"/>
          <w:sz w:val="22"/>
        </w:rPr>
        <w:t>d</w:t>
      </w:r>
      <w:r w:rsidRPr="00C803D1">
        <w:rPr>
          <w:rFonts w:ascii="High Tower Text" w:eastAsiaTheme="minorEastAsia" w:hAnsi="High Tower Text"/>
          <w:sz w:val="22"/>
        </w:rPr>
        <w:t>es positions</w:t>
      </w:r>
      <w:r w:rsidRPr="00C803D1">
        <w:rPr>
          <w:rFonts w:ascii="High Tower Text" w:eastAsiaTheme="minorEastAsia" w:hAnsi="High Tower Text"/>
          <w:sz w:val="22"/>
        </w:rPr>
        <w:br/>
        <w:t xml:space="preserve">Pour chaque sommet x </w:t>
      </w:r>
      <w:r w:rsidRPr="00C803D1">
        <w:rPr>
          <w:rFonts w:ascii="Cambria Math" w:eastAsiaTheme="minorEastAsia" w:hAnsi="Cambria Math" w:cs="Cambria Math"/>
          <w:sz w:val="22"/>
        </w:rPr>
        <w:t>∈</w:t>
      </w:r>
      <w:r w:rsidRPr="00C803D1">
        <w:rPr>
          <w:rFonts w:ascii="High Tower Text" w:eastAsiaTheme="minorEastAsia" w:hAnsi="High Tower Text"/>
          <w:sz w:val="22"/>
        </w:rPr>
        <w:t xml:space="preserve"> S {</w:t>
      </w:r>
      <w:r w:rsidRPr="00C803D1">
        <w:rPr>
          <w:rFonts w:ascii="High Tower Text" w:eastAsiaTheme="minorEastAsia" w:hAnsi="High Tower Text"/>
          <w:sz w:val="22"/>
        </w:rPr>
        <w:br/>
      </w:r>
      <w:r w:rsidRPr="00C803D1">
        <w:rPr>
          <w:rFonts w:ascii="High Tower Text" w:eastAsiaTheme="minorEastAsia" w:hAnsi="High Tower Text"/>
          <w:sz w:val="22"/>
        </w:rPr>
        <w:tab/>
        <w:t>Pour chaque position i, 0 ≤ i &lt; k+1 {</w:t>
      </w:r>
      <w:r w:rsidRPr="00C803D1">
        <w:rPr>
          <w:rFonts w:ascii="High Tower Text" w:eastAsiaTheme="minorEastAsia" w:hAnsi="High Tower Text"/>
          <w:sz w:val="22"/>
        </w:rPr>
        <w:br/>
      </w:r>
      <w:r w:rsidRPr="00C803D1">
        <w:rPr>
          <w:rFonts w:ascii="High Tower Text" w:eastAsiaTheme="minorEastAsia" w:hAnsi="High Tower Text"/>
          <w:sz w:val="22"/>
        </w:rPr>
        <w:tab/>
      </w:r>
      <w:r w:rsidRPr="00C803D1">
        <w:rPr>
          <w:rFonts w:ascii="High Tower Text" w:eastAsiaTheme="minorEastAsia" w:hAnsi="High Tower Text"/>
          <w:sz w:val="22"/>
        </w:rPr>
        <w:tab/>
        <w:t xml:space="preserve">Si i ≠ 0, construire (-xi </w:t>
      </w:r>
      <w:r w:rsidRPr="00C803D1">
        <w:rPr>
          <w:rFonts w:ascii="Times New Roman" w:eastAsiaTheme="minorEastAsia" w:hAnsi="Times New Roman" w:cs="Times New Roman"/>
          <w:sz w:val="22"/>
        </w:rPr>
        <w:t>˅</w:t>
      </w:r>
      <w:r w:rsidRPr="00C803D1">
        <w:rPr>
          <w:rFonts w:ascii="High Tower Text" w:eastAsiaTheme="minorEastAsia" w:hAnsi="High Tower Text"/>
          <w:sz w:val="22"/>
        </w:rPr>
        <w:t xml:space="preserve"> px).</w:t>
      </w:r>
      <w:r w:rsidRPr="00C803D1">
        <w:rPr>
          <w:rFonts w:ascii="High Tower Text" w:eastAsiaTheme="minorEastAsia" w:hAnsi="High Tower Text"/>
          <w:sz w:val="22"/>
        </w:rPr>
        <w:br/>
      </w:r>
      <w:r w:rsidRPr="00C803D1">
        <w:rPr>
          <w:rFonts w:ascii="High Tower Text" w:eastAsiaTheme="minorEastAsia" w:hAnsi="High Tower Text"/>
          <w:sz w:val="22"/>
        </w:rPr>
        <w:tab/>
      </w:r>
      <w:r w:rsidRPr="00C803D1">
        <w:rPr>
          <w:rFonts w:ascii="High Tower Text" w:eastAsiaTheme="minorEastAsia" w:hAnsi="High Tower Text"/>
          <w:sz w:val="22"/>
        </w:rPr>
        <w:tab/>
        <w:t xml:space="preserve">Pour chaque position j, 0 </w:t>
      </w:r>
      <w:r w:rsidRPr="00C803D1">
        <w:rPr>
          <w:rFonts w:ascii="High Tower Text" w:eastAsiaTheme="minorEastAsia" w:hAnsi="High Tower Text" w:cs="High Tower Text"/>
          <w:sz w:val="22"/>
        </w:rPr>
        <w:t>≤</w:t>
      </w:r>
      <w:r w:rsidRPr="00C803D1">
        <w:rPr>
          <w:rFonts w:ascii="High Tower Text" w:eastAsiaTheme="minorEastAsia" w:hAnsi="High Tower Text"/>
          <w:sz w:val="22"/>
        </w:rPr>
        <w:t xml:space="preserve"> j &lt; k+1</w:t>
      </w:r>
      <w:r w:rsidRPr="00C803D1">
        <w:rPr>
          <w:rFonts w:ascii="High Tower Text" w:eastAsiaTheme="minorEastAsia" w:hAnsi="High Tower Text"/>
          <w:sz w:val="22"/>
        </w:rPr>
        <w:br/>
      </w:r>
      <w:r w:rsidRPr="00C803D1">
        <w:rPr>
          <w:rFonts w:ascii="High Tower Text" w:eastAsiaTheme="minorEastAsia" w:hAnsi="High Tower Text"/>
          <w:sz w:val="22"/>
        </w:rPr>
        <w:tab/>
      </w:r>
      <w:r w:rsidRPr="00C803D1">
        <w:rPr>
          <w:rFonts w:ascii="High Tower Text" w:eastAsiaTheme="minorEastAsia" w:hAnsi="High Tower Text"/>
          <w:sz w:val="22"/>
        </w:rPr>
        <w:tab/>
      </w:r>
      <w:r w:rsidRPr="00C803D1">
        <w:rPr>
          <w:rFonts w:ascii="High Tower Text" w:eastAsiaTheme="minorEastAsia" w:hAnsi="High Tower Text"/>
          <w:sz w:val="22"/>
        </w:rPr>
        <w:tab/>
        <w:t xml:space="preserve">Si j </w:t>
      </w:r>
      <w:r w:rsidRPr="00C803D1">
        <w:rPr>
          <w:rFonts w:ascii="High Tower Text" w:eastAsiaTheme="minorEastAsia" w:hAnsi="High Tower Text" w:cs="High Tower Text"/>
          <w:sz w:val="22"/>
        </w:rPr>
        <w:t>≠</w:t>
      </w:r>
      <w:r w:rsidRPr="00C803D1">
        <w:rPr>
          <w:rFonts w:ascii="High Tower Text" w:eastAsiaTheme="minorEastAsia" w:hAnsi="High Tower Text"/>
          <w:sz w:val="22"/>
        </w:rPr>
        <w:t xml:space="preserve"> 0, construire (-xi </w:t>
      </w:r>
      <w:r w:rsidRPr="00C803D1">
        <w:rPr>
          <w:rFonts w:ascii="Times New Roman" w:eastAsiaTheme="minorEastAsia" w:hAnsi="Times New Roman" w:cs="Times New Roman"/>
          <w:sz w:val="22"/>
        </w:rPr>
        <w:t>˅</w:t>
      </w:r>
      <w:r w:rsidRPr="00C803D1">
        <w:rPr>
          <w:rFonts w:ascii="High Tower Text" w:eastAsiaTheme="minorEastAsia" w:hAnsi="High Tower Text"/>
          <w:sz w:val="22"/>
        </w:rPr>
        <w:t xml:space="preserve"> -</w:t>
      </w:r>
      <w:proofErr w:type="spellStart"/>
      <w:r w:rsidRPr="00C803D1">
        <w:rPr>
          <w:rFonts w:ascii="High Tower Text" w:eastAsiaTheme="minorEastAsia" w:hAnsi="High Tower Text"/>
          <w:sz w:val="22"/>
        </w:rPr>
        <w:t>xj</w:t>
      </w:r>
      <w:proofErr w:type="spellEnd"/>
      <w:r w:rsidRPr="00C803D1">
        <w:rPr>
          <w:rFonts w:ascii="High Tower Text" w:eastAsiaTheme="minorEastAsia" w:hAnsi="High Tower Text"/>
          <w:sz w:val="22"/>
        </w:rPr>
        <w:t>).</w:t>
      </w:r>
      <w:r w:rsidRPr="00C803D1">
        <w:rPr>
          <w:rFonts w:ascii="High Tower Text" w:eastAsiaTheme="minorEastAsia" w:hAnsi="High Tower Text"/>
          <w:sz w:val="22"/>
        </w:rPr>
        <w:br/>
      </w:r>
      <w:r w:rsidRPr="00C803D1">
        <w:rPr>
          <w:rFonts w:ascii="High Tower Text" w:eastAsiaTheme="minorEastAsia" w:hAnsi="High Tower Text"/>
          <w:sz w:val="22"/>
        </w:rPr>
        <w:tab/>
      </w:r>
      <w:r w:rsidRPr="00C803D1">
        <w:rPr>
          <w:rFonts w:ascii="High Tower Text" w:eastAsiaTheme="minorEastAsia" w:hAnsi="High Tower Text"/>
          <w:sz w:val="22"/>
        </w:rPr>
        <w:tab/>
        <w:t xml:space="preserve">Pour chaque sommet x2 </w:t>
      </w:r>
      <w:r w:rsidRPr="00C803D1">
        <w:rPr>
          <w:rFonts w:ascii="Cambria Math" w:eastAsiaTheme="minorEastAsia" w:hAnsi="Cambria Math" w:cs="Cambria Math"/>
          <w:sz w:val="22"/>
        </w:rPr>
        <w:t>∈</w:t>
      </w:r>
      <w:r w:rsidRPr="00C803D1">
        <w:rPr>
          <w:rFonts w:ascii="High Tower Text" w:eastAsiaTheme="minorEastAsia" w:hAnsi="High Tower Text"/>
          <w:sz w:val="22"/>
        </w:rPr>
        <w:t xml:space="preserve"> S</w:t>
      </w:r>
      <w:r w:rsidRPr="00C803D1">
        <w:rPr>
          <w:rFonts w:ascii="High Tower Text" w:eastAsiaTheme="minorEastAsia" w:hAnsi="High Tower Text"/>
          <w:sz w:val="22"/>
        </w:rPr>
        <w:br/>
      </w:r>
      <w:r w:rsidRPr="00C803D1">
        <w:rPr>
          <w:rFonts w:ascii="High Tower Text" w:eastAsiaTheme="minorEastAsia" w:hAnsi="High Tower Text"/>
          <w:sz w:val="22"/>
        </w:rPr>
        <w:tab/>
      </w:r>
      <w:r w:rsidRPr="00C803D1">
        <w:rPr>
          <w:rFonts w:ascii="High Tower Text" w:eastAsiaTheme="minorEastAsia" w:hAnsi="High Tower Text"/>
          <w:sz w:val="22"/>
        </w:rPr>
        <w:tab/>
      </w:r>
      <w:r w:rsidRPr="00C803D1">
        <w:rPr>
          <w:rFonts w:ascii="High Tower Text" w:eastAsiaTheme="minorEastAsia" w:hAnsi="High Tower Text"/>
          <w:sz w:val="22"/>
        </w:rPr>
        <w:tab/>
        <w:t xml:space="preserve">Si x ≠ x2, construire (-xi </w:t>
      </w:r>
      <w:r w:rsidRPr="00C803D1">
        <w:rPr>
          <w:rFonts w:ascii="Times New Roman" w:eastAsiaTheme="minorEastAsia" w:hAnsi="Times New Roman" w:cs="Times New Roman"/>
          <w:sz w:val="22"/>
        </w:rPr>
        <w:t>˅</w:t>
      </w:r>
      <w:r w:rsidRPr="00C803D1">
        <w:rPr>
          <w:rFonts w:ascii="High Tower Text" w:eastAsiaTheme="minorEastAsia" w:hAnsi="High Tower Text"/>
          <w:sz w:val="22"/>
        </w:rPr>
        <w:t xml:space="preserve"> -x2i).</w:t>
      </w:r>
    </w:p>
    <w:p w:rsidR="00C803D1" w:rsidRPr="00C803D1" w:rsidRDefault="00C803D1" w:rsidP="00C803D1">
      <w:pPr>
        <w:pBdr>
          <w:top w:val="single" w:sz="4" w:space="1" w:color="auto"/>
          <w:left w:val="single" w:sz="4" w:space="4" w:color="auto"/>
          <w:bottom w:val="single" w:sz="4" w:space="1" w:color="auto"/>
          <w:right w:val="single" w:sz="4" w:space="4" w:color="auto"/>
        </w:pBdr>
        <w:ind w:firstLine="708"/>
        <w:rPr>
          <w:rFonts w:ascii="High Tower Text" w:eastAsiaTheme="minorEastAsia" w:hAnsi="High Tower Text"/>
          <w:sz w:val="22"/>
        </w:rPr>
      </w:pPr>
      <w:r>
        <w:rPr>
          <w:rFonts w:ascii="High Tower Text" w:eastAsiaTheme="minorEastAsia" w:hAnsi="High Tower Text"/>
          <w:sz w:val="22"/>
        </w:rPr>
        <w:t xml:space="preserve">              </w:t>
      </w:r>
      <w:r w:rsidRPr="00C803D1">
        <w:rPr>
          <w:rFonts w:ascii="High Tower Text" w:eastAsiaTheme="minorEastAsia" w:hAnsi="High Tower Text"/>
          <w:sz w:val="22"/>
        </w:rPr>
        <w:t>}</w:t>
      </w:r>
      <w:r w:rsidRPr="00C803D1">
        <w:rPr>
          <w:rFonts w:ascii="High Tower Text" w:eastAsiaTheme="minorEastAsia" w:hAnsi="High Tower Text"/>
          <w:sz w:val="22"/>
        </w:rPr>
        <w:br/>
      </w:r>
      <w:r>
        <w:rPr>
          <w:rFonts w:ascii="High Tower Text" w:eastAsiaTheme="minorEastAsia" w:hAnsi="High Tower Text"/>
          <w:sz w:val="22"/>
        </w:rPr>
        <w:t xml:space="preserve">               </w:t>
      </w:r>
      <w:r w:rsidRPr="00C803D1">
        <w:rPr>
          <w:rFonts w:ascii="High Tower Text" w:eastAsiaTheme="minorEastAsia" w:hAnsi="High Tower Text"/>
          <w:sz w:val="22"/>
        </w:rPr>
        <w:t>}</w:t>
      </w:r>
      <w:r w:rsidRPr="00C803D1">
        <w:rPr>
          <w:rFonts w:ascii="High Tower Text" w:eastAsiaTheme="minorEastAsia" w:hAnsi="High Tower Text"/>
          <w:sz w:val="22"/>
        </w:rPr>
        <w:tab/>
      </w:r>
    </w:p>
    <w:p w:rsidR="00C803D1" w:rsidRPr="00C803D1" w:rsidRDefault="00C803D1" w:rsidP="00C803D1">
      <w:pPr>
        <w:pBdr>
          <w:top w:val="single" w:sz="4" w:space="1" w:color="auto"/>
          <w:left w:val="single" w:sz="4" w:space="4" w:color="auto"/>
          <w:bottom w:val="single" w:sz="4" w:space="1" w:color="auto"/>
          <w:right w:val="single" w:sz="4" w:space="4" w:color="auto"/>
        </w:pBdr>
        <w:ind w:firstLine="708"/>
        <w:rPr>
          <w:rFonts w:ascii="High Tower Text" w:eastAsiaTheme="minorEastAsia" w:hAnsi="High Tower Text"/>
          <w:sz w:val="22"/>
        </w:rPr>
      </w:pPr>
      <w:r w:rsidRPr="00C803D1">
        <w:rPr>
          <w:rFonts w:ascii="High Tower Text" w:eastAsiaTheme="minorEastAsia" w:hAnsi="High Tower Text"/>
          <w:sz w:val="22"/>
        </w:rPr>
        <w:t xml:space="preserve">Pour chaque position i, 0 &lt; i &lt; k+1 </w:t>
      </w:r>
      <w:r w:rsidRPr="00C803D1">
        <w:rPr>
          <w:rFonts w:ascii="High Tower Text" w:eastAsiaTheme="minorEastAsia" w:hAnsi="High Tower Text"/>
          <w:sz w:val="22"/>
        </w:rPr>
        <w:br/>
      </w:r>
      <w:r w:rsidRPr="00C803D1">
        <w:rPr>
          <w:rFonts w:ascii="High Tower Text" w:eastAsiaTheme="minorEastAsia" w:hAnsi="High Tower Text"/>
          <w:sz w:val="22"/>
        </w:rPr>
        <w:tab/>
      </w:r>
      <w:r w:rsidRPr="00C803D1">
        <w:rPr>
          <w:rFonts w:ascii="High Tower Text" w:eastAsiaTheme="minorEastAsia" w:hAnsi="High Tower Text"/>
          <w:sz w:val="22"/>
        </w:rPr>
        <w:tab/>
        <w:t xml:space="preserve">Construire </w:t>
      </w:r>
      <m:oMath>
        <m:r>
          <w:rPr>
            <w:rFonts w:ascii="Cambria Math" w:eastAsiaTheme="minorEastAsia" w:hAnsi="Cambria Math"/>
            <w:sz w:val="22"/>
          </w:rPr>
          <m:t>(</m:t>
        </m:r>
        <m:nary>
          <m:naryPr>
            <m:chr m:val="⋁"/>
            <m:limLoc m:val="undOvr"/>
            <m:supHide m:val="1"/>
            <m:ctrlPr>
              <w:rPr>
                <w:rFonts w:ascii="Cambria Math" w:eastAsiaTheme="minorEastAsia" w:hAnsi="Cambria Math"/>
                <w:i/>
                <w:sz w:val="22"/>
              </w:rPr>
            </m:ctrlPr>
          </m:naryPr>
          <m:sub>
            <m:r>
              <m:rPr>
                <m:sty m:val="p"/>
              </m:rPr>
              <w:rPr>
                <w:rFonts w:ascii="Cambria Math" w:eastAsiaTheme="minorEastAsia" w:hAnsi="Cambria Math"/>
                <w:sz w:val="22"/>
              </w:rPr>
              <m:t>x ∈ S</m:t>
            </m:r>
          </m:sub>
          <m:sup/>
          <m:e>
            <m:r>
              <w:rPr>
                <w:rFonts w:ascii="Cambria Math" w:eastAsiaTheme="minorEastAsia" w:hAnsi="Cambria Math"/>
                <w:sz w:val="22"/>
              </w:rPr>
              <m:t xml:space="preserve"> xi</m:t>
            </m:r>
          </m:e>
        </m:nary>
      </m:oMath>
      <w:r w:rsidRPr="00C803D1">
        <w:rPr>
          <w:rFonts w:ascii="High Tower Text" w:eastAsiaTheme="minorEastAsia" w:hAnsi="High Tower Text"/>
          <w:sz w:val="22"/>
        </w:rPr>
        <w:t>).</w:t>
      </w:r>
    </w:p>
    <w:p w:rsidR="00C803D1" w:rsidRPr="00C803D1" w:rsidRDefault="00C803D1" w:rsidP="00C803D1">
      <w:pPr>
        <w:pBdr>
          <w:top w:val="single" w:sz="4" w:space="1" w:color="auto"/>
          <w:left w:val="single" w:sz="4" w:space="4" w:color="auto"/>
          <w:bottom w:val="single" w:sz="4" w:space="1" w:color="auto"/>
          <w:right w:val="single" w:sz="4" w:space="4" w:color="auto"/>
        </w:pBdr>
        <w:rPr>
          <w:rFonts w:ascii="High Tower Text" w:eastAsiaTheme="minorEastAsia" w:hAnsi="High Tower Text"/>
          <w:sz w:val="22"/>
        </w:rPr>
      </w:pPr>
      <w:r w:rsidRPr="00C803D1">
        <w:rPr>
          <w:rFonts w:ascii="High Tower Text" w:eastAsiaTheme="minorEastAsia" w:hAnsi="High Tower Text"/>
          <w:sz w:val="22"/>
        </w:rPr>
        <w:t>}</w:t>
      </w:r>
    </w:p>
    <w:p w:rsidR="00C803D1" w:rsidRDefault="00C803D1" w:rsidP="00C803D1">
      <w:pPr>
        <w:rPr>
          <w:rFonts w:eastAsiaTheme="minorEastAsia"/>
        </w:rPr>
      </w:pPr>
    </w:p>
    <w:p w:rsidR="00C803D1" w:rsidRDefault="00C803D1" w:rsidP="00C803D1">
      <w:pPr>
        <w:rPr>
          <w:rFonts w:eastAsiaTheme="minorEastAsia"/>
        </w:rPr>
      </w:pPr>
      <w:r>
        <w:rPr>
          <w:rFonts w:eastAsiaTheme="minorEastAsia"/>
        </w:rPr>
        <w:t>La transformation ayant été prouvé, et puisque l’on respecte scrupuleusement sa logique pour construire l’ensemble de clauses, ce pseudo est valide.</w:t>
      </w:r>
    </w:p>
    <w:p w:rsidR="00CB438E" w:rsidRPr="00C803D1" w:rsidRDefault="00C803D1" w:rsidP="00C803D1">
      <w:pPr>
        <w:rPr>
          <w:szCs w:val="24"/>
        </w:rPr>
      </w:pPr>
      <w:r>
        <w:rPr>
          <w:rFonts w:eastAsiaTheme="minorEastAsia"/>
        </w:rPr>
        <w:t xml:space="preserve">Sa complexité est bien polynomiale, ici en </w:t>
      </w:r>
      <w:r>
        <w:rPr>
          <w:rFonts w:ascii="Cambria Math" w:eastAsiaTheme="minorEastAsia" w:hAnsi="Cambria Math"/>
        </w:rPr>
        <w:t>θ</w:t>
      </w:r>
      <w:r>
        <w:rPr>
          <w:rFonts w:eastAsiaTheme="minorEastAsia"/>
        </w:rPr>
        <w:t>(n²*k).</w:t>
      </w:r>
    </w:p>
    <w:p w:rsidR="00CB438E" w:rsidRDefault="00CB438E" w:rsidP="00CB438E">
      <w:pPr>
        <w:jc w:val="center"/>
        <w:rPr>
          <w:sz w:val="28"/>
          <w:szCs w:val="28"/>
        </w:rPr>
      </w:pPr>
    </w:p>
    <w:p w:rsidR="00D852F5" w:rsidRDefault="00D852F5" w:rsidP="00CB438E">
      <w:pPr>
        <w:jc w:val="center"/>
        <w:rPr>
          <w:sz w:val="28"/>
          <w:szCs w:val="28"/>
        </w:rPr>
      </w:pPr>
    </w:p>
    <w:p w:rsidR="00D852F5" w:rsidRDefault="00D852F5" w:rsidP="00CB438E">
      <w:pPr>
        <w:jc w:val="center"/>
        <w:rPr>
          <w:sz w:val="28"/>
          <w:szCs w:val="28"/>
        </w:rPr>
      </w:pPr>
    </w:p>
    <w:p w:rsidR="00D852F5" w:rsidRDefault="00D852F5" w:rsidP="00CB438E">
      <w:pPr>
        <w:jc w:val="center"/>
        <w:rPr>
          <w:sz w:val="28"/>
          <w:szCs w:val="28"/>
        </w:rPr>
      </w:pPr>
    </w:p>
    <w:p w:rsidR="00D852F5" w:rsidRDefault="00D852F5" w:rsidP="00CB438E">
      <w:pPr>
        <w:jc w:val="center"/>
        <w:rPr>
          <w:sz w:val="28"/>
          <w:szCs w:val="28"/>
        </w:rPr>
      </w:pPr>
    </w:p>
    <w:p w:rsidR="00D852F5" w:rsidRDefault="00D852F5" w:rsidP="00CB438E">
      <w:pPr>
        <w:jc w:val="center"/>
        <w:rPr>
          <w:sz w:val="28"/>
          <w:szCs w:val="28"/>
        </w:rPr>
      </w:pPr>
    </w:p>
    <w:p w:rsidR="00CB438E" w:rsidRDefault="00943FC9" w:rsidP="00943FC9">
      <w:pPr>
        <w:pStyle w:val="Titre1"/>
      </w:pPr>
      <w:r>
        <w:lastRenderedPageBreak/>
        <w:t xml:space="preserve">Résultats expérimentaux </w:t>
      </w:r>
    </w:p>
    <w:p w:rsidR="00943FC9" w:rsidRPr="00943FC9" w:rsidRDefault="00943FC9" w:rsidP="00943FC9">
      <w:pPr>
        <w:pStyle w:val="Titre2"/>
        <w:numPr>
          <w:ilvl w:val="0"/>
          <w:numId w:val="15"/>
        </w:numPr>
        <w:shd w:val="clear" w:color="auto" w:fill="ED7D31" w:themeFill="accent2"/>
      </w:pPr>
      <w:r>
        <w:t>Evaluation du formalisme SAT</w:t>
      </w:r>
    </w:p>
    <w:p w:rsidR="00CB438E" w:rsidRDefault="00CB438E" w:rsidP="00943FC9">
      <w:pPr>
        <w:rPr>
          <w:szCs w:val="24"/>
        </w:rPr>
      </w:pPr>
    </w:p>
    <w:p w:rsidR="00943FC9" w:rsidRDefault="00943FC9" w:rsidP="00943FC9">
      <w:pPr>
        <w:rPr>
          <w:szCs w:val="24"/>
        </w:rPr>
      </w:pPr>
      <w:r>
        <w:rPr>
          <w:szCs w:val="24"/>
        </w:rPr>
        <w:t xml:space="preserve">Dans cette partie nous allons tenter d’évaluer expérimentalement la puissance du formalisme SAT et surtout d’un solveur : </w:t>
      </w:r>
      <w:proofErr w:type="spellStart"/>
      <w:r>
        <w:rPr>
          <w:szCs w:val="24"/>
        </w:rPr>
        <w:t>Minisat</w:t>
      </w:r>
      <w:proofErr w:type="spellEnd"/>
      <w:r>
        <w:rPr>
          <w:szCs w:val="24"/>
        </w:rPr>
        <w:t>.</w:t>
      </w:r>
    </w:p>
    <w:p w:rsidR="00943FC9" w:rsidRDefault="00943FC9" w:rsidP="00943FC9">
      <w:pPr>
        <w:rPr>
          <w:szCs w:val="24"/>
        </w:rPr>
      </w:pPr>
      <w:r>
        <w:rPr>
          <w:szCs w:val="24"/>
        </w:rPr>
        <w:t xml:space="preserve">Pour cette expérience nous nous donnons un jeu de données de deux instances SAT au format </w:t>
      </w:r>
      <w:proofErr w:type="spellStart"/>
      <w:r>
        <w:rPr>
          <w:szCs w:val="24"/>
        </w:rPr>
        <w:t>Minisat</w:t>
      </w:r>
      <w:proofErr w:type="spellEnd"/>
      <w:r w:rsidR="00267CB5">
        <w:rPr>
          <w:szCs w:val="24"/>
        </w:rPr>
        <w:t> :</w:t>
      </w:r>
    </w:p>
    <w:p w:rsidR="00267CB5" w:rsidRDefault="00267CB5" w:rsidP="00943FC9">
      <w:pPr>
        <w:rPr>
          <w:szCs w:val="24"/>
        </w:rPr>
      </w:pPr>
    </w:p>
    <w:tbl>
      <w:tblPr>
        <w:tblStyle w:val="Grilledutableau"/>
        <w:tblW w:w="0" w:type="auto"/>
        <w:tblLook w:val="04A0" w:firstRow="1" w:lastRow="0" w:firstColumn="1" w:lastColumn="0" w:noHBand="0" w:noVBand="1"/>
      </w:tblPr>
      <w:tblGrid>
        <w:gridCol w:w="4531"/>
        <w:gridCol w:w="4531"/>
      </w:tblGrid>
      <w:tr w:rsidR="00267CB5" w:rsidTr="00267CB5">
        <w:tc>
          <w:tcPr>
            <w:tcW w:w="4531" w:type="dxa"/>
          </w:tcPr>
          <w:p w:rsidR="00267CB5" w:rsidRDefault="00267CB5" w:rsidP="00943FC9">
            <w:pPr>
              <w:rPr>
                <w:szCs w:val="24"/>
              </w:rPr>
            </w:pPr>
            <w:r>
              <w:rPr>
                <w:szCs w:val="24"/>
              </w:rPr>
              <w:t>Instance 1</w:t>
            </w:r>
          </w:p>
        </w:tc>
        <w:tc>
          <w:tcPr>
            <w:tcW w:w="4531" w:type="dxa"/>
          </w:tcPr>
          <w:p w:rsidR="00267CB5" w:rsidRDefault="00267CB5" w:rsidP="00943FC9">
            <w:pPr>
              <w:rPr>
                <w:szCs w:val="24"/>
              </w:rPr>
            </w:pPr>
            <w:r>
              <w:rPr>
                <w:szCs w:val="24"/>
              </w:rPr>
              <w:t>Instance 2</w:t>
            </w:r>
          </w:p>
        </w:tc>
      </w:tr>
      <w:tr w:rsidR="00267CB5" w:rsidTr="00267CB5">
        <w:tc>
          <w:tcPr>
            <w:tcW w:w="4531" w:type="dxa"/>
          </w:tcPr>
          <w:p w:rsidR="00267CB5" w:rsidRDefault="00267CB5" w:rsidP="00943FC9">
            <w:pPr>
              <w:rPr>
                <w:szCs w:val="24"/>
              </w:rPr>
            </w:pPr>
            <w:proofErr w:type="gramStart"/>
            <w:r>
              <w:rPr>
                <w:szCs w:val="24"/>
              </w:rPr>
              <w:t>p</w:t>
            </w:r>
            <w:proofErr w:type="gramEnd"/>
            <w:r>
              <w:rPr>
                <w:szCs w:val="24"/>
              </w:rPr>
              <w:t xml:space="preserve"> </w:t>
            </w:r>
            <w:proofErr w:type="spellStart"/>
            <w:r>
              <w:rPr>
                <w:szCs w:val="24"/>
              </w:rPr>
              <w:t>cnf</w:t>
            </w:r>
            <w:proofErr w:type="spellEnd"/>
            <w:r>
              <w:rPr>
                <w:szCs w:val="24"/>
              </w:rPr>
              <w:t xml:space="preserve"> 3 9</w:t>
            </w:r>
          </w:p>
          <w:p w:rsidR="00267CB5" w:rsidRDefault="00267CB5" w:rsidP="00943FC9">
            <w:pPr>
              <w:rPr>
                <w:szCs w:val="24"/>
              </w:rPr>
            </w:pPr>
          </w:p>
        </w:tc>
        <w:tc>
          <w:tcPr>
            <w:tcW w:w="4531" w:type="dxa"/>
          </w:tcPr>
          <w:p w:rsidR="00267CB5" w:rsidRDefault="00267CB5" w:rsidP="00943FC9">
            <w:pPr>
              <w:rPr>
                <w:szCs w:val="24"/>
              </w:rPr>
            </w:pPr>
            <w:r>
              <w:rPr>
                <w:szCs w:val="24"/>
              </w:rPr>
              <w:t xml:space="preserve">P </w:t>
            </w:r>
            <w:proofErr w:type="spellStart"/>
            <w:r>
              <w:rPr>
                <w:szCs w:val="24"/>
              </w:rPr>
              <w:t>cnf</w:t>
            </w:r>
            <w:proofErr w:type="spellEnd"/>
            <w:r>
              <w:rPr>
                <w:szCs w:val="24"/>
              </w:rPr>
              <w:t xml:space="preserve"> 5 9</w:t>
            </w:r>
          </w:p>
        </w:tc>
      </w:tr>
    </w:tbl>
    <w:p w:rsidR="00267CB5" w:rsidRPr="00943FC9" w:rsidRDefault="00267CB5" w:rsidP="00943FC9">
      <w:pPr>
        <w:rPr>
          <w:szCs w:val="24"/>
        </w:rPr>
      </w:pPr>
    </w:p>
    <w:p w:rsidR="00CB438E" w:rsidRDefault="00BE7362" w:rsidP="00BE7362">
      <w:pPr>
        <w:rPr>
          <w:szCs w:val="24"/>
        </w:rPr>
      </w:pPr>
      <w:r>
        <w:rPr>
          <w:szCs w:val="24"/>
        </w:rPr>
        <w:t>On peut constater ici que ces deux instances peuvent être considéré comme étant petite mais lorsque nous transformons ces instances en instance de problème STABLE voici ce qu’il se passe :</w:t>
      </w:r>
    </w:p>
    <w:tbl>
      <w:tblPr>
        <w:tblStyle w:val="Grilledutableau"/>
        <w:tblW w:w="0" w:type="auto"/>
        <w:tblLook w:val="04A0" w:firstRow="1" w:lastRow="0" w:firstColumn="1" w:lastColumn="0" w:noHBand="0" w:noVBand="1"/>
      </w:tblPr>
      <w:tblGrid>
        <w:gridCol w:w="4531"/>
        <w:gridCol w:w="4531"/>
      </w:tblGrid>
      <w:tr w:rsidR="00BE7362" w:rsidTr="00BE7362">
        <w:tc>
          <w:tcPr>
            <w:tcW w:w="4531" w:type="dxa"/>
          </w:tcPr>
          <w:p w:rsidR="00BE7362" w:rsidRDefault="00BE7362" w:rsidP="00BE7362">
            <w:pPr>
              <w:rPr>
                <w:szCs w:val="24"/>
              </w:rPr>
            </w:pPr>
            <w:r>
              <w:rPr>
                <w:szCs w:val="24"/>
              </w:rPr>
              <w:t>Instance 1</w:t>
            </w:r>
          </w:p>
        </w:tc>
        <w:tc>
          <w:tcPr>
            <w:tcW w:w="4531" w:type="dxa"/>
          </w:tcPr>
          <w:p w:rsidR="00BE7362" w:rsidRDefault="00BE7362" w:rsidP="00BE7362">
            <w:pPr>
              <w:rPr>
                <w:szCs w:val="24"/>
              </w:rPr>
            </w:pPr>
            <w:r>
              <w:rPr>
                <w:szCs w:val="24"/>
              </w:rPr>
              <w:t>Instance 2</w:t>
            </w:r>
          </w:p>
        </w:tc>
      </w:tr>
      <w:tr w:rsidR="00BE7362" w:rsidTr="00BE7362">
        <w:tc>
          <w:tcPr>
            <w:tcW w:w="4531" w:type="dxa"/>
          </w:tcPr>
          <w:p w:rsidR="00BE7362" w:rsidRDefault="00DC2604" w:rsidP="00BE7362">
            <w:pPr>
              <w:rPr>
                <w:szCs w:val="24"/>
              </w:rPr>
            </w:pPr>
            <w:r>
              <w:rPr>
                <w:szCs w:val="24"/>
              </w:rPr>
              <w:t>18 sommets</w:t>
            </w:r>
          </w:p>
        </w:tc>
        <w:tc>
          <w:tcPr>
            <w:tcW w:w="4531" w:type="dxa"/>
          </w:tcPr>
          <w:p w:rsidR="00BE7362" w:rsidRDefault="00DC2604" w:rsidP="00BE7362">
            <w:pPr>
              <w:rPr>
                <w:szCs w:val="24"/>
              </w:rPr>
            </w:pPr>
            <w:r>
              <w:rPr>
                <w:szCs w:val="24"/>
              </w:rPr>
              <w:t>27 sommets</w:t>
            </w:r>
          </w:p>
        </w:tc>
      </w:tr>
      <w:tr w:rsidR="00BE7362" w:rsidTr="00BE7362">
        <w:tc>
          <w:tcPr>
            <w:tcW w:w="4531" w:type="dxa"/>
          </w:tcPr>
          <w:p w:rsidR="00BE7362" w:rsidRDefault="00DC2604" w:rsidP="00BE7362">
            <w:pPr>
              <w:rPr>
                <w:szCs w:val="24"/>
              </w:rPr>
            </w:pPr>
            <w:r>
              <w:rPr>
                <w:szCs w:val="24"/>
              </w:rPr>
              <w:t>57 arêtes</w:t>
            </w:r>
          </w:p>
        </w:tc>
        <w:tc>
          <w:tcPr>
            <w:tcW w:w="4531" w:type="dxa"/>
          </w:tcPr>
          <w:p w:rsidR="00BE7362" w:rsidRDefault="00DC2604" w:rsidP="00BE7362">
            <w:pPr>
              <w:rPr>
                <w:szCs w:val="24"/>
              </w:rPr>
            </w:pPr>
            <w:r>
              <w:rPr>
                <w:szCs w:val="24"/>
              </w:rPr>
              <w:t>111 arêtes</w:t>
            </w:r>
          </w:p>
        </w:tc>
      </w:tr>
    </w:tbl>
    <w:p w:rsidR="00BE7362" w:rsidRPr="00BE7362" w:rsidRDefault="00BE7362" w:rsidP="00BE7362">
      <w:pPr>
        <w:rPr>
          <w:szCs w:val="24"/>
        </w:rPr>
      </w:pPr>
    </w:p>
    <w:p w:rsidR="00CB438E" w:rsidRDefault="00BE7362" w:rsidP="00BE7362">
      <w:pPr>
        <w:rPr>
          <w:szCs w:val="24"/>
        </w:rPr>
      </w:pPr>
      <w:r>
        <w:rPr>
          <w:szCs w:val="24"/>
        </w:rPr>
        <w:t>Nous pouvons dès à présent constater une différence nette entre les deux instances en regardant le nombre d</w:t>
      </w:r>
      <w:r w:rsidR="00DC2604">
        <w:rPr>
          <w:szCs w:val="24"/>
        </w:rPr>
        <w:t>’arête</w:t>
      </w:r>
      <w:r>
        <w:rPr>
          <w:szCs w:val="24"/>
        </w:rPr>
        <w:t xml:space="preserve"> de chacune.</w:t>
      </w:r>
    </w:p>
    <w:p w:rsidR="00BE7362" w:rsidRPr="00BE7362" w:rsidRDefault="00BE7362" w:rsidP="00BE7362">
      <w:pPr>
        <w:rPr>
          <w:szCs w:val="24"/>
        </w:rPr>
      </w:pPr>
      <w:r>
        <w:rPr>
          <w:szCs w:val="24"/>
        </w:rPr>
        <w:t>Maintenant nous allons comparer les temps d’</w:t>
      </w:r>
      <w:r w:rsidR="008D1694">
        <w:rPr>
          <w:szCs w:val="24"/>
        </w:rPr>
        <w:t>exécution</w:t>
      </w:r>
      <w:r>
        <w:rPr>
          <w:szCs w:val="24"/>
        </w:rPr>
        <w:t xml:space="preserve"> de ces deux instances avec </w:t>
      </w:r>
      <w:proofErr w:type="spellStart"/>
      <w:r w:rsidR="008D1694">
        <w:rPr>
          <w:szCs w:val="24"/>
        </w:rPr>
        <w:t>M</w:t>
      </w:r>
      <w:r>
        <w:rPr>
          <w:szCs w:val="24"/>
        </w:rPr>
        <w:t>inisat</w:t>
      </w:r>
      <w:proofErr w:type="spellEnd"/>
      <w:r>
        <w:rPr>
          <w:szCs w:val="24"/>
        </w:rPr>
        <w:t xml:space="preserve"> puis avec l’algorithme de recherche d’un STABLE</w:t>
      </w:r>
      <w:r w:rsidR="008D1694">
        <w:rPr>
          <w:szCs w:val="24"/>
        </w:rPr>
        <w:t>.</w:t>
      </w:r>
    </w:p>
    <w:tbl>
      <w:tblPr>
        <w:tblStyle w:val="Grilledutableau"/>
        <w:tblW w:w="0" w:type="auto"/>
        <w:tblLook w:val="04A0" w:firstRow="1" w:lastRow="0" w:firstColumn="1" w:lastColumn="0" w:noHBand="0" w:noVBand="1"/>
      </w:tblPr>
      <w:tblGrid>
        <w:gridCol w:w="3020"/>
        <w:gridCol w:w="3021"/>
        <w:gridCol w:w="3021"/>
      </w:tblGrid>
      <w:tr w:rsidR="008D1694" w:rsidTr="008D1694">
        <w:tc>
          <w:tcPr>
            <w:tcW w:w="3020" w:type="dxa"/>
          </w:tcPr>
          <w:p w:rsidR="008D1694" w:rsidRDefault="008D1694" w:rsidP="008D1694">
            <w:pPr>
              <w:rPr>
                <w:sz w:val="28"/>
                <w:szCs w:val="28"/>
              </w:rPr>
            </w:pPr>
          </w:p>
        </w:tc>
        <w:tc>
          <w:tcPr>
            <w:tcW w:w="3021" w:type="dxa"/>
          </w:tcPr>
          <w:p w:rsidR="008D1694" w:rsidRPr="008D1694" w:rsidRDefault="008D1694" w:rsidP="008D1694">
            <w:pPr>
              <w:rPr>
                <w:szCs w:val="24"/>
              </w:rPr>
            </w:pPr>
            <w:proofErr w:type="spellStart"/>
            <w:r w:rsidRPr="008D1694">
              <w:rPr>
                <w:szCs w:val="24"/>
              </w:rPr>
              <w:t>Minisat</w:t>
            </w:r>
            <w:proofErr w:type="spellEnd"/>
          </w:p>
        </w:tc>
        <w:tc>
          <w:tcPr>
            <w:tcW w:w="3021" w:type="dxa"/>
          </w:tcPr>
          <w:p w:rsidR="008D1694" w:rsidRPr="00284608" w:rsidRDefault="008D1694" w:rsidP="008D1694">
            <w:pPr>
              <w:rPr>
                <w:szCs w:val="24"/>
              </w:rPr>
            </w:pPr>
            <w:r w:rsidRPr="00284608">
              <w:rPr>
                <w:szCs w:val="24"/>
              </w:rPr>
              <w:t>Stable</w:t>
            </w:r>
          </w:p>
        </w:tc>
      </w:tr>
      <w:tr w:rsidR="008D1694" w:rsidTr="008D1694">
        <w:tc>
          <w:tcPr>
            <w:tcW w:w="3020" w:type="dxa"/>
          </w:tcPr>
          <w:p w:rsidR="008D1694" w:rsidRPr="00284608" w:rsidRDefault="00284608" w:rsidP="008D1694">
            <w:pPr>
              <w:rPr>
                <w:szCs w:val="24"/>
              </w:rPr>
            </w:pPr>
            <w:r w:rsidRPr="00284608">
              <w:rPr>
                <w:szCs w:val="24"/>
              </w:rPr>
              <w:t>Instance 1</w:t>
            </w:r>
          </w:p>
        </w:tc>
        <w:tc>
          <w:tcPr>
            <w:tcW w:w="3021" w:type="dxa"/>
          </w:tcPr>
          <w:p w:rsidR="008D1694" w:rsidRDefault="00284608" w:rsidP="008D1694">
            <w:pPr>
              <w:rPr>
                <w:sz w:val="28"/>
                <w:szCs w:val="28"/>
              </w:rPr>
            </w:pPr>
            <w:r>
              <w:rPr>
                <w:sz w:val="28"/>
                <w:szCs w:val="28"/>
              </w:rPr>
              <w:t>0.001 sec</w:t>
            </w:r>
          </w:p>
        </w:tc>
        <w:tc>
          <w:tcPr>
            <w:tcW w:w="3021" w:type="dxa"/>
          </w:tcPr>
          <w:p w:rsidR="008D1694" w:rsidRDefault="00284608" w:rsidP="008D1694">
            <w:pPr>
              <w:rPr>
                <w:sz w:val="28"/>
                <w:szCs w:val="28"/>
              </w:rPr>
            </w:pPr>
            <w:r>
              <w:rPr>
                <w:sz w:val="28"/>
                <w:szCs w:val="28"/>
              </w:rPr>
              <w:t>0.135 sec</w:t>
            </w:r>
          </w:p>
        </w:tc>
      </w:tr>
      <w:tr w:rsidR="008D1694" w:rsidTr="008D1694">
        <w:tc>
          <w:tcPr>
            <w:tcW w:w="3020" w:type="dxa"/>
          </w:tcPr>
          <w:p w:rsidR="008D1694" w:rsidRPr="00284608" w:rsidRDefault="00284608" w:rsidP="008D1694">
            <w:pPr>
              <w:rPr>
                <w:szCs w:val="24"/>
              </w:rPr>
            </w:pPr>
            <w:r>
              <w:rPr>
                <w:szCs w:val="24"/>
              </w:rPr>
              <w:t>Instance 2</w:t>
            </w:r>
          </w:p>
        </w:tc>
        <w:tc>
          <w:tcPr>
            <w:tcW w:w="3021" w:type="dxa"/>
          </w:tcPr>
          <w:p w:rsidR="008D1694" w:rsidRDefault="00284608" w:rsidP="008D1694">
            <w:pPr>
              <w:rPr>
                <w:sz w:val="28"/>
                <w:szCs w:val="28"/>
              </w:rPr>
            </w:pPr>
            <w:r>
              <w:rPr>
                <w:sz w:val="28"/>
                <w:szCs w:val="28"/>
              </w:rPr>
              <w:t>0.001 sec</w:t>
            </w:r>
          </w:p>
        </w:tc>
        <w:tc>
          <w:tcPr>
            <w:tcW w:w="3021" w:type="dxa"/>
          </w:tcPr>
          <w:p w:rsidR="008D1694" w:rsidRPr="00284608" w:rsidRDefault="00284608" w:rsidP="008D1694">
            <w:pPr>
              <w:rPr>
                <w:szCs w:val="24"/>
              </w:rPr>
            </w:pPr>
            <w:r w:rsidRPr="00284608">
              <w:rPr>
                <w:szCs w:val="24"/>
              </w:rPr>
              <w:t>Ne termine pas sur la machine de test</w:t>
            </w:r>
          </w:p>
        </w:tc>
      </w:tr>
    </w:tbl>
    <w:p w:rsidR="00CB438E" w:rsidRDefault="00CB438E" w:rsidP="008D1694">
      <w:pPr>
        <w:rPr>
          <w:sz w:val="28"/>
          <w:szCs w:val="28"/>
        </w:rPr>
      </w:pPr>
    </w:p>
    <w:p w:rsidR="00CB438E" w:rsidRPr="00284608" w:rsidRDefault="00284608" w:rsidP="00284608">
      <w:pPr>
        <w:rPr>
          <w:szCs w:val="24"/>
        </w:rPr>
      </w:pPr>
      <w:r w:rsidRPr="00284608">
        <w:rPr>
          <w:szCs w:val="24"/>
        </w:rPr>
        <w:t xml:space="preserve">En effet </w:t>
      </w:r>
      <w:r>
        <w:rPr>
          <w:szCs w:val="24"/>
        </w:rPr>
        <w:t>dans le formalisme SAT la taille de la donnée est nettement plus petite que dans le formalisme Graphe. Les algorithmes de résolution des problèmes SAT et STABLE étant exponentiels, il est normal que le nombre de récursion nécessaire à la résolution d’un problème STABLE sur un graphe de 40 sommets explose.</w:t>
      </w:r>
    </w:p>
    <w:p w:rsidR="00CB438E" w:rsidRDefault="00CB438E" w:rsidP="00CB438E">
      <w:pPr>
        <w:jc w:val="center"/>
        <w:rPr>
          <w:sz w:val="28"/>
          <w:szCs w:val="28"/>
        </w:rPr>
      </w:pPr>
    </w:p>
    <w:p w:rsidR="00CB438E" w:rsidRDefault="00CB438E" w:rsidP="00CB438E">
      <w:pPr>
        <w:jc w:val="center"/>
        <w:rPr>
          <w:sz w:val="28"/>
          <w:szCs w:val="28"/>
        </w:rPr>
      </w:pPr>
    </w:p>
    <w:p w:rsidR="00D852F5" w:rsidRDefault="00D852F5" w:rsidP="00CB438E">
      <w:pPr>
        <w:jc w:val="center"/>
        <w:rPr>
          <w:sz w:val="28"/>
          <w:szCs w:val="28"/>
        </w:rPr>
      </w:pPr>
    </w:p>
    <w:p w:rsidR="00D852F5" w:rsidRDefault="00D852F5" w:rsidP="00D852F5">
      <w:pPr>
        <w:pStyle w:val="Titre2"/>
        <w:numPr>
          <w:ilvl w:val="0"/>
          <w:numId w:val="15"/>
        </w:numPr>
        <w:shd w:val="clear" w:color="auto" w:fill="ED7D31" w:themeFill="accent2"/>
      </w:pPr>
      <w:r>
        <w:lastRenderedPageBreak/>
        <w:t>Evaluation du formalisme Graphe pour le problème STABLE</w:t>
      </w:r>
    </w:p>
    <w:p w:rsidR="00CB438E" w:rsidRDefault="00CB438E" w:rsidP="00D852F5">
      <w:pPr>
        <w:rPr>
          <w:szCs w:val="24"/>
        </w:rPr>
      </w:pPr>
    </w:p>
    <w:p w:rsidR="00D852F5" w:rsidRDefault="00D852F5" w:rsidP="00D852F5">
      <w:pPr>
        <w:rPr>
          <w:szCs w:val="24"/>
        </w:rPr>
      </w:pPr>
      <w:r>
        <w:rPr>
          <w:szCs w:val="24"/>
        </w:rPr>
        <w:t>Dans cette partie nous allons étudier la résolution du problème STABLE avec deux formalisme</w:t>
      </w:r>
      <w:r w:rsidR="00686F01">
        <w:rPr>
          <w:szCs w:val="24"/>
        </w:rPr>
        <w:t>s</w:t>
      </w:r>
      <w:r>
        <w:rPr>
          <w:szCs w:val="24"/>
        </w:rPr>
        <w:t xml:space="preserve"> différents : Graphe et SAT.</w:t>
      </w:r>
    </w:p>
    <w:p w:rsidR="00686F01" w:rsidRDefault="00686F01" w:rsidP="00D852F5">
      <w:pPr>
        <w:rPr>
          <w:szCs w:val="24"/>
        </w:rPr>
      </w:pPr>
      <w:r>
        <w:rPr>
          <w:szCs w:val="24"/>
        </w:rPr>
        <w:t xml:space="preserve">Pour cette expérience nous nous donnons un jeu de données de </w:t>
      </w:r>
      <w:r w:rsidR="00F167CA">
        <w:rPr>
          <w:szCs w:val="24"/>
        </w:rPr>
        <w:t>trois</w:t>
      </w:r>
      <w:r>
        <w:rPr>
          <w:szCs w:val="24"/>
        </w:rPr>
        <w:t xml:space="preserve"> instances du problèmes STABLE sous formalisme Graphe.</w:t>
      </w:r>
    </w:p>
    <w:p w:rsidR="00686F01" w:rsidRDefault="00686F01" w:rsidP="00D852F5">
      <w:pPr>
        <w:rPr>
          <w:szCs w:val="24"/>
        </w:rPr>
      </w:pPr>
      <w:r>
        <w:rPr>
          <w:szCs w:val="24"/>
        </w:rPr>
        <w:t xml:space="preserve">Les </w:t>
      </w:r>
      <w:r w:rsidR="00F167CA">
        <w:rPr>
          <w:szCs w:val="24"/>
        </w:rPr>
        <w:t>trois</w:t>
      </w:r>
      <w:r>
        <w:rPr>
          <w:szCs w:val="24"/>
        </w:rPr>
        <w:t xml:space="preserve"> instances sont respectivement les instances myciel3</w:t>
      </w:r>
      <w:r w:rsidR="00F167CA">
        <w:rPr>
          <w:szCs w:val="24"/>
        </w:rPr>
        <w:t xml:space="preserve">, </w:t>
      </w:r>
      <w:r>
        <w:rPr>
          <w:szCs w:val="24"/>
        </w:rPr>
        <w:t xml:space="preserve">myciel4 </w:t>
      </w:r>
      <w:r w:rsidR="00F167CA">
        <w:rPr>
          <w:szCs w:val="24"/>
        </w:rPr>
        <w:t xml:space="preserve">et 1-FullIns_3 </w:t>
      </w:r>
      <w:r>
        <w:rPr>
          <w:szCs w:val="24"/>
        </w:rPr>
        <w:t xml:space="preserve">issus du </w:t>
      </w:r>
      <w:r w:rsidR="00F167CA">
        <w:rPr>
          <w:szCs w:val="24"/>
        </w:rPr>
        <w:t>benchmark de graphe fourni sur le site de Mr TERRIOUX.</w:t>
      </w:r>
    </w:p>
    <w:p w:rsidR="00F167CA" w:rsidRDefault="00F167CA" w:rsidP="00D852F5">
      <w:pPr>
        <w:rPr>
          <w:szCs w:val="24"/>
        </w:rPr>
      </w:pPr>
      <w:r>
        <w:rPr>
          <w:szCs w:val="24"/>
        </w:rPr>
        <w:t>Voici quelques statistiques sur ces graphes :</w:t>
      </w:r>
    </w:p>
    <w:tbl>
      <w:tblPr>
        <w:tblStyle w:val="Grilledutableau"/>
        <w:tblW w:w="0" w:type="auto"/>
        <w:tblLook w:val="04A0" w:firstRow="1" w:lastRow="0" w:firstColumn="1" w:lastColumn="0" w:noHBand="0" w:noVBand="1"/>
      </w:tblPr>
      <w:tblGrid>
        <w:gridCol w:w="2265"/>
        <w:gridCol w:w="2265"/>
        <w:gridCol w:w="2266"/>
        <w:gridCol w:w="2266"/>
      </w:tblGrid>
      <w:tr w:rsidR="00F167CA" w:rsidTr="00F167CA">
        <w:tc>
          <w:tcPr>
            <w:tcW w:w="2265" w:type="dxa"/>
          </w:tcPr>
          <w:p w:rsidR="00F167CA" w:rsidRDefault="00F167CA" w:rsidP="00D852F5">
            <w:pPr>
              <w:rPr>
                <w:szCs w:val="24"/>
              </w:rPr>
            </w:pPr>
          </w:p>
        </w:tc>
        <w:tc>
          <w:tcPr>
            <w:tcW w:w="2265" w:type="dxa"/>
          </w:tcPr>
          <w:p w:rsidR="00F167CA" w:rsidRDefault="00F167CA" w:rsidP="00D852F5">
            <w:pPr>
              <w:rPr>
                <w:szCs w:val="24"/>
              </w:rPr>
            </w:pPr>
            <w:r>
              <w:rPr>
                <w:szCs w:val="24"/>
              </w:rPr>
              <w:t>Myciel3</w:t>
            </w:r>
          </w:p>
        </w:tc>
        <w:tc>
          <w:tcPr>
            <w:tcW w:w="2266" w:type="dxa"/>
          </w:tcPr>
          <w:p w:rsidR="00F167CA" w:rsidRDefault="00F167CA" w:rsidP="00D852F5">
            <w:pPr>
              <w:rPr>
                <w:szCs w:val="24"/>
              </w:rPr>
            </w:pPr>
            <w:r>
              <w:rPr>
                <w:szCs w:val="24"/>
              </w:rPr>
              <w:t>Myciel4</w:t>
            </w:r>
          </w:p>
        </w:tc>
        <w:tc>
          <w:tcPr>
            <w:tcW w:w="2266" w:type="dxa"/>
          </w:tcPr>
          <w:p w:rsidR="00F167CA" w:rsidRDefault="00F167CA" w:rsidP="00D852F5">
            <w:pPr>
              <w:rPr>
                <w:szCs w:val="24"/>
              </w:rPr>
            </w:pPr>
            <w:r>
              <w:rPr>
                <w:szCs w:val="24"/>
              </w:rPr>
              <w:t>1-FullIns_3</w:t>
            </w:r>
          </w:p>
        </w:tc>
      </w:tr>
      <w:tr w:rsidR="00F167CA" w:rsidTr="00F167CA">
        <w:tc>
          <w:tcPr>
            <w:tcW w:w="2265" w:type="dxa"/>
          </w:tcPr>
          <w:p w:rsidR="00F167CA" w:rsidRDefault="00F167CA" w:rsidP="00D852F5">
            <w:pPr>
              <w:rPr>
                <w:szCs w:val="24"/>
              </w:rPr>
            </w:pPr>
            <w:r>
              <w:rPr>
                <w:szCs w:val="24"/>
              </w:rPr>
              <w:t>Nombre de sommets</w:t>
            </w:r>
          </w:p>
        </w:tc>
        <w:tc>
          <w:tcPr>
            <w:tcW w:w="2265" w:type="dxa"/>
          </w:tcPr>
          <w:p w:rsidR="00F167CA" w:rsidRDefault="00F167CA" w:rsidP="00F167CA">
            <w:pPr>
              <w:jc w:val="center"/>
              <w:rPr>
                <w:szCs w:val="24"/>
              </w:rPr>
            </w:pPr>
            <w:r>
              <w:rPr>
                <w:szCs w:val="24"/>
              </w:rPr>
              <w:t>1</w:t>
            </w:r>
            <w:r w:rsidR="00DC2604">
              <w:rPr>
                <w:szCs w:val="24"/>
              </w:rPr>
              <w:t>1</w:t>
            </w:r>
          </w:p>
        </w:tc>
        <w:tc>
          <w:tcPr>
            <w:tcW w:w="2266" w:type="dxa"/>
          </w:tcPr>
          <w:p w:rsidR="00F167CA" w:rsidRDefault="00F167CA" w:rsidP="00F167CA">
            <w:pPr>
              <w:jc w:val="center"/>
              <w:rPr>
                <w:szCs w:val="24"/>
              </w:rPr>
            </w:pPr>
            <w:r>
              <w:rPr>
                <w:szCs w:val="24"/>
              </w:rPr>
              <w:t>23</w:t>
            </w:r>
          </w:p>
        </w:tc>
        <w:tc>
          <w:tcPr>
            <w:tcW w:w="2266" w:type="dxa"/>
          </w:tcPr>
          <w:p w:rsidR="00F167CA" w:rsidRDefault="00F167CA" w:rsidP="00F167CA">
            <w:pPr>
              <w:jc w:val="center"/>
              <w:rPr>
                <w:szCs w:val="24"/>
              </w:rPr>
            </w:pPr>
            <w:r>
              <w:rPr>
                <w:szCs w:val="24"/>
              </w:rPr>
              <w:t>30</w:t>
            </w:r>
          </w:p>
        </w:tc>
      </w:tr>
      <w:tr w:rsidR="00F167CA" w:rsidTr="00F167CA">
        <w:tc>
          <w:tcPr>
            <w:tcW w:w="2265" w:type="dxa"/>
          </w:tcPr>
          <w:p w:rsidR="00F167CA" w:rsidRDefault="00F167CA" w:rsidP="00D852F5">
            <w:pPr>
              <w:rPr>
                <w:szCs w:val="24"/>
              </w:rPr>
            </w:pPr>
            <w:r>
              <w:rPr>
                <w:szCs w:val="24"/>
              </w:rPr>
              <w:t>Nombre d’arêtes</w:t>
            </w:r>
          </w:p>
        </w:tc>
        <w:tc>
          <w:tcPr>
            <w:tcW w:w="2265" w:type="dxa"/>
          </w:tcPr>
          <w:p w:rsidR="00F167CA" w:rsidRDefault="00DC2604" w:rsidP="00DC2604">
            <w:pPr>
              <w:jc w:val="center"/>
              <w:rPr>
                <w:szCs w:val="24"/>
              </w:rPr>
            </w:pPr>
            <w:r>
              <w:rPr>
                <w:szCs w:val="24"/>
              </w:rPr>
              <w:t>20</w:t>
            </w:r>
          </w:p>
        </w:tc>
        <w:tc>
          <w:tcPr>
            <w:tcW w:w="2266" w:type="dxa"/>
          </w:tcPr>
          <w:p w:rsidR="00F167CA" w:rsidRDefault="00F167CA" w:rsidP="00F167CA">
            <w:pPr>
              <w:jc w:val="center"/>
              <w:rPr>
                <w:szCs w:val="24"/>
              </w:rPr>
            </w:pPr>
            <w:r>
              <w:rPr>
                <w:szCs w:val="24"/>
              </w:rPr>
              <w:t>71</w:t>
            </w:r>
          </w:p>
        </w:tc>
        <w:tc>
          <w:tcPr>
            <w:tcW w:w="2266" w:type="dxa"/>
          </w:tcPr>
          <w:p w:rsidR="00F167CA" w:rsidRDefault="00F167CA" w:rsidP="00F167CA">
            <w:pPr>
              <w:jc w:val="center"/>
              <w:rPr>
                <w:szCs w:val="24"/>
              </w:rPr>
            </w:pPr>
            <w:r>
              <w:rPr>
                <w:szCs w:val="24"/>
              </w:rPr>
              <w:t>100</w:t>
            </w:r>
          </w:p>
        </w:tc>
      </w:tr>
    </w:tbl>
    <w:p w:rsidR="00F167CA" w:rsidRDefault="00F167CA" w:rsidP="00D852F5">
      <w:pPr>
        <w:rPr>
          <w:szCs w:val="24"/>
        </w:rPr>
      </w:pPr>
    </w:p>
    <w:p w:rsidR="00F167CA" w:rsidRDefault="00F167CA" w:rsidP="00D852F5">
      <w:pPr>
        <w:rPr>
          <w:szCs w:val="24"/>
        </w:rPr>
      </w:pPr>
      <w:r>
        <w:rPr>
          <w:szCs w:val="24"/>
        </w:rPr>
        <w:t>Voici maintenant des statistiques sur les instances SAT créé à partir de ces graphes :</w:t>
      </w:r>
    </w:p>
    <w:tbl>
      <w:tblPr>
        <w:tblStyle w:val="Grilledutableau"/>
        <w:tblW w:w="0" w:type="auto"/>
        <w:tblLook w:val="04A0" w:firstRow="1" w:lastRow="0" w:firstColumn="1" w:lastColumn="0" w:noHBand="0" w:noVBand="1"/>
      </w:tblPr>
      <w:tblGrid>
        <w:gridCol w:w="2145"/>
        <w:gridCol w:w="2385"/>
        <w:gridCol w:w="2385"/>
        <w:gridCol w:w="2147"/>
      </w:tblGrid>
      <w:tr w:rsidR="00F167CA" w:rsidTr="00F167CA">
        <w:tc>
          <w:tcPr>
            <w:tcW w:w="2145" w:type="dxa"/>
          </w:tcPr>
          <w:p w:rsidR="00F167CA" w:rsidRDefault="00F167CA" w:rsidP="00D852F5">
            <w:pPr>
              <w:rPr>
                <w:szCs w:val="24"/>
              </w:rPr>
            </w:pPr>
          </w:p>
        </w:tc>
        <w:tc>
          <w:tcPr>
            <w:tcW w:w="2385" w:type="dxa"/>
          </w:tcPr>
          <w:p w:rsidR="00F167CA" w:rsidRDefault="00F167CA" w:rsidP="00D852F5">
            <w:pPr>
              <w:rPr>
                <w:szCs w:val="24"/>
              </w:rPr>
            </w:pPr>
            <w:r>
              <w:rPr>
                <w:szCs w:val="24"/>
              </w:rPr>
              <w:t>Myciel3</w:t>
            </w:r>
          </w:p>
        </w:tc>
        <w:tc>
          <w:tcPr>
            <w:tcW w:w="2385" w:type="dxa"/>
          </w:tcPr>
          <w:p w:rsidR="00F167CA" w:rsidRDefault="00F167CA" w:rsidP="00D852F5">
            <w:pPr>
              <w:rPr>
                <w:szCs w:val="24"/>
              </w:rPr>
            </w:pPr>
            <w:r>
              <w:rPr>
                <w:szCs w:val="24"/>
              </w:rPr>
              <w:t>Myciel4</w:t>
            </w:r>
          </w:p>
        </w:tc>
        <w:tc>
          <w:tcPr>
            <w:tcW w:w="2147" w:type="dxa"/>
          </w:tcPr>
          <w:p w:rsidR="00F167CA" w:rsidRDefault="00F167CA" w:rsidP="00D852F5">
            <w:pPr>
              <w:rPr>
                <w:szCs w:val="24"/>
              </w:rPr>
            </w:pPr>
            <w:r>
              <w:rPr>
                <w:szCs w:val="24"/>
              </w:rPr>
              <w:t>1-FullIns_3</w:t>
            </w:r>
          </w:p>
        </w:tc>
      </w:tr>
      <w:tr w:rsidR="00F167CA" w:rsidTr="00F167CA">
        <w:tc>
          <w:tcPr>
            <w:tcW w:w="2145" w:type="dxa"/>
          </w:tcPr>
          <w:p w:rsidR="00F167CA" w:rsidRDefault="00F167CA" w:rsidP="00D852F5">
            <w:pPr>
              <w:rPr>
                <w:szCs w:val="24"/>
              </w:rPr>
            </w:pPr>
            <w:r>
              <w:rPr>
                <w:szCs w:val="24"/>
              </w:rPr>
              <w:t>Nombre de clauses</w:t>
            </w:r>
          </w:p>
        </w:tc>
        <w:tc>
          <w:tcPr>
            <w:tcW w:w="2385" w:type="dxa"/>
          </w:tcPr>
          <w:p w:rsidR="00F167CA" w:rsidRDefault="00F167CA" w:rsidP="00DC2604">
            <w:pPr>
              <w:jc w:val="center"/>
              <w:rPr>
                <w:szCs w:val="24"/>
              </w:rPr>
            </w:pPr>
            <w:r>
              <w:rPr>
                <w:szCs w:val="24"/>
              </w:rPr>
              <w:t>1</w:t>
            </w:r>
            <w:r w:rsidR="00DC2604">
              <w:rPr>
                <w:szCs w:val="24"/>
              </w:rPr>
              <w:t>101</w:t>
            </w:r>
          </w:p>
        </w:tc>
        <w:tc>
          <w:tcPr>
            <w:tcW w:w="2385" w:type="dxa"/>
          </w:tcPr>
          <w:p w:rsidR="00F167CA" w:rsidRDefault="00F167CA" w:rsidP="00DC2604">
            <w:pPr>
              <w:jc w:val="center"/>
              <w:rPr>
                <w:szCs w:val="24"/>
              </w:rPr>
            </w:pPr>
            <w:r>
              <w:rPr>
                <w:szCs w:val="24"/>
              </w:rPr>
              <w:t>9</w:t>
            </w:r>
            <w:r w:rsidR="00DC2604">
              <w:rPr>
                <w:szCs w:val="24"/>
              </w:rPr>
              <w:t>537</w:t>
            </w:r>
          </w:p>
        </w:tc>
        <w:tc>
          <w:tcPr>
            <w:tcW w:w="2147" w:type="dxa"/>
          </w:tcPr>
          <w:p w:rsidR="00F167CA" w:rsidRDefault="00DC2604" w:rsidP="00DC2604">
            <w:pPr>
              <w:jc w:val="center"/>
              <w:rPr>
                <w:szCs w:val="24"/>
              </w:rPr>
            </w:pPr>
            <w:r>
              <w:rPr>
                <w:szCs w:val="24"/>
              </w:rPr>
              <w:t>14971</w:t>
            </w:r>
          </w:p>
        </w:tc>
      </w:tr>
      <w:tr w:rsidR="00F167CA" w:rsidTr="00F167CA">
        <w:tc>
          <w:tcPr>
            <w:tcW w:w="2145" w:type="dxa"/>
          </w:tcPr>
          <w:p w:rsidR="00F167CA" w:rsidRDefault="00F167CA" w:rsidP="00D852F5">
            <w:pPr>
              <w:rPr>
                <w:szCs w:val="24"/>
              </w:rPr>
            </w:pPr>
            <w:r>
              <w:rPr>
                <w:szCs w:val="24"/>
              </w:rPr>
              <w:t>Nombre de littéraux</w:t>
            </w:r>
          </w:p>
        </w:tc>
        <w:tc>
          <w:tcPr>
            <w:tcW w:w="2385" w:type="dxa"/>
          </w:tcPr>
          <w:p w:rsidR="00F167CA" w:rsidRDefault="00DC2604" w:rsidP="00DC2604">
            <w:pPr>
              <w:jc w:val="center"/>
              <w:rPr>
                <w:szCs w:val="24"/>
              </w:rPr>
            </w:pPr>
            <w:r>
              <w:rPr>
                <w:szCs w:val="24"/>
              </w:rPr>
              <w:t>77</w:t>
            </w:r>
          </w:p>
        </w:tc>
        <w:tc>
          <w:tcPr>
            <w:tcW w:w="2385" w:type="dxa"/>
          </w:tcPr>
          <w:p w:rsidR="00F167CA" w:rsidRDefault="00DC2604" w:rsidP="00DC2604">
            <w:pPr>
              <w:jc w:val="center"/>
              <w:rPr>
                <w:szCs w:val="24"/>
              </w:rPr>
            </w:pPr>
            <w:r>
              <w:rPr>
                <w:szCs w:val="24"/>
              </w:rPr>
              <w:t>299</w:t>
            </w:r>
          </w:p>
        </w:tc>
        <w:tc>
          <w:tcPr>
            <w:tcW w:w="2147" w:type="dxa"/>
          </w:tcPr>
          <w:p w:rsidR="00F167CA" w:rsidRDefault="00DC2604" w:rsidP="00DC2604">
            <w:pPr>
              <w:jc w:val="center"/>
              <w:rPr>
                <w:szCs w:val="24"/>
              </w:rPr>
            </w:pPr>
            <w:r>
              <w:rPr>
                <w:szCs w:val="24"/>
              </w:rPr>
              <w:t>390</w:t>
            </w:r>
          </w:p>
        </w:tc>
      </w:tr>
    </w:tbl>
    <w:p w:rsidR="00F167CA" w:rsidRPr="00D852F5" w:rsidRDefault="00F167CA" w:rsidP="00D852F5">
      <w:pPr>
        <w:rPr>
          <w:szCs w:val="24"/>
        </w:rPr>
      </w:pPr>
    </w:p>
    <w:p w:rsidR="00CB438E" w:rsidRDefault="00F167CA" w:rsidP="00F167CA">
      <w:pPr>
        <w:rPr>
          <w:szCs w:val="24"/>
        </w:rPr>
      </w:pPr>
      <w:r w:rsidRPr="00F167CA">
        <w:rPr>
          <w:szCs w:val="24"/>
        </w:rPr>
        <w:t>Nous allons maintenant comparer les temps d’exécution des deux formalismes</w:t>
      </w:r>
      <w:r>
        <w:rPr>
          <w:szCs w:val="24"/>
        </w:rPr>
        <w:t xml:space="preserve"> : </w:t>
      </w:r>
    </w:p>
    <w:tbl>
      <w:tblPr>
        <w:tblStyle w:val="Grilledutableau"/>
        <w:tblW w:w="0" w:type="auto"/>
        <w:tblLook w:val="04A0" w:firstRow="1" w:lastRow="0" w:firstColumn="1" w:lastColumn="0" w:noHBand="0" w:noVBand="1"/>
      </w:tblPr>
      <w:tblGrid>
        <w:gridCol w:w="3020"/>
        <w:gridCol w:w="3021"/>
        <w:gridCol w:w="3021"/>
      </w:tblGrid>
      <w:tr w:rsidR="00F167CA" w:rsidTr="00F167CA">
        <w:tc>
          <w:tcPr>
            <w:tcW w:w="3020" w:type="dxa"/>
          </w:tcPr>
          <w:p w:rsidR="00F167CA" w:rsidRDefault="00F167CA" w:rsidP="00F167CA">
            <w:pPr>
              <w:rPr>
                <w:szCs w:val="24"/>
              </w:rPr>
            </w:pPr>
          </w:p>
        </w:tc>
        <w:tc>
          <w:tcPr>
            <w:tcW w:w="3021" w:type="dxa"/>
          </w:tcPr>
          <w:p w:rsidR="00F167CA" w:rsidRDefault="00F167CA" w:rsidP="00F167CA">
            <w:pPr>
              <w:rPr>
                <w:szCs w:val="24"/>
              </w:rPr>
            </w:pPr>
            <w:proofErr w:type="spellStart"/>
            <w:r>
              <w:rPr>
                <w:szCs w:val="24"/>
              </w:rPr>
              <w:t>Minisat</w:t>
            </w:r>
            <w:proofErr w:type="spellEnd"/>
          </w:p>
        </w:tc>
        <w:tc>
          <w:tcPr>
            <w:tcW w:w="3021" w:type="dxa"/>
          </w:tcPr>
          <w:p w:rsidR="00F167CA" w:rsidRDefault="00F167CA" w:rsidP="00F167CA">
            <w:pPr>
              <w:rPr>
                <w:szCs w:val="24"/>
              </w:rPr>
            </w:pPr>
            <w:r>
              <w:rPr>
                <w:szCs w:val="24"/>
              </w:rPr>
              <w:t>Stable</w:t>
            </w:r>
          </w:p>
        </w:tc>
      </w:tr>
      <w:tr w:rsidR="00F167CA" w:rsidTr="00F167CA">
        <w:tc>
          <w:tcPr>
            <w:tcW w:w="3020" w:type="dxa"/>
          </w:tcPr>
          <w:p w:rsidR="00F167CA" w:rsidRDefault="00F167CA" w:rsidP="00F167CA">
            <w:pPr>
              <w:rPr>
                <w:szCs w:val="24"/>
              </w:rPr>
            </w:pPr>
            <w:r>
              <w:rPr>
                <w:szCs w:val="24"/>
              </w:rPr>
              <w:t>Myciel3</w:t>
            </w:r>
          </w:p>
        </w:tc>
        <w:tc>
          <w:tcPr>
            <w:tcW w:w="3021" w:type="dxa"/>
          </w:tcPr>
          <w:p w:rsidR="00F167CA" w:rsidRDefault="00DC2604" w:rsidP="00655EDE">
            <w:pPr>
              <w:jc w:val="center"/>
              <w:rPr>
                <w:szCs w:val="24"/>
              </w:rPr>
            </w:pPr>
            <w:r>
              <w:rPr>
                <w:szCs w:val="24"/>
              </w:rPr>
              <w:t>0.001 sec</w:t>
            </w:r>
          </w:p>
        </w:tc>
        <w:tc>
          <w:tcPr>
            <w:tcW w:w="3021" w:type="dxa"/>
          </w:tcPr>
          <w:p w:rsidR="00F167CA" w:rsidRDefault="00DC2604" w:rsidP="00655EDE">
            <w:pPr>
              <w:jc w:val="center"/>
              <w:rPr>
                <w:szCs w:val="24"/>
              </w:rPr>
            </w:pPr>
            <w:r>
              <w:rPr>
                <w:szCs w:val="24"/>
              </w:rPr>
              <w:t>0.225 sec</w:t>
            </w:r>
          </w:p>
        </w:tc>
      </w:tr>
      <w:tr w:rsidR="00F167CA" w:rsidTr="00F167CA">
        <w:tc>
          <w:tcPr>
            <w:tcW w:w="3020" w:type="dxa"/>
          </w:tcPr>
          <w:p w:rsidR="00F167CA" w:rsidRDefault="00F167CA" w:rsidP="00F167CA">
            <w:pPr>
              <w:rPr>
                <w:szCs w:val="24"/>
              </w:rPr>
            </w:pPr>
            <w:r>
              <w:rPr>
                <w:szCs w:val="24"/>
              </w:rPr>
              <w:t>Myciel4</w:t>
            </w:r>
          </w:p>
        </w:tc>
        <w:tc>
          <w:tcPr>
            <w:tcW w:w="3021" w:type="dxa"/>
          </w:tcPr>
          <w:p w:rsidR="00F167CA" w:rsidRDefault="00DC2604" w:rsidP="00655EDE">
            <w:pPr>
              <w:jc w:val="center"/>
              <w:rPr>
                <w:szCs w:val="24"/>
              </w:rPr>
            </w:pPr>
            <w:r>
              <w:rPr>
                <w:szCs w:val="24"/>
              </w:rPr>
              <w:t>0.002 sec</w:t>
            </w:r>
          </w:p>
        </w:tc>
        <w:tc>
          <w:tcPr>
            <w:tcW w:w="3021" w:type="dxa"/>
          </w:tcPr>
          <w:p w:rsidR="00F167CA" w:rsidRDefault="00DC2604" w:rsidP="00655EDE">
            <w:pPr>
              <w:jc w:val="center"/>
              <w:rPr>
                <w:szCs w:val="24"/>
              </w:rPr>
            </w:pPr>
            <w:r>
              <w:rPr>
                <w:szCs w:val="24"/>
              </w:rPr>
              <w:t>3.152 sec</w:t>
            </w:r>
          </w:p>
        </w:tc>
      </w:tr>
      <w:tr w:rsidR="00F167CA" w:rsidTr="00F167CA">
        <w:tc>
          <w:tcPr>
            <w:tcW w:w="3020" w:type="dxa"/>
          </w:tcPr>
          <w:p w:rsidR="00F167CA" w:rsidRDefault="00F167CA" w:rsidP="00F167CA">
            <w:pPr>
              <w:rPr>
                <w:szCs w:val="24"/>
              </w:rPr>
            </w:pPr>
            <w:r>
              <w:rPr>
                <w:szCs w:val="24"/>
              </w:rPr>
              <w:t>1-Fullin_3</w:t>
            </w:r>
          </w:p>
        </w:tc>
        <w:tc>
          <w:tcPr>
            <w:tcW w:w="3021" w:type="dxa"/>
          </w:tcPr>
          <w:p w:rsidR="00F167CA" w:rsidRDefault="00DC2604" w:rsidP="00655EDE">
            <w:pPr>
              <w:jc w:val="center"/>
              <w:rPr>
                <w:szCs w:val="24"/>
              </w:rPr>
            </w:pPr>
            <w:r>
              <w:rPr>
                <w:szCs w:val="24"/>
              </w:rPr>
              <w:t>0.008 sec</w:t>
            </w:r>
          </w:p>
        </w:tc>
        <w:tc>
          <w:tcPr>
            <w:tcW w:w="3021" w:type="dxa"/>
          </w:tcPr>
          <w:p w:rsidR="00F167CA" w:rsidRDefault="00DC2604" w:rsidP="00655EDE">
            <w:pPr>
              <w:jc w:val="center"/>
              <w:rPr>
                <w:szCs w:val="24"/>
              </w:rPr>
            </w:pPr>
            <w:r>
              <w:rPr>
                <w:szCs w:val="24"/>
              </w:rPr>
              <w:t>Ne termine pas sur l’ordinateur cible</w:t>
            </w:r>
            <w:r w:rsidR="00655EDE">
              <w:rPr>
                <w:szCs w:val="24"/>
              </w:rPr>
              <w:t>.</w:t>
            </w:r>
          </w:p>
        </w:tc>
      </w:tr>
    </w:tbl>
    <w:p w:rsidR="00F167CA" w:rsidRPr="00F167CA" w:rsidRDefault="00F167CA" w:rsidP="00F167CA">
      <w:pPr>
        <w:rPr>
          <w:szCs w:val="24"/>
        </w:rPr>
      </w:pPr>
    </w:p>
    <w:p w:rsidR="00264129" w:rsidRDefault="00264129" w:rsidP="00264129">
      <w:pPr>
        <w:rPr>
          <w:szCs w:val="24"/>
        </w:rPr>
      </w:pPr>
      <w:r>
        <w:rPr>
          <w:szCs w:val="24"/>
        </w:rPr>
        <w:t xml:space="preserve">I apparait donc ici que le formalisme SAT peut en effet produire de grandes instances mais que néanmoins la méthode de résolution implémenté avec </w:t>
      </w:r>
      <w:proofErr w:type="spellStart"/>
      <w:r>
        <w:rPr>
          <w:szCs w:val="24"/>
        </w:rPr>
        <w:t>Minisat</w:t>
      </w:r>
      <w:proofErr w:type="spellEnd"/>
      <w:r>
        <w:rPr>
          <w:szCs w:val="24"/>
        </w:rPr>
        <w:t xml:space="preserve"> est très performante.</w:t>
      </w:r>
      <w:bookmarkStart w:id="0" w:name="_GoBack"/>
      <w:bookmarkEnd w:id="0"/>
    </w:p>
    <w:p w:rsidR="00CB438E" w:rsidRDefault="00264129" w:rsidP="00264129">
      <w:pPr>
        <w:rPr>
          <w:szCs w:val="24"/>
        </w:rPr>
      </w:pPr>
      <w:r>
        <w:rPr>
          <w:szCs w:val="24"/>
        </w:rPr>
        <w:t>En effet les solveur SAT fonctionnent souvent sur le modèle d’un algorithme DPLL qui permet l’implémentation de diverses heuristiques afin de gagner en performance.</w:t>
      </w:r>
    </w:p>
    <w:p w:rsidR="00264129" w:rsidRDefault="00264129" w:rsidP="00264129">
      <w:pPr>
        <w:rPr>
          <w:szCs w:val="24"/>
        </w:rPr>
      </w:pPr>
    </w:p>
    <w:p w:rsidR="00264129" w:rsidRDefault="00264129" w:rsidP="00264129">
      <w:pPr>
        <w:pStyle w:val="Titre1"/>
      </w:pPr>
      <w:r>
        <w:t>Conclusion</w:t>
      </w:r>
    </w:p>
    <w:p w:rsidR="00264129" w:rsidRDefault="00264129" w:rsidP="00264129"/>
    <w:p w:rsidR="00264129" w:rsidRDefault="00264129" w:rsidP="00264129">
      <w:r>
        <w:t xml:space="preserve">D’après le théorème de Cook le problème SAT appartient à la classe de problème NP-Complet ce qui veut dire que tous les problèmes appartenant à la classe de problème NP sont </w:t>
      </w:r>
      <w:proofErr w:type="spellStart"/>
      <w:r>
        <w:t>polynomialement</w:t>
      </w:r>
      <w:proofErr w:type="spellEnd"/>
      <w:r>
        <w:t xml:space="preserve"> réductible à SAT.</w:t>
      </w:r>
    </w:p>
    <w:p w:rsidR="00264129" w:rsidRPr="00264129" w:rsidRDefault="00264129" w:rsidP="00264129">
      <w:r>
        <w:lastRenderedPageBreak/>
        <w:t>Le</w:t>
      </w:r>
      <w:r w:rsidR="003F0272">
        <w:t>s</w:t>
      </w:r>
      <w:r>
        <w:t xml:space="preserve"> progrès fait dans l’implémentation et la recherche sur la résolution du problèmes SAT sont donc très important pour la résolution d’autres problème NP car à ce jour les SAT-Solveurs sont une des seules solutions efficaces pour la résolution exacte de problème NP.</w:t>
      </w:r>
    </w:p>
    <w:p w:rsidR="00CB438E" w:rsidRPr="003F0272" w:rsidRDefault="003F0272" w:rsidP="003F0272">
      <w:pPr>
        <w:rPr>
          <w:szCs w:val="24"/>
        </w:rPr>
      </w:pPr>
      <w:r>
        <w:rPr>
          <w:szCs w:val="24"/>
        </w:rPr>
        <w:t xml:space="preserve">Parfois </w:t>
      </w:r>
      <w:r w:rsidRPr="003F0272">
        <w:rPr>
          <w:szCs w:val="24"/>
        </w:rPr>
        <w:t>Il est en effet</w:t>
      </w:r>
      <w:r>
        <w:rPr>
          <w:szCs w:val="24"/>
        </w:rPr>
        <w:t xml:space="preserve"> plus efficace de réduire un problème NP à </w:t>
      </w:r>
      <w:r w:rsidR="00AB5877">
        <w:rPr>
          <w:szCs w:val="24"/>
        </w:rPr>
        <w:t xml:space="preserve">un </w:t>
      </w:r>
      <w:r>
        <w:rPr>
          <w:szCs w:val="24"/>
        </w:rPr>
        <w:t>autre problème NP-C</w:t>
      </w:r>
      <w:r w:rsidR="00AB5877">
        <w:rPr>
          <w:szCs w:val="24"/>
        </w:rPr>
        <w:t xml:space="preserve"> dont on a déjà une solution efficace comme c’est le cas pour SAT.</w:t>
      </w:r>
      <w:r>
        <w:rPr>
          <w:szCs w:val="24"/>
        </w:rPr>
        <w:t xml:space="preserve"> </w:t>
      </w:r>
      <w:r w:rsidRPr="003F0272">
        <w:rPr>
          <w:szCs w:val="24"/>
        </w:rPr>
        <w:t xml:space="preserve"> </w:t>
      </w:r>
    </w:p>
    <w:p w:rsidR="00CB438E" w:rsidRDefault="00CB438E" w:rsidP="00CB438E">
      <w:pPr>
        <w:jc w:val="center"/>
        <w:rPr>
          <w:sz w:val="28"/>
          <w:szCs w:val="28"/>
        </w:rPr>
      </w:pPr>
    </w:p>
    <w:p w:rsidR="00CB438E" w:rsidRDefault="00CB438E" w:rsidP="00CB438E">
      <w:pPr>
        <w:jc w:val="center"/>
        <w:rPr>
          <w:sz w:val="28"/>
          <w:szCs w:val="28"/>
        </w:rPr>
      </w:pPr>
    </w:p>
    <w:p w:rsidR="00CB438E" w:rsidRPr="00CB438E" w:rsidRDefault="00CB438E" w:rsidP="00CB438E">
      <w:pPr>
        <w:jc w:val="center"/>
        <w:rPr>
          <w:sz w:val="28"/>
          <w:szCs w:val="28"/>
        </w:rPr>
      </w:pPr>
    </w:p>
    <w:sectPr w:rsidR="00CB438E" w:rsidRPr="00CB43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igh Tower Text">
    <w:panose1 w:val="0204050205050603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404F"/>
    <w:multiLevelType w:val="hybridMultilevel"/>
    <w:tmpl w:val="95FECDF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B145D4"/>
    <w:multiLevelType w:val="hybridMultilevel"/>
    <w:tmpl w:val="1A102C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304127"/>
    <w:multiLevelType w:val="hybridMultilevel"/>
    <w:tmpl w:val="52088D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4B3B1B"/>
    <w:multiLevelType w:val="hybridMultilevel"/>
    <w:tmpl w:val="F5EE3024"/>
    <w:lvl w:ilvl="0" w:tplc="55F4CCEC">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DB28F0"/>
    <w:multiLevelType w:val="hybridMultilevel"/>
    <w:tmpl w:val="C0680F24"/>
    <w:lvl w:ilvl="0" w:tplc="E604C15E">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3E12A7"/>
    <w:multiLevelType w:val="hybridMultilevel"/>
    <w:tmpl w:val="A1E40E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AF12B5A"/>
    <w:multiLevelType w:val="hybridMultilevel"/>
    <w:tmpl w:val="8A14A9C0"/>
    <w:lvl w:ilvl="0" w:tplc="5E94E1E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E87689"/>
    <w:multiLevelType w:val="hybridMultilevel"/>
    <w:tmpl w:val="541628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79B7B2A"/>
    <w:multiLevelType w:val="hybridMultilevel"/>
    <w:tmpl w:val="A03221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86718B6"/>
    <w:multiLevelType w:val="hybridMultilevel"/>
    <w:tmpl w:val="7C3205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97332A4"/>
    <w:multiLevelType w:val="hybridMultilevel"/>
    <w:tmpl w:val="5FACE206"/>
    <w:lvl w:ilvl="0" w:tplc="FD9CCCB2">
      <w:numFmt w:val="bullet"/>
      <w:lvlText w:val=""/>
      <w:lvlJc w:val="left"/>
      <w:pPr>
        <w:ind w:left="3468" w:hanging="360"/>
      </w:pPr>
      <w:rPr>
        <w:rFonts w:ascii="Wingdings" w:eastAsiaTheme="minorEastAsia" w:hAnsi="Wingdings" w:cstheme="minorBidi" w:hint="default"/>
      </w:rPr>
    </w:lvl>
    <w:lvl w:ilvl="1" w:tplc="040C0003" w:tentative="1">
      <w:start w:val="1"/>
      <w:numFmt w:val="bullet"/>
      <w:lvlText w:val="o"/>
      <w:lvlJc w:val="left"/>
      <w:pPr>
        <w:ind w:left="4188" w:hanging="360"/>
      </w:pPr>
      <w:rPr>
        <w:rFonts w:ascii="Courier New" w:hAnsi="Courier New" w:cs="Courier New" w:hint="default"/>
      </w:rPr>
    </w:lvl>
    <w:lvl w:ilvl="2" w:tplc="040C0005" w:tentative="1">
      <w:start w:val="1"/>
      <w:numFmt w:val="bullet"/>
      <w:lvlText w:val=""/>
      <w:lvlJc w:val="left"/>
      <w:pPr>
        <w:ind w:left="4908" w:hanging="360"/>
      </w:pPr>
      <w:rPr>
        <w:rFonts w:ascii="Wingdings" w:hAnsi="Wingdings" w:hint="default"/>
      </w:rPr>
    </w:lvl>
    <w:lvl w:ilvl="3" w:tplc="040C0001" w:tentative="1">
      <w:start w:val="1"/>
      <w:numFmt w:val="bullet"/>
      <w:lvlText w:val=""/>
      <w:lvlJc w:val="left"/>
      <w:pPr>
        <w:ind w:left="5628" w:hanging="360"/>
      </w:pPr>
      <w:rPr>
        <w:rFonts w:ascii="Symbol" w:hAnsi="Symbol" w:hint="default"/>
      </w:rPr>
    </w:lvl>
    <w:lvl w:ilvl="4" w:tplc="040C0003" w:tentative="1">
      <w:start w:val="1"/>
      <w:numFmt w:val="bullet"/>
      <w:lvlText w:val="o"/>
      <w:lvlJc w:val="left"/>
      <w:pPr>
        <w:ind w:left="6348" w:hanging="360"/>
      </w:pPr>
      <w:rPr>
        <w:rFonts w:ascii="Courier New" w:hAnsi="Courier New" w:cs="Courier New" w:hint="default"/>
      </w:rPr>
    </w:lvl>
    <w:lvl w:ilvl="5" w:tplc="040C0005" w:tentative="1">
      <w:start w:val="1"/>
      <w:numFmt w:val="bullet"/>
      <w:lvlText w:val=""/>
      <w:lvlJc w:val="left"/>
      <w:pPr>
        <w:ind w:left="7068" w:hanging="360"/>
      </w:pPr>
      <w:rPr>
        <w:rFonts w:ascii="Wingdings" w:hAnsi="Wingdings" w:hint="default"/>
      </w:rPr>
    </w:lvl>
    <w:lvl w:ilvl="6" w:tplc="040C0001" w:tentative="1">
      <w:start w:val="1"/>
      <w:numFmt w:val="bullet"/>
      <w:lvlText w:val=""/>
      <w:lvlJc w:val="left"/>
      <w:pPr>
        <w:ind w:left="7788" w:hanging="360"/>
      </w:pPr>
      <w:rPr>
        <w:rFonts w:ascii="Symbol" w:hAnsi="Symbol" w:hint="default"/>
      </w:rPr>
    </w:lvl>
    <w:lvl w:ilvl="7" w:tplc="040C0003" w:tentative="1">
      <w:start w:val="1"/>
      <w:numFmt w:val="bullet"/>
      <w:lvlText w:val="o"/>
      <w:lvlJc w:val="left"/>
      <w:pPr>
        <w:ind w:left="8508" w:hanging="360"/>
      </w:pPr>
      <w:rPr>
        <w:rFonts w:ascii="Courier New" w:hAnsi="Courier New" w:cs="Courier New" w:hint="default"/>
      </w:rPr>
    </w:lvl>
    <w:lvl w:ilvl="8" w:tplc="040C0005" w:tentative="1">
      <w:start w:val="1"/>
      <w:numFmt w:val="bullet"/>
      <w:lvlText w:val=""/>
      <w:lvlJc w:val="left"/>
      <w:pPr>
        <w:ind w:left="9228" w:hanging="360"/>
      </w:pPr>
      <w:rPr>
        <w:rFonts w:ascii="Wingdings" w:hAnsi="Wingdings" w:hint="default"/>
      </w:rPr>
    </w:lvl>
  </w:abstractNum>
  <w:abstractNum w:abstractNumId="11" w15:restartNumberingAfterBreak="0">
    <w:nsid w:val="3F526CE1"/>
    <w:multiLevelType w:val="hybridMultilevel"/>
    <w:tmpl w:val="CFE04E62"/>
    <w:lvl w:ilvl="0" w:tplc="DC66B2E6">
      <w:numFmt w:val="bullet"/>
      <w:lvlText w:val="-"/>
      <w:lvlJc w:val="left"/>
      <w:pPr>
        <w:ind w:left="1065" w:hanging="360"/>
      </w:pPr>
      <w:rPr>
        <w:rFonts w:ascii="Calibri" w:eastAsiaTheme="minorEastAsia"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start w:val="1"/>
      <w:numFmt w:val="bullet"/>
      <w:lvlText w:val=""/>
      <w:lvlJc w:val="left"/>
      <w:pPr>
        <w:ind w:left="3225" w:hanging="360"/>
      </w:pPr>
      <w:rPr>
        <w:rFonts w:ascii="Symbol" w:hAnsi="Symbol" w:hint="default"/>
      </w:rPr>
    </w:lvl>
    <w:lvl w:ilvl="4" w:tplc="040C0003">
      <w:start w:val="1"/>
      <w:numFmt w:val="bullet"/>
      <w:lvlText w:val="o"/>
      <w:lvlJc w:val="left"/>
      <w:pPr>
        <w:ind w:left="3945" w:hanging="360"/>
      </w:pPr>
      <w:rPr>
        <w:rFonts w:ascii="Courier New" w:hAnsi="Courier New" w:cs="Courier New" w:hint="default"/>
      </w:rPr>
    </w:lvl>
    <w:lvl w:ilvl="5" w:tplc="040C0005">
      <w:start w:val="1"/>
      <w:numFmt w:val="bullet"/>
      <w:lvlText w:val=""/>
      <w:lvlJc w:val="left"/>
      <w:pPr>
        <w:ind w:left="4665" w:hanging="360"/>
      </w:pPr>
      <w:rPr>
        <w:rFonts w:ascii="Wingdings" w:hAnsi="Wingdings" w:hint="default"/>
      </w:rPr>
    </w:lvl>
    <w:lvl w:ilvl="6" w:tplc="040C0001">
      <w:start w:val="1"/>
      <w:numFmt w:val="bullet"/>
      <w:lvlText w:val=""/>
      <w:lvlJc w:val="left"/>
      <w:pPr>
        <w:ind w:left="5385" w:hanging="360"/>
      </w:pPr>
      <w:rPr>
        <w:rFonts w:ascii="Symbol" w:hAnsi="Symbol" w:hint="default"/>
      </w:rPr>
    </w:lvl>
    <w:lvl w:ilvl="7" w:tplc="040C0003">
      <w:start w:val="1"/>
      <w:numFmt w:val="bullet"/>
      <w:lvlText w:val="o"/>
      <w:lvlJc w:val="left"/>
      <w:pPr>
        <w:ind w:left="6105" w:hanging="360"/>
      </w:pPr>
      <w:rPr>
        <w:rFonts w:ascii="Courier New" w:hAnsi="Courier New" w:cs="Courier New" w:hint="default"/>
      </w:rPr>
    </w:lvl>
    <w:lvl w:ilvl="8" w:tplc="040C0005">
      <w:start w:val="1"/>
      <w:numFmt w:val="bullet"/>
      <w:lvlText w:val=""/>
      <w:lvlJc w:val="left"/>
      <w:pPr>
        <w:ind w:left="6825" w:hanging="360"/>
      </w:pPr>
      <w:rPr>
        <w:rFonts w:ascii="Wingdings" w:hAnsi="Wingdings" w:hint="default"/>
      </w:rPr>
    </w:lvl>
  </w:abstractNum>
  <w:abstractNum w:abstractNumId="12" w15:restartNumberingAfterBreak="0">
    <w:nsid w:val="419117AB"/>
    <w:multiLevelType w:val="hybridMultilevel"/>
    <w:tmpl w:val="553C5E2E"/>
    <w:lvl w:ilvl="0" w:tplc="D6E0E57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62F779F"/>
    <w:multiLevelType w:val="hybridMultilevel"/>
    <w:tmpl w:val="3536BAC0"/>
    <w:lvl w:ilvl="0" w:tplc="785C07E8">
      <w:numFmt w:val="bullet"/>
      <w:lvlText w:val=""/>
      <w:lvlJc w:val="left"/>
      <w:pPr>
        <w:ind w:left="720" w:hanging="360"/>
      </w:pPr>
      <w:rPr>
        <w:rFonts w:ascii="Wingdings" w:eastAsiaTheme="minorEastAsia"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6E4C1C33"/>
    <w:multiLevelType w:val="hybridMultilevel"/>
    <w:tmpl w:val="5E9036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2"/>
  </w:num>
  <w:num w:numId="3">
    <w:abstractNumId w:val="10"/>
  </w:num>
  <w:num w:numId="4">
    <w:abstractNumId w:val="4"/>
  </w:num>
  <w:num w:numId="5">
    <w:abstractNumId w:val="3"/>
  </w:num>
  <w:num w:numId="6">
    <w:abstractNumId w:val="6"/>
    <w:lvlOverride w:ilvl="0">
      <w:startOverride w:val="1"/>
    </w:lvlOverride>
  </w:num>
  <w:num w:numId="7">
    <w:abstractNumId w:val="2"/>
  </w:num>
  <w:num w:numId="8">
    <w:abstractNumId w:val="11"/>
  </w:num>
  <w:num w:numId="9">
    <w:abstractNumId w:val="13"/>
  </w:num>
  <w:num w:numId="10">
    <w:abstractNumId w:val="8"/>
  </w:num>
  <w:num w:numId="11">
    <w:abstractNumId w:val="0"/>
  </w:num>
  <w:num w:numId="12">
    <w:abstractNumId w:val="9"/>
  </w:num>
  <w:num w:numId="13">
    <w:abstractNumId w:val="5"/>
  </w:num>
  <w:num w:numId="14">
    <w:abstractNumId w:val="14"/>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5F"/>
    <w:rsid w:val="0002629B"/>
    <w:rsid w:val="000555B4"/>
    <w:rsid w:val="00101BE2"/>
    <w:rsid w:val="00264129"/>
    <w:rsid w:val="00267CB5"/>
    <w:rsid w:val="00284608"/>
    <w:rsid w:val="003F0272"/>
    <w:rsid w:val="003F7D28"/>
    <w:rsid w:val="004858BA"/>
    <w:rsid w:val="004B577B"/>
    <w:rsid w:val="00552F10"/>
    <w:rsid w:val="0059795F"/>
    <w:rsid w:val="005C036A"/>
    <w:rsid w:val="005D680D"/>
    <w:rsid w:val="00655EDE"/>
    <w:rsid w:val="00686F01"/>
    <w:rsid w:val="006B147E"/>
    <w:rsid w:val="00815DCD"/>
    <w:rsid w:val="008D1694"/>
    <w:rsid w:val="008D6965"/>
    <w:rsid w:val="008E0489"/>
    <w:rsid w:val="00912ECD"/>
    <w:rsid w:val="00943FC9"/>
    <w:rsid w:val="009C42F6"/>
    <w:rsid w:val="009D4990"/>
    <w:rsid w:val="00AB5877"/>
    <w:rsid w:val="00AB5CD0"/>
    <w:rsid w:val="00B22462"/>
    <w:rsid w:val="00BE7362"/>
    <w:rsid w:val="00C37177"/>
    <w:rsid w:val="00C52A65"/>
    <w:rsid w:val="00C648D2"/>
    <w:rsid w:val="00C74857"/>
    <w:rsid w:val="00C803D1"/>
    <w:rsid w:val="00CB438E"/>
    <w:rsid w:val="00D251B2"/>
    <w:rsid w:val="00D53364"/>
    <w:rsid w:val="00D852F5"/>
    <w:rsid w:val="00DC2604"/>
    <w:rsid w:val="00DD2541"/>
    <w:rsid w:val="00DE1307"/>
    <w:rsid w:val="00ED3F44"/>
    <w:rsid w:val="00ED7BC4"/>
    <w:rsid w:val="00EE66C4"/>
    <w:rsid w:val="00F167CA"/>
    <w:rsid w:val="00F40991"/>
    <w:rsid w:val="00F812A8"/>
    <w:rsid w:val="00F95AE6"/>
    <w:rsid w:val="00FD70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BA6AC"/>
  <w15:chartTrackingRefBased/>
  <w15:docId w15:val="{16B7EDB9-758B-4815-AA02-14C8D93F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0991"/>
    <w:rPr>
      <w:sz w:val="24"/>
    </w:rPr>
  </w:style>
  <w:style w:type="paragraph" w:styleId="Titre1">
    <w:name w:val="heading 1"/>
    <w:basedOn w:val="Normal"/>
    <w:next w:val="Normal"/>
    <w:link w:val="Titre1Car"/>
    <w:uiPriority w:val="9"/>
    <w:qFormat/>
    <w:rsid w:val="00F40991"/>
    <w:pPr>
      <w:keepNext/>
      <w:keepLines/>
      <w:numPr>
        <w:numId w:val="1"/>
      </w:numPr>
      <w:spacing w:before="240" w:after="0"/>
      <w:outlineLvl w:val="0"/>
    </w:pPr>
    <w:rPr>
      <w:rFonts w:asciiTheme="majorHAnsi" w:eastAsiaTheme="majorEastAsia" w:hAnsiTheme="majorHAnsi" w:cstheme="majorBidi"/>
      <w:color w:val="ED7D31" w:themeColor="accent2"/>
      <w:sz w:val="32"/>
      <w:szCs w:val="32"/>
    </w:rPr>
  </w:style>
  <w:style w:type="paragraph" w:styleId="Titre2">
    <w:name w:val="heading 2"/>
    <w:basedOn w:val="Normal"/>
    <w:next w:val="Normal"/>
    <w:link w:val="Titre2Car"/>
    <w:uiPriority w:val="9"/>
    <w:unhideWhenUsed/>
    <w:qFormat/>
    <w:rsid w:val="00DD2541"/>
    <w:pPr>
      <w:keepNext/>
      <w:keepLines/>
      <w:spacing w:before="40" w:after="0"/>
      <w:outlineLvl w:val="1"/>
    </w:pPr>
    <w:rPr>
      <w:rFonts w:asciiTheme="majorHAnsi" w:eastAsiaTheme="majorEastAsia" w:hAnsiTheme="majorHAnsi" w:cstheme="majorBidi"/>
      <w:color w:val="FFFFFF" w:themeColor="background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0991"/>
    <w:rPr>
      <w:rFonts w:asciiTheme="majorHAnsi" w:eastAsiaTheme="majorEastAsia" w:hAnsiTheme="majorHAnsi" w:cstheme="majorBidi"/>
      <w:color w:val="ED7D31" w:themeColor="accent2"/>
      <w:sz w:val="32"/>
      <w:szCs w:val="32"/>
    </w:rPr>
  </w:style>
  <w:style w:type="paragraph" w:styleId="Titre">
    <w:name w:val="Title"/>
    <w:basedOn w:val="Normal"/>
    <w:next w:val="Normal"/>
    <w:link w:val="TitreCar"/>
    <w:uiPriority w:val="10"/>
    <w:qFormat/>
    <w:rsid w:val="00CB43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B438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4858BA"/>
    <w:rPr>
      <w:rFonts w:asciiTheme="majorHAnsi" w:eastAsiaTheme="majorEastAsia" w:hAnsiTheme="majorHAnsi" w:cstheme="majorBidi"/>
      <w:color w:val="FFFFFF" w:themeColor="background1"/>
      <w:sz w:val="26"/>
      <w:szCs w:val="26"/>
    </w:rPr>
  </w:style>
  <w:style w:type="character" w:styleId="Textedelespacerserv">
    <w:name w:val="Placeholder Text"/>
    <w:basedOn w:val="Policepardfaut"/>
    <w:uiPriority w:val="99"/>
    <w:semiHidden/>
    <w:rsid w:val="004858BA"/>
    <w:rPr>
      <w:color w:val="808080"/>
    </w:rPr>
  </w:style>
  <w:style w:type="paragraph" w:styleId="Paragraphedeliste">
    <w:name w:val="List Paragraph"/>
    <w:basedOn w:val="Normal"/>
    <w:uiPriority w:val="34"/>
    <w:qFormat/>
    <w:rsid w:val="009D4990"/>
    <w:pPr>
      <w:ind w:left="720"/>
      <w:contextualSpacing/>
    </w:pPr>
  </w:style>
  <w:style w:type="table" w:styleId="Grilledutableau">
    <w:name w:val="Table Grid"/>
    <w:basedOn w:val="TableauNormal"/>
    <w:uiPriority w:val="39"/>
    <w:rsid w:val="00267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845126">
      <w:bodyDiv w:val="1"/>
      <w:marLeft w:val="0"/>
      <w:marRight w:val="0"/>
      <w:marTop w:val="0"/>
      <w:marBottom w:val="0"/>
      <w:divBdr>
        <w:top w:val="none" w:sz="0" w:space="0" w:color="auto"/>
        <w:left w:val="none" w:sz="0" w:space="0" w:color="auto"/>
        <w:bottom w:val="none" w:sz="0" w:space="0" w:color="auto"/>
        <w:right w:val="none" w:sz="0" w:space="0" w:color="auto"/>
      </w:divBdr>
    </w:div>
    <w:div w:id="166415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11</Pages>
  <Words>2230</Words>
  <Characters>12268</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vincent</dc:creator>
  <cp:keywords/>
  <dc:description/>
  <cp:lastModifiedBy>pierre vincent</cp:lastModifiedBy>
  <cp:revision>24</cp:revision>
  <dcterms:created xsi:type="dcterms:W3CDTF">2017-11-25T13:52:00Z</dcterms:created>
  <dcterms:modified xsi:type="dcterms:W3CDTF">2017-11-29T19:57:00Z</dcterms:modified>
</cp:coreProperties>
</file>