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F87" w:rsidRDefault="00F94AAF">
      <w:r>
        <w:t>Transformation polynomiale de STABLE en SAT :</w:t>
      </w:r>
    </w:p>
    <w:p w:rsidR="00F94AAF" w:rsidRDefault="00F94AAF"/>
    <w:p w:rsidR="00D37B35" w:rsidRPr="001C0A8E" w:rsidRDefault="00FE6D4B">
      <w:pPr>
        <w:rPr>
          <w:rFonts w:eastAsiaTheme="minor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G,k</m:t>
                  </m:r>
                </m:e>
              </m:d>
              <m:r>
                <w:rPr>
                  <w:rFonts w:ascii="Cambria Math" w:hAnsi="Cambria Math"/>
                </w:rPr>
                <m:t>∈V</m:t>
              </m:r>
            </m:e>
            <m:sub>
              <m:r>
                <w:rPr>
                  <w:rFonts w:ascii="Cambria Math" w:hAnsi="Cambria Math"/>
                </w:rPr>
                <m:t>STABLE</m:t>
              </m:r>
            </m:sub>
          </m:sSub>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SAT</m:t>
              </m:r>
            </m:sub>
          </m:sSub>
          <m:r>
            <w:rPr>
              <w:rFonts w:ascii="Cambria Math" w:eastAsiaTheme="minorEastAsia" w:hAnsi="Cambria Math"/>
            </w:rPr>
            <m:t>, avec G=</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 xml:space="preserve"> et F une formule normale conjonctive.</m:t>
          </m:r>
        </m:oMath>
      </m:oMathPara>
    </w:p>
    <w:p w:rsidR="001C0A8E" w:rsidRDefault="001C0A8E">
      <w:pPr>
        <w:rPr>
          <w:rFonts w:eastAsiaTheme="minorEastAsia"/>
        </w:rPr>
      </w:pPr>
    </w:p>
    <w:p w:rsidR="001C0A8E" w:rsidRPr="00E1106B" w:rsidRDefault="00FE6D4B">
      <w:pPr>
        <w:rPr>
          <w:rFonts w:eastAsiaTheme="minorEastAsia"/>
          <w:color w:val="222222"/>
          <w:sz w:val="21"/>
          <w:szCs w:val="21"/>
          <w:shd w:val="clear" w:color="auto" w:fill="FFFFFF"/>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G,k</m:t>
                  </m:r>
                </m:e>
              </m:d>
              <m:r>
                <w:rPr>
                  <w:rFonts w:ascii="Cambria Math" w:hAnsi="Cambria Math"/>
                </w:rPr>
                <m:t>∈V</m:t>
              </m:r>
            </m:e>
            <m:sub>
              <m:r>
                <w:rPr>
                  <w:rFonts w:ascii="Cambria Math" w:hAnsi="Cambria Math"/>
                </w:rPr>
                <m:t>STABLE</m:t>
              </m:r>
            </m:sub>
          </m:sSub>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 xml:space="preserve">∃ X⊆S tel que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≥k,   ∀ x,y∈X, </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m:t>
              </m:r>
            </m:e>
          </m:d>
          <m:r>
            <m:rPr>
              <m:sty m:val="p"/>
            </m:rP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 xml:space="preserve">∃ X⊆S tel que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≥k,  ∀x∈S,  x∈X=&gt; ∀y tel que </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  y∉X</m:t>
              </m:r>
            </m:e>
          </m:d>
          <m:r>
            <m:rPr>
              <m:sty m:val="p"/>
            </m:rP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 xml:space="preserve">∃ X⊆S,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∈S, tel que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 ∈</m:t>
              </m:r>
              <m:r>
                <m:rPr>
                  <m:scr m:val="double-struck"/>
                  <m:sty m:val="p"/>
                </m:rPr>
                <w:rPr>
                  <w:rFonts w:ascii="Cambria Math" w:hAnsi="Cambria Math" w:cs="Cambria Math"/>
                  <w:color w:val="222222"/>
                  <w:sz w:val="21"/>
                  <w:szCs w:val="21"/>
                  <w:shd w:val="clear" w:color="auto" w:fill="FFFFFF"/>
                </w:rPr>
                <m:t>N</m:t>
              </m:r>
              <m:r>
                <m:rPr>
                  <m:sty m:val="p"/>
                </m:rPr>
                <w:rPr>
                  <w:rFonts w:ascii="Cambria Math" w:hAnsi="Cambria Math" w:cs="Cambria Math"/>
                  <w:color w:val="222222"/>
                  <w:sz w:val="21"/>
                  <w:szCs w:val="21"/>
                  <w:shd w:val="clear" w:color="auto" w:fill="FFFFFF"/>
                </w:rPr>
                <m:t xml:space="preserve">,   1≤i≤k, </m:t>
              </m:r>
              <m:sSub>
                <m:sSubPr>
                  <m:ctrlPr>
                    <w:rPr>
                      <w:rFonts w:ascii="Cambria Math" w:hAnsi="Cambria Math" w:cs="Cambria Math"/>
                      <w:color w:val="222222"/>
                      <w:sz w:val="21"/>
                      <w:szCs w:val="21"/>
                      <w:shd w:val="clear" w:color="auto" w:fill="FFFFFF"/>
                    </w:rPr>
                  </m:ctrlPr>
                </m:sSubPr>
                <m:e>
                  <m:r>
                    <w:rPr>
                      <w:rFonts w:ascii="Cambria Math" w:hAnsi="Cambria Math" w:cs="Cambria Math"/>
                      <w:color w:val="222222"/>
                      <w:sz w:val="21"/>
                      <w:szCs w:val="21"/>
                      <w:shd w:val="clear" w:color="auto" w:fill="FFFFFF"/>
                    </w:rPr>
                    <m:t xml:space="preserve">  x</m:t>
                  </m:r>
                </m:e>
                <m:sub>
                  <m:r>
                    <w:rPr>
                      <w:rFonts w:ascii="Cambria Math" w:hAnsi="Cambria Math" w:cs="Cambria Math"/>
                      <w:color w:val="222222"/>
                      <w:sz w:val="21"/>
                      <w:szCs w:val="21"/>
                      <w:shd w:val="clear" w:color="auto" w:fill="FFFFFF"/>
                    </w:rPr>
                    <m:t>i</m:t>
                  </m:r>
                </m:sub>
              </m:sSub>
              <m:r>
                <w:rPr>
                  <w:rFonts w:ascii="Cambria Math" w:hAnsi="Cambria Math" w:cs="Cambria Math"/>
                  <w:color w:val="222222"/>
                  <w:sz w:val="21"/>
                  <w:szCs w:val="21"/>
                  <w:shd w:val="clear" w:color="auto" w:fill="FFFFFF"/>
                </w:rPr>
                <m:t xml:space="preserve">∈X, et ∀ y∈S, </m:t>
              </m:r>
              <m:d>
                <m:dPr>
                  <m:ctrlPr>
                    <w:rPr>
                      <w:rFonts w:ascii="Cambria Math" w:hAnsi="Cambria Math" w:cs="Cambria Math"/>
                      <w:i/>
                      <w:color w:val="222222"/>
                      <w:sz w:val="21"/>
                      <w:szCs w:val="21"/>
                      <w:shd w:val="clear" w:color="auto" w:fill="FFFFFF"/>
                    </w:rPr>
                  </m:ctrlPr>
                </m:dPr>
                <m:e>
                  <m:sSub>
                    <m:sSubPr>
                      <m:ctrlPr>
                        <w:rPr>
                          <w:rFonts w:ascii="Cambria Math" w:hAnsi="Cambria Math" w:cs="Cambria Math"/>
                          <w:i/>
                          <w:color w:val="222222"/>
                          <w:sz w:val="21"/>
                          <w:szCs w:val="21"/>
                          <w:shd w:val="clear" w:color="auto" w:fill="FFFFFF"/>
                        </w:rPr>
                      </m:ctrlPr>
                    </m:sSubPr>
                    <m:e>
                      <m:r>
                        <w:rPr>
                          <w:rFonts w:ascii="Cambria Math" w:hAnsi="Cambria Math" w:cs="Cambria Math"/>
                          <w:color w:val="222222"/>
                          <w:sz w:val="21"/>
                          <w:szCs w:val="21"/>
                          <w:shd w:val="clear" w:color="auto" w:fill="FFFFFF"/>
                        </w:rPr>
                        <m:t>x</m:t>
                      </m:r>
                    </m:e>
                    <m:sub>
                      <m:r>
                        <w:rPr>
                          <w:rFonts w:ascii="Cambria Math" w:hAnsi="Cambria Math" w:cs="Cambria Math"/>
                          <w:color w:val="222222"/>
                          <w:sz w:val="21"/>
                          <w:szCs w:val="21"/>
                          <w:shd w:val="clear" w:color="auto" w:fill="FFFFFF"/>
                        </w:rPr>
                        <m:t>i</m:t>
                      </m:r>
                    </m:sub>
                  </m:sSub>
                  <m:r>
                    <w:rPr>
                      <w:rFonts w:ascii="Cambria Math" w:hAnsi="Cambria Math" w:cs="Cambria Math"/>
                      <w:color w:val="222222"/>
                      <w:sz w:val="21"/>
                      <w:szCs w:val="21"/>
                      <w:shd w:val="clear" w:color="auto" w:fill="FFFFFF"/>
                    </w:rPr>
                    <m:t>,y</m:t>
                  </m:r>
                </m:e>
              </m:d>
              <m:r>
                <w:rPr>
                  <w:rFonts w:ascii="Cambria Math" w:hAnsi="Cambria Math" w:cs="Cambria Math"/>
                  <w:color w:val="222222"/>
                  <w:sz w:val="21"/>
                  <w:szCs w:val="21"/>
                  <w:shd w:val="clear" w:color="auto" w:fill="FFFFFF"/>
                </w:rPr>
                <m:t>∈A, y∉X</m:t>
              </m:r>
              <m:ctrlPr>
                <w:rPr>
                  <w:rFonts w:ascii="Cambria Math" w:hAnsi="Cambria Math" w:cs="Cambria Math"/>
                  <w:i/>
                  <w:color w:val="222222"/>
                  <w:sz w:val="21"/>
                  <w:szCs w:val="21"/>
                  <w:shd w:val="clear" w:color="auto" w:fill="FFFFFF"/>
                </w:rPr>
              </m:ctrlPr>
            </m:e>
          </m:d>
          <m:r>
            <m:rPr>
              <m:sty m:val="p"/>
            </m:rPr>
            <w:rPr>
              <w:rFonts w:ascii="Cambria Math" w:hAnsi="Cambria Math" w:cs="Cambria Math"/>
              <w:color w:val="222222"/>
              <w:sz w:val="21"/>
              <w:szCs w:val="21"/>
              <w:shd w:val="clear" w:color="auto" w:fill="FFFFFF"/>
            </w:rPr>
            <w:br/>
          </m:r>
        </m:oMath>
        <m:oMath>
          <m:r>
            <w:rPr>
              <w:rFonts w:ascii="Cambria Math" w:eastAsiaTheme="minorEastAsia" w:hAnsi="Cambria Math"/>
              <w:color w:val="222222"/>
              <w:sz w:val="21"/>
              <w:szCs w:val="21"/>
              <w:shd w:val="clear" w:color="auto" w:fill="FFFFFF"/>
            </w:rPr>
            <m:t>=&gt;(</m:t>
          </m:r>
          <m:r>
            <w:rPr>
              <w:rFonts w:ascii="Cambria Math" w:eastAsiaTheme="minorEastAsia" w:hAnsi="Cambria Math"/>
            </w:rPr>
            <m:t xml:space="preserve">∃ X⊆S,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∈X, tel que ∀x,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∈S,  </m:t>
          </m:r>
          <m:d>
            <m:dPr>
              <m:ctrlPr>
                <w:rPr>
                  <w:rFonts w:ascii="Cambria Math" w:eastAsiaTheme="minorEastAsia" w:hAnsi="Cambria Math"/>
                  <w:i/>
                </w:rPr>
              </m:ctrlPr>
            </m:dPr>
            <m:e>
              <m:r>
                <w:rPr>
                  <w:rFonts w:ascii="Cambria Math" w:eastAsiaTheme="minorEastAsia" w:hAnsi="Cambria Math"/>
                </w:rPr>
                <m:t>∃j∈</m:t>
              </m:r>
              <m:r>
                <m:rPr>
                  <m:scr m:val="double-struck"/>
                  <m:sty m:val="p"/>
                </m:rPr>
                <w:rPr>
                  <w:rFonts w:ascii="Cambria Math" w:hAnsi="Cambria Math" w:cs="Cambria Math"/>
                  <w:color w:val="222222"/>
                  <w:sz w:val="21"/>
                  <w:szCs w:val="21"/>
                  <w:shd w:val="clear" w:color="auto" w:fill="FFFFFF"/>
                </w:rPr>
                <m:t>N</m:t>
              </m:r>
              <m:r>
                <m:rPr>
                  <m:sty m:val="p"/>
                </m:rPr>
                <w:rPr>
                  <w:rFonts w:ascii="Cambria Math" w:hAnsi="Cambria Math" w:cs="Cambria Math"/>
                  <w:color w:val="222222"/>
                  <w:sz w:val="21"/>
                  <w:szCs w:val="21"/>
                  <w:shd w:val="clear" w:color="auto" w:fill="FFFFFF"/>
                </w:rPr>
                <m:t>,   1≤j≤k</m:t>
              </m:r>
              <m:r>
                <w:rPr>
                  <w:rFonts w:ascii="Cambria Math" w:eastAsiaTheme="minorEastAsia" w:hAnsi="Cambria Math"/>
                  <w:color w:val="222222"/>
                  <w:sz w:val="21"/>
                  <w:szCs w:val="21"/>
                  <w:shd w:val="clear" w:color="auto" w:fill="FFFFFF"/>
                </w:rPr>
                <m:t>, tel que x=</m:t>
              </m:r>
              <m:sSub>
                <m:sSubPr>
                  <m:ctrlPr>
                    <w:rPr>
                      <w:rFonts w:ascii="Cambria Math" w:eastAsiaTheme="minorEastAsia" w:hAnsi="Cambria Math"/>
                      <w:i/>
                      <w:color w:val="222222"/>
                      <w:sz w:val="21"/>
                      <w:szCs w:val="21"/>
                      <w:shd w:val="clear" w:color="auto" w:fill="FFFFFF"/>
                    </w:rPr>
                  </m:ctrlPr>
                </m:sSubPr>
                <m:e>
                  <m:r>
                    <w:rPr>
                      <w:rFonts w:ascii="Cambria Math" w:eastAsiaTheme="minorEastAsia" w:hAnsi="Cambria Math"/>
                      <w:color w:val="222222"/>
                      <w:sz w:val="21"/>
                      <w:szCs w:val="21"/>
                      <w:shd w:val="clear" w:color="auto" w:fill="FFFFFF"/>
                    </w:rPr>
                    <m:t>x</m:t>
                  </m:r>
                </m:e>
                <m:sub>
                  <m:r>
                    <w:rPr>
                      <w:rFonts w:ascii="Cambria Math" w:eastAsiaTheme="minorEastAsia" w:hAnsi="Cambria Math"/>
                      <w:color w:val="222222"/>
                      <w:sz w:val="21"/>
                      <w:szCs w:val="21"/>
                      <w:shd w:val="clear" w:color="auto" w:fill="FFFFFF"/>
                    </w:rPr>
                    <m:t>j</m:t>
                  </m:r>
                </m:sub>
              </m:sSub>
              <m:r>
                <w:rPr>
                  <w:rFonts w:ascii="Cambria Math" w:eastAsiaTheme="minorEastAsia" w:hAnsi="Cambria Math"/>
                  <w:color w:val="222222"/>
                  <w:sz w:val="21"/>
                  <w:szCs w:val="21"/>
                  <w:shd w:val="clear" w:color="auto" w:fill="FFFFFF"/>
                </w:rPr>
                <m:t>≠</m:t>
              </m:r>
              <m:sSup>
                <m:sSupPr>
                  <m:ctrlPr>
                    <w:rPr>
                      <w:rFonts w:ascii="Cambria Math" w:eastAsiaTheme="minorEastAsia" w:hAnsi="Cambria Math"/>
                      <w:i/>
                      <w:color w:val="222222"/>
                      <w:sz w:val="21"/>
                      <w:szCs w:val="21"/>
                      <w:shd w:val="clear" w:color="auto" w:fill="FFFFFF"/>
                    </w:rPr>
                  </m:ctrlPr>
                </m:sSupPr>
                <m:e>
                  <m:r>
                    <w:rPr>
                      <w:rFonts w:ascii="Cambria Math" w:eastAsiaTheme="minorEastAsia" w:hAnsi="Cambria Math"/>
                      <w:color w:val="222222"/>
                      <w:sz w:val="21"/>
                      <w:szCs w:val="21"/>
                      <w:shd w:val="clear" w:color="auto" w:fill="FFFFFF"/>
                    </w:rPr>
                    <m:t>x</m:t>
                  </m:r>
                </m:e>
                <m:sup>
                  <m:r>
                    <w:rPr>
                      <w:rFonts w:ascii="Cambria Math" w:eastAsiaTheme="minorEastAsia" w:hAnsi="Cambria Math"/>
                      <w:color w:val="222222"/>
                      <w:sz w:val="21"/>
                      <w:szCs w:val="21"/>
                      <w:shd w:val="clear" w:color="auto" w:fill="FFFFFF"/>
                    </w:rPr>
                    <m:t>'</m:t>
                  </m:r>
                </m:sup>
              </m:sSup>
              <m:r>
                <w:rPr>
                  <w:rFonts w:ascii="Cambria Math" w:eastAsiaTheme="minorEastAsia" w:hAnsi="Cambria Math"/>
                  <w:color w:val="222222"/>
                  <w:sz w:val="21"/>
                  <w:szCs w:val="21"/>
                  <w:shd w:val="clear" w:color="auto" w:fill="FFFFFF"/>
                </w:rPr>
                <m:t>, et (x,x'</m:t>
              </m:r>
              <m:ctrlPr>
                <w:rPr>
                  <w:rFonts w:ascii="Cambria Math" w:eastAsiaTheme="minorEastAsia" w:hAnsi="Cambria Math"/>
                  <w:i/>
                  <w:color w:val="222222"/>
                  <w:sz w:val="21"/>
                  <w:szCs w:val="21"/>
                  <w:shd w:val="clear" w:color="auto" w:fill="FFFFFF"/>
                </w:rPr>
              </m:ctrlPr>
            </m:e>
          </m:d>
          <m:r>
            <w:rPr>
              <w:rFonts w:ascii="Cambria Math" w:eastAsiaTheme="minorEastAsia" w:hAnsi="Cambria Math"/>
              <w:color w:val="222222"/>
              <w:sz w:val="21"/>
              <w:szCs w:val="21"/>
              <w:shd w:val="clear" w:color="auto" w:fill="FFFFFF"/>
            </w:rPr>
            <m:t xml:space="preserve">=&gt; </m:t>
          </m:r>
          <m:sSup>
            <m:sSupPr>
              <m:ctrlPr>
                <w:rPr>
                  <w:rFonts w:ascii="Cambria Math" w:eastAsiaTheme="minorEastAsia" w:hAnsi="Cambria Math"/>
                  <w:i/>
                  <w:color w:val="222222"/>
                  <w:sz w:val="21"/>
                  <w:szCs w:val="21"/>
                  <w:shd w:val="clear" w:color="auto" w:fill="FFFFFF"/>
                </w:rPr>
              </m:ctrlPr>
            </m:sSupPr>
            <m:e>
              <m:r>
                <w:rPr>
                  <w:rFonts w:ascii="Cambria Math" w:eastAsiaTheme="minorEastAsia" w:hAnsi="Cambria Math"/>
                  <w:color w:val="222222"/>
                  <w:sz w:val="21"/>
                  <w:szCs w:val="21"/>
                  <w:shd w:val="clear" w:color="auto" w:fill="FFFFFF"/>
                </w:rPr>
                <m:t>x</m:t>
              </m:r>
            </m:e>
            <m:sup>
              <m:r>
                <w:rPr>
                  <w:rFonts w:ascii="Cambria Math" w:eastAsiaTheme="minorEastAsia" w:hAnsi="Cambria Math"/>
                  <w:color w:val="222222"/>
                  <w:sz w:val="21"/>
                  <w:szCs w:val="21"/>
                  <w:shd w:val="clear" w:color="auto" w:fill="FFFFFF"/>
                </w:rPr>
                <m:t>'</m:t>
              </m:r>
            </m:sup>
          </m:sSup>
          <m:r>
            <w:rPr>
              <w:rFonts w:ascii="Cambria Math" w:eastAsiaTheme="minorEastAsia" w:hAnsi="Cambria Math"/>
              <w:color w:val="222222"/>
              <w:sz w:val="21"/>
              <w:szCs w:val="21"/>
              <w:shd w:val="clear" w:color="auto" w:fill="FFFFFF"/>
            </w:rPr>
            <m:t xml:space="preserve">∉X) OU </m:t>
          </m:r>
          <m:d>
            <m:dPr>
              <m:ctrlPr>
                <w:rPr>
                  <w:rFonts w:ascii="Cambria Math" w:eastAsiaTheme="minorEastAsia" w:hAnsi="Cambria Math"/>
                  <w:i/>
                  <w:color w:val="222222"/>
                  <w:sz w:val="21"/>
                  <w:szCs w:val="21"/>
                  <w:shd w:val="clear" w:color="auto" w:fill="FFFFFF"/>
                </w:rPr>
              </m:ctrlPr>
            </m:dPr>
            <m:e>
              <m:r>
                <w:rPr>
                  <w:rFonts w:ascii="Cambria Math" w:eastAsiaTheme="minorEastAsia" w:hAnsi="Cambria Math"/>
                  <w:color w:val="222222"/>
                  <w:sz w:val="21"/>
                  <w:szCs w:val="21"/>
                  <w:shd w:val="clear" w:color="auto" w:fill="FFFFFF"/>
                </w:rPr>
                <m:t>x∉X</m:t>
              </m:r>
            </m:e>
          </m:d>
          <m:r>
            <w:rPr>
              <w:rFonts w:ascii="Cambria Math" w:eastAsiaTheme="minorEastAsia" w:hAnsi="Cambria Math"/>
              <w:color w:val="222222"/>
              <w:sz w:val="21"/>
              <w:szCs w:val="21"/>
              <w:shd w:val="clear" w:color="auto" w:fill="FFFFFF"/>
            </w:rPr>
            <m:t xml:space="preserve">  </m:t>
          </m:r>
        </m:oMath>
      </m:oMathPara>
    </w:p>
    <w:p w:rsidR="00E1106B" w:rsidRDefault="00043659">
      <w:pPr>
        <w:rPr>
          <w:rFonts w:eastAsiaTheme="minorEastAsia"/>
        </w:rPr>
      </w:pPr>
      <w:r>
        <w:rPr>
          <w:rFonts w:eastAsiaTheme="minorEastAsia"/>
        </w:rPr>
        <w:t>On a donc transformé</w:t>
      </w:r>
      <w:r w:rsidR="009F61C8">
        <w:rPr>
          <w:rFonts w:eastAsiaTheme="minorEastAsia"/>
        </w:rPr>
        <w:t xml:space="preserve"> les </w:t>
      </w:r>
      <w:r>
        <w:rPr>
          <w:rFonts w:eastAsiaTheme="minorEastAsia"/>
        </w:rPr>
        <w:t>2</w:t>
      </w:r>
      <w:r w:rsidR="009F61C8">
        <w:rPr>
          <w:rFonts w:eastAsiaTheme="minorEastAsia"/>
        </w:rPr>
        <w:t xml:space="preserve"> propriétés </w:t>
      </w:r>
      <w:r>
        <w:rPr>
          <w:rFonts w:eastAsiaTheme="minorEastAsia"/>
        </w:rPr>
        <w:t>sur G intrinsèques aux instances positives de STABLE, à savoir,</w:t>
      </w:r>
    </w:p>
    <w:p w:rsidR="00043659" w:rsidRDefault="00043659" w:rsidP="00043659">
      <w:pPr>
        <w:pStyle w:val="Paragraphedeliste"/>
        <w:numPr>
          <w:ilvl w:val="0"/>
          <w:numId w:val="1"/>
        </w:numPr>
        <w:rPr>
          <w:rFonts w:eastAsiaTheme="minorEastAsia"/>
        </w:rPr>
      </w:pPr>
      <w:r>
        <w:rPr>
          <w:rFonts w:eastAsiaTheme="minorEastAsia"/>
        </w:rPr>
        <w:t>Il doit exister un sous-ensemble de sommets de S, X, pour lequel tous ses sommets ne sont pas adjacents ;</w:t>
      </w:r>
    </w:p>
    <w:p w:rsidR="00043659" w:rsidRDefault="00043659" w:rsidP="00043659">
      <w:pPr>
        <w:pStyle w:val="Paragraphedeliste"/>
        <w:numPr>
          <w:ilvl w:val="0"/>
          <w:numId w:val="1"/>
        </w:numPr>
        <w:rPr>
          <w:rFonts w:eastAsiaTheme="minorEastAsia"/>
        </w:rPr>
      </w:pPr>
      <w:r>
        <w:rPr>
          <w:rFonts w:eastAsiaTheme="minorEastAsia"/>
        </w:rPr>
        <w:t>X doit contenir au moins k sommets de S ;</w:t>
      </w:r>
    </w:p>
    <w:p w:rsidR="00043659" w:rsidRDefault="00043659" w:rsidP="00043659">
      <w:pPr>
        <w:rPr>
          <w:rFonts w:eastAsiaTheme="minorEastAsia"/>
        </w:rPr>
      </w:pPr>
      <w:proofErr w:type="gramStart"/>
      <w:r>
        <w:rPr>
          <w:rFonts w:eastAsiaTheme="minorEastAsia"/>
        </w:rPr>
        <w:t>en</w:t>
      </w:r>
      <w:proofErr w:type="gramEnd"/>
      <w:r>
        <w:rPr>
          <w:rFonts w:eastAsiaTheme="minorEastAsia"/>
        </w:rPr>
        <w:t xml:space="preserve"> </w:t>
      </w:r>
      <w:r w:rsidR="0063634D">
        <w:rPr>
          <w:rFonts w:eastAsiaTheme="minorEastAsia"/>
        </w:rPr>
        <w:t xml:space="preserve">autres </w:t>
      </w:r>
      <w:r>
        <w:rPr>
          <w:rFonts w:eastAsiaTheme="minorEastAsia"/>
        </w:rPr>
        <w:t>2 propriétés sur G :</w:t>
      </w:r>
    </w:p>
    <w:p w:rsidR="001C0A8E" w:rsidRDefault="00043659" w:rsidP="00043659">
      <w:pPr>
        <w:pStyle w:val="Paragraphedeliste"/>
        <w:numPr>
          <w:ilvl w:val="0"/>
          <w:numId w:val="1"/>
        </w:numPr>
        <w:rPr>
          <w:rFonts w:eastAsiaTheme="minorEastAsia"/>
        </w:rPr>
      </w:pPr>
      <w:r>
        <w:rPr>
          <w:rFonts w:eastAsiaTheme="minorEastAsia"/>
        </w:rPr>
        <w:t>Chaque sommet de S est soit un des k sommets de X, qui n’est aucun autre sommet de S, soit n’est pas dans X ;</w:t>
      </w:r>
    </w:p>
    <w:p w:rsidR="00043659" w:rsidRDefault="00043659" w:rsidP="00043659">
      <w:pPr>
        <w:pStyle w:val="Paragraphedeliste"/>
        <w:numPr>
          <w:ilvl w:val="0"/>
          <w:numId w:val="1"/>
        </w:numPr>
        <w:rPr>
          <w:rFonts w:eastAsiaTheme="minorEastAsia"/>
        </w:rPr>
      </w:pPr>
      <w:r>
        <w:rPr>
          <w:rFonts w:eastAsiaTheme="minorEastAsia"/>
        </w:rPr>
        <w:t>Si un sommet est dans X, aucun de ses adjacents ne l’est.</w:t>
      </w:r>
    </w:p>
    <w:p w:rsidR="0063634D" w:rsidRDefault="0066755A" w:rsidP="0063634D">
      <w:pPr>
        <w:rPr>
          <w:rFonts w:eastAsiaTheme="minorEastAsia"/>
        </w:rPr>
      </w:pPr>
      <w:r>
        <w:rPr>
          <w:rFonts w:eastAsiaTheme="minorEastAsia"/>
        </w:rPr>
        <w:t>Ces propriétés peuvent être plus facilement traduite dans un formalisme propositionnel :</w:t>
      </w:r>
    </w:p>
    <w:p w:rsidR="004E7ABC" w:rsidRPr="004E7ABC" w:rsidRDefault="0066755A" w:rsidP="004E7ABC">
      <w:pPr>
        <w:rPr>
          <w:rFonts w:eastAsiaTheme="minorEastAsia"/>
        </w:rPr>
      </w:pPr>
      <w:r w:rsidRPr="004E7ABC">
        <w:rPr>
          <w:rFonts w:eastAsiaTheme="minorEastAsia"/>
        </w:rPr>
        <w:t>On associe à</w:t>
      </w:r>
      <w:r w:rsidR="004E7ABC" w:rsidRPr="004E7ABC">
        <w:rPr>
          <w:rFonts w:eastAsiaTheme="minorEastAsia"/>
        </w:rPr>
        <w:t xml:space="preserve"> chaque sommet </w:t>
      </w:r>
      <w:r w:rsidR="004E7ABC">
        <w:rPr>
          <w:rFonts w:eastAsiaTheme="minorEastAsia"/>
        </w:rPr>
        <w:t xml:space="preserve">x </w:t>
      </w:r>
      <w:r w:rsidR="004E7ABC" w:rsidRPr="004E7ABC">
        <w:rPr>
          <w:rFonts w:eastAsiaTheme="minorEastAsia"/>
        </w:rPr>
        <w:t>une variable propositionnelle</w:t>
      </w:r>
      <w:r w:rsidR="004E7ABC">
        <w:rPr>
          <w:rFonts w:eastAsiaTheme="minorEastAsia"/>
        </w:rPr>
        <w:t xml:space="preserve"> px</w:t>
      </w:r>
      <w:r w:rsidR="004E7ABC" w:rsidRPr="004E7ABC">
        <w:rPr>
          <w:rFonts w:eastAsiaTheme="minorEastAsia"/>
        </w:rPr>
        <w:t>, qui indiquera s’il est ou non dans un stable solution.</w:t>
      </w:r>
    </w:p>
    <w:p w:rsidR="004E7ABC" w:rsidRDefault="004E7ABC" w:rsidP="004E7ABC">
      <w:pPr>
        <w:pStyle w:val="Paragraphedeliste"/>
        <w:numPr>
          <w:ilvl w:val="0"/>
          <w:numId w:val="1"/>
        </w:numPr>
        <w:rPr>
          <w:rFonts w:eastAsiaTheme="minorEastAsia"/>
        </w:rPr>
      </w:pPr>
      <w:r w:rsidRPr="004E7ABC">
        <w:rPr>
          <w:rFonts w:eastAsiaTheme="minorEastAsia"/>
        </w:rPr>
        <w:t>De cette façon,</w:t>
      </w:r>
      <w:r>
        <w:rPr>
          <w:rFonts w:eastAsiaTheme="minorEastAsia"/>
        </w:rPr>
        <w:t xml:space="preserve"> si y est un adjacent de x, alors (px =&gt; -</w:t>
      </w:r>
      <w:proofErr w:type="spellStart"/>
      <w:r>
        <w:rPr>
          <w:rFonts w:eastAsiaTheme="minorEastAsia"/>
        </w:rPr>
        <w:t>py</w:t>
      </w:r>
      <w:proofErr w:type="spellEnd"/>
      <w:r>
        <w:rPr>
          <w:rFonts w:eastAsiaTheme="minorEastAsia"/>
        </w:rPr>
        <w:t xml:space="preserve"> &amp;&amp; </w:t>
      </w:r>
      <w:proofErr w:type="spellStart"/>
      <w:r>
        <w:rPr>
          <w:rFonts w:eastAsiaTheme="minorEastAsia"/>
        </w:rPr>
        <w:t>py</w:t>
      </w:r>
      <w:proofErr w:type="spellEnd"/>
      <w:r>
        <w:rPr>
          <w:rFonts w:eastAsiaTheme="minorEastAsia"/>
        </w:rPr>
        <w:t xml:space="preserve"> =&gt; -px), ce qui se peut se traduire par </w:t>
      </w:r>
      <w:r w:rsidR="0096331F">
        <w:rPr>
          <w:rFonts w:eastAsiaTheme="minorEastAsia"/>
        </w:rPr>
        <w:t>une</w:t>
      </w:r>
      <w:r>
        <w:rPr>
          <w:rFonts w:eastAsiaTheme="minorEastAsia"/>
        </w:rPr>
        <w:t xml:space="preserve"> clause</w:t>
      </w:r>
      <w:r w:rsidR="0096331F">
        <w:rPr>
          <w:rFonts w:eastAsiaTheme="minorEastAsia"/>
        </w:rPr>
        <w:t xml:space="preserve">, que l’on appellera </w:t>
      </w:r>
      <w:r w:rsidR="0096331F" w:rsidRPr="0096331F">
        <w:rPr>
          <w:rFonts w:eastAsiaTheme="minorEastAsia"/>
          <w:i/>
          <w:u w:val="single"/>
        </w:rPr>
        <w:t>clause d’adjacence</w:t>
      </w:r>
      <w:r w:rsidR="0096331F">
        <w:rPr>
          <w:rFonts w:eastAsiaTheme="minorEastAsia"/>
        </w:rPr>
        <w:t>,</w:t>
      </w:r>
    </w:p>
    <w:p w:rsidR="00043659" w:rsidRPr="004E7ABC" w:rsidRDefault="004E7ABC" w:rsidP="004E7ABC">
      <w:pPr>
        <w:ind w:left="3897" w:firstLine="351"/>
        <w:rPr>
          <w:rFonts w:eastAsiaTheme="minorEastAsia"/>
        </w:rPr>
      </w:pPr>
      <w:r w:rsidRPr="004E7ABC">
        <w:rPr>
          <w:rFonts w:eastAsiaTheme="minorEastAsia"/>
        </w:rPr>
        <w:t xml:space="preserve"> (-px </w:t>
      </w:r>
      <w:r w:rsidRPr="004E7ABC">
        <w:rPr>
          <w:rFonts w:ascii="Cambria Math" w:eastAsiaTheme="minorEastAsia" w:hAnsi="Cambria Math"/>
        </w:rPr>
        <w:t>˅ -</w:t>
      </w:r>
      <w:proofErr w:type="spellStart"/>
      <w:r w:rsidRPr="004E7ABC">
        <w:rPr>
          <w:rFonts w:ascii="Cambria Math" w:eastAsiaTheme="minorEastAsia" w:hAnsi="Cambria Math"/>
        </w:rPr>
        <w:t>py</w:t>
      </w:r>
      <w:proofErr w:type="spellEnd"/>
      <w:r w:rsidRPr="004E7ABC">
        <w:rPr>
          <w:rFonts w:ascii="Cambria Math" w:eastAsiaTheme="minorEastAsia" w:hAnsi="Cambria Math"/>
        </w:rPr>
        <w:t>).</w:t>
      </w:r>
    </w:p>
    <w:p w:rsidR="004E7ABC" w:rsidRDefault="004E7ABC" w:rsidP="004E7ABC">
      <w:pPr>
        <w:pStyle w:val="Paragraphedeliste"/>
        <w:numPr>
          <w:ilvl w:val="0"/>
          <w:numId w:val="1"/>
        </w:numPr>
        <w:rPr>
          <w:rFonts w:eastAsiaTheme="minorEastAsia"/>
        </w:rPr>
      </w:pPr>
      <w:r>
        <w:rPr>
          <w:rFonts w:eastAsiaTheme="minorEastAsia"/>
        </w:rPr>
        <w:t xml:space="preserve">L’attribution des k sommets de X à des sommets de S peut se voir comme l’attribution d’une position dans le stable : ainsi, si x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x sera le </w:t>
      </w:r>
      <w:proofErr w:type="spellStart"/>
      <w:r>
        <w:rPr>
          <w:rFonts w:eastAsiaTheme="minorEastAsia"/>
        </w:rPr>
        <w:t>i-ème</w:t>
      </w:r>
      <w:proofErr w:type="spellEnd"/>
      <w:r>
        <w:rPr>
          <w:rFonts w:eastAsiaTheme="minorEastAsia"/>
        </w:rPr>
        <w:t xml:space="preserve"> sommet de X, et aucun autre sommet de S ne sera à la </w:t>
      </w:r>
      <w:proofErr w:type="spellStart"/>
      <w:r>
        <w:rPr>
          <w:rFonts w:eastAsiaTheme="minorEastAsia"/>
        </w:rPr>
        <w:t>i-ème</w:t>
      </w:r>
      <w:proofErr w:type="spellEnd"/>
      <w:r>
        <w:rPr>
          <w:rFonts w:eastAsiaTheme="minorEastAsia"/>
        </w:rPr>
        <w:t xml:space="preserve"> position dans X.</w:t>
      </w:r>
    </w:p>
    <w:p w:rsidR="004E7ABC" w:rsidRDefault="004E7ABC" w:rsidP="004E7ABC">
      <w:pPr>
        <w:pStyle w:val="Paragraphedeliste"/>
        <w:ind w:left="1065"/>
        <w:rPr>
          <w:rFonts w:eastAsiaTheme="minorEastAsia"/>
        </w:rPr>
      </w:pPr>
      <w:r>
        <w:rPr>
          <w:rFonts w:eastAsiaTheme="minorEastAsia"/>
        </w:rPr>
        <w:t>On peut ainsi traduire cela selon la logique propositionnell</w:t>
      </w:r>
      <w:r w:rsidR="0096331F">
        <w:rPr>
          <w:rFonts w:eastAsiaTheme="minorEastAsia"/>
        </w:rPr>
        <w:t xml:space="preserve">e, en un ensemble de conjonction de clauses, que l’on appellera </w:t>
      </w:r>
      <w:r w:rsidR="0096331F" w:rsidRPr="0096331F">
        <w:rPr>
          <w:rFonts w:eastAsiaTheme="minorEastAsia"/>
          <w:i/>
          <w:u w:val="single"/>
        </w:rPr>
        <w:t>conjonction de positions</w:t>
      </w:r>
      <w:r>
        <w:rPr>
          <w:rFonts w:eastAsiaTheme="minorEastAsia"/>
        </w:rPr>
        <w:t> :</w:t>
      </w:r>
    </w:p>
    <w:p w:rsidR="004E7ABC" w:rsidRDefault="004E7ABC" w:rsidP="004E7ABC">
      <w:pPr>
        <w:pStyle w:val="Paragraphedeliste"/>
        <w:ind w:left="1065"/>
        <w:rPr>
          <w:rFonts w:eastAsiaTheme="minorEastAsia"/>
        </w:rPr>
      </w:pPr>
      <w:r>
        <w:rPr>
          <w:rFonts w:eastAsiaTheme="minorEastAsia"/>
        </w:rPr>
        <w:tab/>
      </w:r>
      <w:r>
        <w:rPr>
          <w:rFonts w:eastAsiaTheme="minorEastAsia"/>
        </w:rPr>
        <w:tab/>
        <w:t>Soient x0 la variable propositionnelle indiquant que x n’est pas dans X, et x</w:t>
      </w:r>
      <w:proofErr w:type="gramStart"/>
      <w:r>
        <w:rPr>
          <w:rFonts w:eastAsiaTheme="minorEastAsia"/>
        </w:rPr>
        <w:t>1,…</w:t>
      </w:r>
      <w:proofErr w:type="gramEnd"/>
      <w:r>
        <w:rPr>
          <w:rFonts w:eastAsiaTheme="minorEastAsia"/>
        </w:rPr>
        <w:t>,</w:t>
      </w:r>
      <w:proofErr w:type="spellStart"/>
      <w:r>
        <w:rPr>
          <w:rFonts w:eastAsiaTheme="minorEastAsia"/>
        </w:rPr>
        <w:t>xk</w:t>
      </w:r>
      <w:proofErr w:type="spellEnd"/>
      <w:r>
        <w:rPr>
          <w:rFonts w:eastAsiaTheme="minorEastAsia"/>
        </w:rPr>
        <w:t xml:space="preserve"> les variables propositionnelles indiquant que x est à la </w:t>
      </w:r>
      <w:proofErr w:type="spellStart"/>
      <w:r>
        <w:rPr>
          <w:rFonts w:eastAsiaTheme="minorEastAsia"/>
        </w:rPr>
        <w:t>i-ème</w:t>
      </w:r>
      <w:proofErr w:type="spellEnd"/>
      <w:r>
        <w:rPr>
          <w:rFonts w:eastAsiaTheme="minorEastAsia"/>
        </w:rPr>
        <w:t xml:space="preserve"> position</w:t>
      </w:r>
      <w:r w:rsidR="002131ED">
        <w:rPr>
          <w:rFonts w:eastAsiaTheme="minorEastAsia"/>
        </w:rPr>
        <w:t>, et z n’importe quel autre sommet du graphe :</w:t>
      </w:r>
    </w:p>
    <w:p w:rsidR="004E7ABC" w:rsidRDefault="004E7ABC" w:rsidP="004E7ABC">
      <w:pPr>
        <w:pStyle w:val="Paragraphedeliste"/>
        <w:ind w:left="1065"/>
        <w:rPr>
          <w:rFonts w:eastAsiaTheme="minorEastAsia"/>
        </w:rPr>
      </w:pPr>
    </w:p>
    <w:p w:rsidR="0082412C" w:rsidRDefault="0082412C" w:rsidP="0053093C">
      <w:pPr>
        <w:ind w:left="5664" w:hanging="4254"/>
        <w:rPr>
          <w:rFonts w:eastAsiaTheme="minorEastAsia"/>
        </w:rPr>
      </w:pPr>
      <w:r>
        <w:rPr>
          <w:rFonts w:eastAsiaTheme="minorEastAsia"/>
        </w:rPr>
        <w:t xml:space="preserve">(-x1 </w:t>
      </w:r>
      <w:r w:rsidRPr="002131ED">
        <w:rPr>
          <w:rFonts w:ascii="Cambria Math" w:eastAsiaTheme="minorEastAsia" w:hAnsi="Cambria Math"/>
        </w:rPr>
        <w:t>˅</w:t>
      </w:r>
      <w:r>
        <w:rPr>
          <w:rFonts w:ascii="Cambria Math" w:eastAsiaTheme="minorEastAsia" w:hAnsi="Cambria Math"/>
        </w:rPr>
        <w:t xml:space="preserve"> px)</w:t>
      </w:r>
      <w:r w:rsidRPr="0082412C">
        <w:rPr>
          <w:rFonts w:ascii="Cambria Math" w:eastAsiaTheme="minorEastAsia" w:hAnsi="Cambria Math"/>
        </w:rPr>
        <w:t xml:space="preserve"> </w:t>
      </w:r>
      <w:r w:rsidRPr="002131ED">
        <w:rPr>
          <w:rFonts w:ascii="Cambria Math" w:eastAsiaTheme="minorEastAsia" w:hAnsi="Cambria Math"/>
        </w:rPr>
        <w:t>˄</w:t>
      </w:r>
      <w:r>
        <w:rPr>
          <w:rFonts w:ascii="Cambria Math" w:eastAsiaTheme="minorEastAsia" w:hAnsi="Cambria Math"/>
        </w:rPr>
        <w:t xml:space="preserve"> (-x2 </w:t>
      </w:r>
      <w:r w:rsidRPr="002131ED">
        <w:rPr>
          <w:rFonts w:ascii="Cambria Math" w:eastAsiaTheme="minorEastAsia" w:hAnsi="Cambria Math"/>
        </w:rPr>
        <w:t>˅</w:t>
      </w:r>
      <w:r>
        <w:rPr>
          <w:rFonts w:ascii="Cambria Math" w:eastAsiaTheme="minorEastAsia" w:hAnsi="Cambria Math"/>
        </w:rPr>
        <w:t xml:space="preserve"> px) </w:t>
      </w:r>
      <w:r w:rsidRPr="002131ED">
        <w:rPr>
          <w:rFonts w:ascii="Cambria Math" w:eastAsiaTheme="minorEastAsia" w:hAnsi="Cambria Math"/>
        </w:rPr>
        <w:t>˄</w:t>
      </w:r>
      <w:r>
        <w:rPr>
          <w:rFonts w:ascii="Cambria Math" w:eastAsiaTheme="minorEastAsia" w:hAnsi="Cambria Math"/>
        </w:rPr>
        <w:t xml:space="preserve"> … </w:t>
      </w:r>
      <w:r w:rsidRPr="002131ED">
        <w:rPr>
          <w:rFonts w:ascii="Cambria Math" w:eastAsiaTheme="minorEastAsia" w:hAnsi="Cambria Math"/>
        </w:rPr>
        <w:t>˄</w:t>
      </w:r>
      <w:r>
        <w:rPr>
          <w:rFonts w:ascii="Cambria Math" w:eastAsiaTheme="minorEastAsia" w:hAnsi="Cambria Math"/>
        </w:rPr>
        <w:t xml:space="preserve"> (-</w:t>
      </w:r>
      <w:proofErr w:type="spellStart"/>
      <w:r>
        <w:rPr>
          <w:rFonts w:ascii="Cambria Math" w:eastAsiaTheme="minorEastAsia" w:hAnsi="Cambria Math"/>
        </w:rPr>
        <w:t>xk</w:t>
      </w:r>
      <w:proofErr w:type="spellEnd"/>
      <w:r>
        <w:rPr>
          <w:rFonts w:ascii="Cambria Math" w:eastAsiaTheme="minorEastAsia" w:hAnsi="Cambria Math"/>
        </w:rPr>
        <w:t xml:space="preserve"> </w:t>
      </w:r>
      <w:r w:rsidRPr="002131ED">
        <w:rPr>
          <w:rFonts w:ascii="Cambria Math" w:eastAsiaTheme="minorEastAsia" w:hAnsi="Cambria Math"/>
        </w:rPr>
        <w:t>˅</w:t>
      </w:r>
      <w:r>
        <w:rPr>
          <w:rFonts w:ascii="Cambria Math" w:eastAsiaTheme="minorEastAsia" w:hAnsi="Cambria Math"/>
        </w:rPr>
        <w:t xml:space="preserve"> px)</w:t>
      </w:r>
      <w:r w:rsidR="006E6D14" w:rsidRPr="006E6D14">
        <w:rPr>
          <w:rFonts w:ascii="Cambria Math" w:eastAsiaTheme="minorEastAsia" w:hAnsi="Cambria Math"/>
        </w:rPr>
        <w:t xml:space="preserve"> </w:t>
      </w:r>
      <w:r w:rsidR="0053093C">
        <w:rPr>
          <w:rFonts w:ascii="Cambria Math" w:eastAsiaTheme="minorEastAsia" w:hAnsi="Cambria Math"/>
        </w:rPr>
        <w:tab/>
        <w:t>//Si position dans le stable, alors //sommet dans le stable</w:t>
      </w:r>
    </w:p>
    <w:p w:rsidR="004E7ABC" w:rsidRPr="002131ED" w:rsidRDefault="006E6D14" w:rsidP="0082412C">
      <w:pPr>
        <w:ind w:left="708" w:firstLine="708"/>
        <w:rPr>
          <w:rFonts w:ascii="Cambria Math" w:eastAsiaTheme="minorEastAsia" w:hAnsi="Cambria Math"/>
        </w:rPr>
      </w:pPr>
      <w:r w:rsidRPr="002131ED">
        <w:rPr>
          <w:rFonts w:ascii="Cambria Math" w:eastAsiaTheme="minorEastAsia" w:hAnsi="Cambria Math"/>
        </w:rPr>
        <w:t>˄</w:t>
      </w:r>
      <w:r w:rsidRPr="002131ED">
        <w:rPr>
          <w:rFonts w:eastAsiaTheme="minorEastAsia"/>
        </w:rPr>
        <w:t xml:space="preserve"> </w:t>
      </w:r>
      <w:r w:rsidR="004E7ABC" w:rsidRPr="002131ED">
        <w:rPr>
          <w:rFonts w:eastAsiaTheme="minorEastAsia"/>
        </w:rPr>
        <w:t>(</w:t>
      </w:r>
      <w:r w:rsidR="002131ED" w:rsidRPr="002131ED">
        <w:rPr>
          <w:rFonts w:eastAsiaTheme="minorEastAsia"/>
        </w:rPr>
        <w:t xml:space="preserve">-x0 </w:t>
      </w:r>
      <w:r w:rsidR="002131ED" w:rsidRPr="002131ED">
        <w:rPr>
          <w:rFonts w:ascii="Cambria Math" w:eastAsiaTheme="minorEastAsia" w:hAnsi="Cambria Math"/>
        </w:rPr>
        <w:t>˅ -x1) ˄ (-x0 ˅ -x2) ˄</w:t>
      </w:r>
      <w:r w:rsidR="002131ED">
        <w:rPr>
          <w:rFonts w:ascii="Cambria Math" w:eastAsiaTheme="minorEastAsia" w:hAnsi="Cambria Math"/>
        </w:rPr>
        <w:t xml:space="preserve"> …</w:t>
      </w:r>
      <w:r w:rsidR="002131ED" w:rsidRPr="002131ED">
        <w:rPr>
          <w:rFonts w:ascii="Cambria Math" w:eastAsiaTheme="minorEastAsia" w:hAnsi="Cambria Math"/>
        </w:rPr>
        <w:t xml:space="preserve"> ˄ (-x0 ˅ -</w:t>
      </w:r>
      <w:proofErr w:type="spellStart"/>
      <w:r w:rsidR="002131ED" w:rsidRPr="002131ED">
        <w:rPr>
          <w:rFonts w:ascii="Cambria Math" w:eastAsiaTheme="minorEastAsia" w:hAnsi="Cambria Math"/>
        </w:rPr>
        <w:t>xk</w:t>
      </w:r>
      <w:proofErr w:type="spellEnd"/>
      <w:r w:rsidR="002131ED" w:rsidRPr="002131ED">
        <w:rPr>
          <w:rFonts w:ascii="Cambria Math" w:eastAsiaTheme="minorEastAsia" w:hAnsi="Cambria Math"/>
        </w:rPr>
        <w:t xml:space="preserve">) </w:t>
      </w:r>
      <w:r w:rsidR="002131ED" w:rsidRPr="002131ED">
        <w:rPr>
          <w:rFonts w:ascii="Cambria Math" w:eastAsiaTheme="minorEastAsia" w:hAnsi="Cambria Math"/>
        </w:rPr>
        <w:tab/>
        <w:t>//</w:t>
      </w:r>
      <w:r w:rsidR="002131ED">
        <w:rPr>
          <w:rFonts w:ascii="Cambria Math" w:eastAsiaTheme="minorEastAsia" w:hAnsi="Cambria Math"/>
        </w:rPr>
        <w:t>Une seule position par sommet</w:t>
      </w:r>
    </w:p>
    <w:p w:rsidR="0096331F" w:rsidRPr="0096331F" w:rsidRDefault="002131ED" w:rsidP="004E7ABC">
      <w:pPr>
        <w:rPr>
          <w:rFonts w:ascii="Cambria Math" w:eastAsiaTheme="minorEastAsia" w:hAnsi="Cambria Math"/>
        </w:rPr>
      </w:pPr>
      <w:r w:rsidRPr="002131ED">
        <w:rPr>
          <w:rFonts w:eastAsiaTheme="minorEastAsia"/>
        </w:rPr>
        <w:tab/>
      </w:r>
      <w:r w:rsidRPr="002131ED">
        <w:rPr>
          <w:rFonts w:eastAsiaTheme="minorEastAsia"/>
        </w:rPr>
        <w:tab/>
      </w:r>
      <w:r w:rsidR="0096331F" w:rsidRPr="002131ED">
        <w:rPr>
          <w:rFonts w:ascii="Cambria Math" w:eastAsiaTheme="minorEastAsia" w:hAnsi="Cambria Math"/>
        </w:rPr>
        <w:t>˄</w:t>
      </w:r>
      <w:r w:rsidR="0096331F">
        <w:rPr>
          <w:rFonts w:ascii="Cambria Math" w:eastAsiaTheme="minorEastAsia" w:hAnsi="Cambria Math"/>
        </w:rPr>
        <w:t xml:space="preserve"> (-x0 </w:t>
      </w:r>
      <w:r w:rsidR="0096331F" w:rsidRPr="002131ED">
        <w:rPr>
          <w:rFonts w:ascii="Cambria Math" w:eastAsiaTheme="minorEastAsia" w:hAnsi="Cambria Math"/>
        </w:rPr>
        <w:t>˅</w:t>
      </w:r>
      <w:r w:rsidR="0096331F">
        <w:rPr>
          <w:rFonts w:ascii="Cambria Math" w:eastAsiaTheme="minorEastAsia" w:hAnsi="Cambria Math"/>
        </w:rPr>
        <w:t xml:space="preserve"> -z0) </w:t>
      </w:r>
      <w:r w:rsidR="0096331F" w:rsidRPr="002131ED">
        <w:rPr>
          <w:rFonts w:ascii="Cambria Math" w:eastAsiaTheme="minorEastAsia" w:hAnsi="Cambria Math"/>
        </w:rPr>
        <w:t>˄</w:t>
      </w:r>
      <w:r w:rsidR="0096331F">
        <w:rPr>
          <w:rFonts w:ascii="Cambria Math" w:eastAsiaTheme="minorEastAsia" w:hAnsi="Cambria Math"/>
        </w:rPr>
        <w:t xml:space="preserve"> (-x1 </w:t>
      </w:r>
      <w:r w:rsidR="0096331F" w:rsidRPr="002131ED">
        <w:rPr>
          <w:rFonts w:ascii="Cambria Math" w:eastAsiaTheme="minorEastAsia" w:hAnsi="Cambria Math"/>
        </w:rPr>
        <w:t>˅</w:t>
      </w:r>
      <w:r w:rsidR="0096331F">
        <w:rPr>
          <w:rFonts w:ascii="Cambria Math" w:eastAsiaTheme="minorEastAsia" w:hAnsi="Cambria Math"/>
        </w:rPr>
        <w:t xml:space="preserve"> -z1) </w:t>
      </w:r>
      <w:r w:rsidR="0096331F" w:rsidRPr="002131ED">
        <w:rPr>
          <w:rFonts w:ascii="Cambria Math" w:eastAsiaTheme="minorEastAsia" w:hAnsi="Cambria Math"/>
        </w:rPr>
        <w:t>˄</w:t>
      </w:r>
      <w:r w:rsidR="0096331F">
        <w:rPr>
          <w:rFonts w:ascii="Cambria Math" w:eastAsiaTheme="minorEastAsia" w:hAnsi="Cambria Math"/>
        </w:rPr>
        <w:t xml:space="preserve"> … </w:t>
      </w:r>
      <w:r w:rsidR="0096331F" w:rsidRPr="002131ED">
        <w:rPr>
          <w:rFonts w:ascii="Cambria Math" w:eastAsiaTheme="minorEastAsia" w:hAnsi="Cambria Math"/>
        </w:rPr>
        <w:t>˄</w:t>
      </w:r>
      <w:r w:rsidR="0096331F">
        <w:rPr>
          <w:rFonts w:ascii="Cambria Math" w:eastAsiaTheme="minorEastAsia" w:hAnsi="Cambria Math"/>
        </w:rPr>
        <w:t xml:space="preserve"> (-</w:t>
      </w:r>
      <w:proofErr w:type="spellStart"/>
      <w:r w:rsidR="0096331F">
        <w:rPr>
          <w:rFonts w:ascii="Cambria Math" w:eastAsiaTheme="minorEastAsia" w:hAnsi="Cambria Math"/>
        </w:rPr>
        <w:t>xk</w:t>
      </w:r>
      <w:proofErr w:type="spellEnd"/>
      <w:r w:rsid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w:t>
      </w:r>
      <w:proofErr w:type="spellStart"/>
      <w:r w:rsidR="0096331F">
        <w:rPr>
          <w:rFonts w:ascii="Cambria Math" w:eastAsiaTheme="minorEastAsia" w:hAnsi="Cambria Math"/>
        </w:rPr>
        <w:t>zk</w:t>
      </w:r>
      <w:proofErr w:type="spellEnd"/>
      <w:r w:rsidR="0096331F">
        <w:rPr>
          <w:rFonts w:ascii="Cambria Math" w:eastAsiaTheme="minorEastAsia" w:hAnsi="Cambria Math"/>
        </w:rPr>
        <w:t>)</w:t>
      </w:r>
      <w:r w:rsidRPr="002131ED">
        <w:rPr>
          <w:rFonts w:eastAsiaTheme="minorEastAsia"/>
        </w:rPr>
        <w:tab/>
      </w:r>
      <w:r w:rsidR="0096331F">
        <w:rPr>
          <w:rFonts w:eastAsiaTheme="minorEastAsia"/>
        </w:rPr>
        <w:t>//Un seul sommet par position</w:t>
      </w:r>
      <w:r w:rsidRPr="002131ED">
        <w:rPr>
          <w:rFonts w:eastAsiaTheme="minorEastAsia"/>
        </w:rPr>
        <w:tab/>
      </w:r>
      <w:r w:rsidRPr="002131ED">
        <w:rPr>
          <w:rFonts w:eastAsiaTheme="minorEastAsia"/>
        </w:rPr>
        <w:tab/>
      </w:r>
      <w:r w:rsidR="0096331F">
        <w:rPr>
          <w:rFonts w:eastAsiaTheme="minorEastAsia"/>
        </w:rPr>
        <w:tab/>
      </w:r>
      <w:r w:rsidR="0096331F" w:rsidRPr="002131ED">
        <w:rPr>
          <w:rFonts w:ascii="Cambria Math" w:eastAsiaTheme="minorEastAsia" w:hAnsi="Cambria Math"/>
        </w:rPr>
        <w:t>˄</w:t>
      </w:r>
      <w:r w:rsidR="0096331F">
        <w:rPr>
          <w:rFonts w:ascii="Cambria Math" w:eastAsiaTheme="minorEastAsia" w:hAnsi="Cambria Math"/>
        </w:rPr>
        <w:t xml:space="preserve"> (x0</w:t>
      </w:r>
      <w:r w:rsidR="0096331F" w:rsidRP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z0) </w:t>
      </w:r>
      <w:r w:rsidR="0096331F" w:rsidRPr="002131ED">
        <w:rPr>
          <w:rFonts w:ascii="Cambria Math" w:eastAsiaTheme="minorEastAsia" w:hAnsi="Cambria Math"/>
        </w:rPr>
        <w:t>˄</w:t>
      </w:r>
      <w:r w:rsidR="0096331F">
        <w:rPr>
          <w:rFonts w:ascii="Cambria Math" w:eastAsiaTheme="minorEastAsia" w:hAnsi="Cambria Math"/>
        </w:rPr>
        <w:t xml:space="preserve"> (x1</w:t>
      </w:r>
      <w:r w:rsidR="0096331F" w:rsidRP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z1) </w:t>
      </w:r>
      <w:r w:rsidR="0096331F" w:rsidRPr="002131ED">
        <w:rPr>
          <w:rFonts w:ascii="Cambria Math" w:eastAsiaTheme="minorEastAsia" w:hAnsi="Cambria Math"/>
        </w:rPr>
        <w:t>˄</w:t>
      </w:r>
      <w:r w:rsidR="0096331F">
        <w:rPr>
          <w:rFonts w:ascii="Cambria Math" w:eastAsiaTheme="minorEastAsia" w:hAnsi="Cambria Math"/>
        </w:rPr>
        <w:t xml:space="preserve"> …</w:t>
      </w:r>
      <w:r w:rsidR="0096331F" w:rsidRP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w:t>
      </w:r>
      <w:proofErr w:type="spellStart"/>
      <w:r w:rsidR="0096331F">
        <w:rPr>
          <w:rFonts w:ascii="Cambria Math" w:eastAsiaTheme="minorEastAsia" w:hAnsi="Cambria Math"/>
        </w:rPr>
        <w:t>xk</w:t>
      </w:r>
      <w:proofErr w:type="spellEnd"/>
      <w:r w:rsidR="0096331F" w:rsidRP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w:t>
      </w:r>
      <w:proofErr w:type="spellStart"/>
      <w:r w:rsidR="0096331F">
        <w:rPr>
          <w:rFonts w:ascii="Cambria Math" w:eastAsiaTheme="minorEastAsia" w:hAnsi="Cambria Math"/>
        </w:rPr>
        <w:t>zk</w:t>
      </w:r>
      <w:proofErr w:type="spellEnd"/>
      <w:r w:rsidR="0096331F">
        <w:rPr>
          <w:rFonts w:ascii="Cambria Math" w:eastAsiaTheme="minorEastAsia" w:hAnsi="Cambria Math"/>
        </w:rPr>
        <w:t>)</w:t>
      </w:r>
      <w:r w:rsidR="0096331F">
        <w:rPr>
          <w:rFonts w:ascii="Cambria Math" w:eastAsiaTheme="minorEastAsia" w:hAnsi="Cambria Math"/>
        </w:rPr>
        <w:tab/>
      </w:r>
      <w:r w:rsidR="0096331F">
        <w:rPr>
          <w:rFonts w:ascii="Cambria Math" w:eastAsiaTheme="minorEastAsia" w:hAnsi="Cambria Math"/>
        </w:rPr>
        <w:tab/>
        <w:t>//Toutes les positions doivent être</w:t>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t>//attribuées</w:t>
      </w:r>
    </w:p>
    <w:p w:rsidR="001C0A8E" w:rsidRDefault="0096331F">
      <w:pPr>
        <w:rPr>
          <w:rFonts w:eastAsiaTheme="minorEastAsia"/>
        </w:rPr>
      </w:pPr>
      <w:r>
        <w:rPr>
          <w:rFonts w:eastAsiaTheme="minorEastAsia"/>
        </w:rPr>
        <w:lastRenderedPageBreak/>
        <w:t>En combinant ainsi ces deux types de clauses, on peut donc former une formule normale conjonctive que l’on pourra passer au problème SAT qui formalisera bien le problème STABLE, qui sera de la forme :</w:t>
      </w:r>
    </w:p>
    <w:p w:rsidR="0096331F" w:rsidRDefault="0096331F" w:rsidP="0096331F">
      <w:pPr>
        <w:jc w:val="center"/>
        <w:rPr>
          <w:rFonts w:ascii="Cambria Math" w:eastAsiaTheme="minorEastAsia" w:hAnsi="Cambria Math"/>
          <w:i/>
          <w:u w:val="single"/>
        </w:rPr>
      </w:pPr>
      <w:r>
        <w:rPr>
          <w:rFonts w:eastAsiaTheme="minorEastAsia"/>
        </w:rPr>
        <w:t xml:space="preserve">F = </w:t>
      </w:r>
      <w:r w:rsidRPr="0096331F">
        <w:rPr>
          <w:rFonts w:eastAsiaTheme="minorEastAsia"/>
          <w:i/>
          <w:u w:val="single"/>
        </w:rPr>
        <w:t>clauses d’adjacences</w:t>
      </w:r>
      <w:r>
        <w:rPr>
          <w:rFonts w:eastAsiaTheme="minorEastAsia"/>
        </w:rPr>
        <w:t xml:space="preserve"> </w:t>
      </w:r>
      <w:r w:rsidRPr="002131ED">
        <w:rPr>
          <w:rFonts w:ascii="Cambria Math" w:eastAsiaTheme="minorEastAsia" w:hAnsi="Cambria Math"/>
        </w:rPr>
        <w:t>˄</w:t>
      </w:r>
      <w:r>
        <w:rPr>
          <w:rFonts w:ascii="Cambria Math" w:eastAsiaTheme="minorEastAsia" w:hAnsi="Cambria Math"/>
        </w:rPr>
        <w:t xml:space="preserve"> </w:t>
      </w:r>
      <w:r w:rsidRPr="0096331F">
        <w:rPr>
          <w:rFonts w:ascii="Cambria Math" w:eastAsiaTheme="minorEastAsia" w:hAnsi="Cambria Math"/>
          <w:i/>
          <w:u w:val="single"/>
        </w:rPr>
        <w:t>conjonction de positions</w:t>
      </w:r>
    </w:p>
    <w:p w:rsidR="004C6F36" w:rsidRPr="004C6F36" w:rsidRDefault="004C6F36" w:rsidP="0096331F">
      <w:pPr>
        <w:jc w:val="center"/>
        <w:rPr>
          <w:rFonts w:ascii="Cambria Math" w:eastAsiaTheme="minorEastAsia" w:hAnsi="Cambria Math"/>
          <w:i/>
        </w:rPr>
      </w:pPr>
      <m:oMathPara>
        <m:oMath>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admet un modèle</m:t>
          </m:r>
          <m:r>
            <m:rPr>
              <m:sty m:val="p"/>
            </m:rP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SAT</m:t>
              </m:r>
            </m:sub>
          </m:sSub>
        </m:oMath>
      </m:oMathPara>
    </w:p>
    <w:p w:rsidR="004C6F36" w:rsidRDefault="004C6F36" w:rsidP="004C6F36">
      <w:pPr>
        <w:rPr>
          <w:rFonts w:ascii="Cambria Math" w:eastAsiaTheme="minorEastAsia" w:hAnsi="Cambria Math"/>
          <w:i/>
        </w:rPr>
      </w:pPr>
    </w:p>
    <w:p w:rsidR="001643B1" w:rsidRPr="004C6F36" w:rsidRDefault="001643B1" w:rsidP="004C6F36">
      <w:pPr>
        <w:rPr>
          <w:rFonts w:ascii="Cambria Math" w:eastAsiaTheme="minorEastAsia" w:hAnsi="Cambria Math"/>
          <w:i/>
        </w:rPr>
      </w:pPr>
    </w:p>
    <w:p w:rsidR="004C6F36" w:rsidRDefault="00131B04" w:rsidP="00131B04">
      <w:pPr>
        <w:rPr>
          <w:rFonts w:eastAsiaTheme="minorEastAsia"/>
        </w:rPr>
      </w:pPr>
      <w:r>
        <w:rPr>
          <w:rFonts w:eastAsiaTheme="minorEastAsia"/>
        </w:rPr>
        <w:t xml:space="preserve">On </w:t>
      </w:r>
      <w:r w:rsidR="00CB4310">
        <w:rPr>
          <w:rFonts w:eastAsiaTheme="minorEastAsia"/>
        </w:rPr>
        <w:t>doit maintenant</w:t>
      </w:r>
      <w:r>
        <w:rPr>
          <w:rFonts w:eastAsiaTheme="minorEastAsia"/>
        </w:rPr>
        <w:t xml:space="preserve"> prouver que cette transformation </w:t>
      </w:r>
      <w:r w:rsidR="00CB4310">
        <w:rPr>
          <w:rFonts w:eastAsiaTheme="minorEastAsia"/>
        </w:rPr>
        <w:t>peut se faire en un temps</w:t>
      </w:r>
      <w:r>
        <w:rPr>
          <w:rFonts w:eastAsiaTheme="minorEastAsia"/>
        </w:rPr>
        <w:t xml:space="preserve"> polynomial </w:t>
      </w:r>
      <w:r w:rsidR="00CB4310">
        <w:rPr>
          <w:rFonts w:eastAsiaTheme="minorEastAsia"/>
        </w:rPr>
        <w:t>sur modèle de calcul déterministe, que l’on adaptera ainsi en langage de programmation C.</w:t>
      </w:r>
    </w:p>
    <w:p w:rsidR="00CB4310" w:rsidRDefault="008D67A8" w:rsidP="00131B04">
      <w:pPr>
        <w:rPr>
          <w:rFonts w:eastAsiaTheme="minorEastAsia"/>
        </w:rPr>
      </w:pPr>
      <w:r>
        <w:rPr>
          <w:rFonts w:eastAsiaTheme="minorEastAsia"/>
        </w:rPr>
        <w:t>Pour rappel, notre formule normale conjonctive, F, se décompose en deux parties :</w:t>
      </w:r>
    </w:p>
    <w:p w:rsidR="008D67A8" w:rsidRDefault="008D67A8" w:rsidP="008D67A8">
      <w:pPr>
        <w:jc w:val="center"/>
        <w:rPr>
          <w:rFonts w:ascii="Cambria Math" w:eastAsiaTheme="minorEastAsia" w:hAnsi="Cambria Math"/>
          <w:i/>
          <w:u w:val="single"/>
        </w:rPr>
      </w:pPr>
      <w:r>
        <w:rPr>
          <w:rFonts w:eastAsiaTheme="minorEastAsia"/>
        </w:rPr>
        <w:t xml:space="preserve">F = </w:t>
      </w:r>
      <w:r w:rsidRPr="0096331F">
        <w:rPr>
          <w:rFonts w:eastAsiaTheme="minorEastAsia"/>
          <w:i/>
          <w:u w:val="single"/>
        </w:rPr>
        <w:t>clauses d’adjacences</w:t>
      </w:r>
      <w:r>
        <w:rPr>
          <w:rFonts w:eastAsiaTheme="minorEastAsia"/>
        </w:rPr>
        <w:t xml:space="preserve"> </w:t>
      </w:r>
      <w:r w:rsidRPr="002131ED">
        <w:rPr>
          <w:rFonts w:ascii="Cambria Math" w:eastAsiaTheme="minorEastAsia" w:hAnsi="Cambria Math"/>
        </w:rPr>
        <w:t>˄</w:t>
      </w:r>
      <w:r>
        <w:rPr>
          <w:rFonts w:ascii="Cambria Math" w:eastAsiaTheme="minorEastAsia" w:hAnsi="Cambria Math"/>
        </w:rPr>
        <w:t xml:space="preserve"> </w:t>
      </w:r>
      <w:r w:rsidRPr="0096331F">
        <w:rPr>
          <w:rFonts w:ascii="Cambria Math" w:eastAsiaTheme="minorEastAsia" w:hAnsi="Cambria Math"/>
          <w:i/>
          <w:u w:val="single"/>
        </w:rPr>
        <w:t>conjonction de positions</w:t>
      </w:r>
      <w:r>
        <w:rPr>
          <w:rFonts w:ascii="Cambria Math" w:eastAsiaTheme="minorEastAsia" w:hAnsi="Cambria Math"/>
          <w:i/>
          <w:u w:val="single"/>
        </w:rPr>
        <w:t>.</w:t>
      </w:r>
    </w:p>
    <w:p w:rsidR="009A70AD" w:rsidRDefault="009A70AD" w:rsidP="00131B04">
      <w:pPr>
        <w:rPr>
          <w:rFonts w:eastAsiaTheme="minorEastAsia"/>
        </w:rPr>
      </w:pPr>
    </w:p>
    <w:p w:rsidR="004E7D8D" w:rsidRDefault="009A70AD" w:rsidP="009A70AD">
      <w:pPr>
        <w:rPr>
          <w:rFonts w:eastAsiaTheme="minorEastAsia"/>
        </w:rPr>
      </w:pPr>
      <w:r>
        <w:rPr>
          <w:rFonts w:eastAsiaTheme="minorEastAsia"/>
        </w:rPr>
        <w:t xml:space="preserve">  - </w:t>
      </w:r>
      <w:r>
        <w:rPr>
          <w:rFonts w:eastAsiaTheme="minorEastAsia"/>
        </w:rPr>
        <w:tab/>
      </w:r>
      <w:r w:rsidR="008D67A8" w:rsidRPr="009A70AD">
        <w:rPr>
          <w:rFonts w:eastAsiaTheme="minorEastAsia"/>
        </w:rPr>
        <w:t xml:space="preserve">Les clauses d’adjacences sont les clauses qui représentent l’adjacence des sommets entre eux, donc les </w:t>
      </w:r>
      <w:r w:rsidR="004E7D8D">
        <w:rPr>
          <w:rFonts w:eastAsiaTheme="minorEastAsia"/>
        </w:rPr>
        <w:t>arcs</w:t>
      </w:r>
      <w:r w:rsidR="008D67A8" w:rsidRPr="009A70AD">
        <w:rPr>
          <w:rFonts w:eastAsiaTheme="minorEastAsia"/>
        </w:rPr>
        <w:t xml:space="preserve"> du graphe.</w:t>
      </w:r>
      <w:r>
        <w:rPr>
          <w:rFonts w:eastAsiaTheme="minorEastAsia"/>
        </w:rPr>
        <w:t xml:space="preserve"> Ainsi, pour chaque ar</w:t>
      </w:r>
      <w:r w:rsidR="004E7D8D">
        <w:rPr>
          <w:rFonts w:eastAsiaTheme="minorEastAsia"/>
        </w:rPr>
        <w:t>c</w:t>
      </w:r>
      <w:r>
        <w:rPr>
          <w:rFonts w:eastAsiaTheme="minorEastAsia"/>
        </w:rPr>
        <w:t xml:space="preserve"> (</w:t>
      </w:r>
      <w:proofErr w:type="spellStart"/>
      <w:proofErr w:type="gramStart"/>
      <w:r>
        <w:rPr>
          <w:rFonts w:eastAsiaTheme="minorEastAsia"/>
        </w:rPr>
        <w:t>x,y</w:t>
      </w:r>
      <w:proofErr w:type="spellEnd"/>
      <w:proofErr w:type="gramEnd"/>
      <w:r>
        <w:rPr>
          <w:rFonts w:eastAsiaTheme="minorEastAsia"/>
        </w:rPr>
        <w:t xml:space="preserve">), on sait que l’on </w:t>
      </w:r>
      <w:r w:rsidR="004E7D8D">
        <w:rPr>
          <w:rFonts w:eastAsiaTheme="minorEastAsia"/>
        </w:rPr>
        <w:t>aura une clause d’adjacence :</w:t>
      </w:r>
    </w:p>
    <w:p w:rsidR="004E7D8D" w:rsidRPr="004E7ABC" w:rsidRDefault="004E7D8D" w:rsidP="004E7D8D">
      <w:pPr>
        <w:ind w:left="3897" w:firstLine="351"/>
        <w:rPr>
          <w:rFonts w:eastAsiaTheme="minorEastAsia"/>
        </w:rPr>
      </w:pPr>
      <w:r w:rsidRPr="004E7ABC">
        <w:rPr>
          <w:rFonts w:eastAsiaTheme="minorEastAsia"/>
        </w:rPr>
        <w:t xml:space="preserve">(-px </w:t>
      </w:r>
      <w:r w:rsidRPr="004E7ABC">
        <w:rPr>
          <w:rFonts w:ascii="Cambria Math" w:eastAsiaTheme="minorEastAsia" w:hAnsi="Cambria Math"/>
        </w:rPr>
        <w:t>˅ -</w:t>
      </w:r>
      <w:proofErr w:type="spellStart"/>
      <w:r w:rsidRPr="004E7ABC">
        <w:rPr>
          <w:rFonts w:ascii="Cambria Math" w:eastAsiaTheme="minorEastAsia" w:hAnsi="Cambria Math"/>
        </w:rPr>
        <w:t>py</w:t>
      </w:r>
      <w:proofErr w:type="spellEnd"/>
      <w:r w:rsidRPr="004E7ABC">
        <w:rPr>
          <w:rFonts w:ascii="Cambria Math" w:eastAsiaTheme="minorEastAsia" w:hAnsi="Cambria Math"/>
        </w:rPr>
        <w:t>).</w:t>
      </w:r>
    </w:p>
    <w:p w:rsidR="008D67A8" w:rsidRDefault="004E7D8D" w:rsidP="004E7D8D">
      <w:pPr>
        <w:rPr>
          <w:rFonts w:eastAsiaTheme="minorEastAsia"/>
        </w:rPr>
      </w:pPr>
      <w:r>
        <w:rPr>
          <w:rFonts w:eastAsiaTheme="minorEastAsia"/>
        </w:rPr>
        <w:t>On parcourt ainsi l’ensemble du graphe afin de trouver tous les arcs</w:t>
      </w:r>
      <w:r w:rsidR="00DD5AA3">
        <w:rPr>
          <w:rFonts w:eastAsiaTheme="minorEastAsia"/>
        </w:rPr>
        <w:t xml:space="preserve">, ce qui se fait en </w:t>
      </w:r>
      <w:r w:rsidR="00DD5AA3">
        <w:rPr>
          <w:rFonts w:ascii="Cambria Math" w:eastAsiaTheme="minorEastAsia" w:hAnsi="Cambria Math"/>
        </w:rPr>
        <w:t>θ</w:t>
      </w:r>
      <w:r w:rsidR="00DD5AA3">
        <w:rPr>
          <w:rFonts w:eastAsiaTheme="minorEastAsia"/>
        </w:rPr>
        <w:t>(</w:t>
      </w:r>
      <w:proofErr w:type="spellStart"/>
      <w:r w:rsidR="00DD5AA3">
        <w:rPr>
          <w:rFonts w:eastAsiaTheme="minorEastAsia"/>
        </w:rPr>
        <w:t>n+m</w:t>
      </w:r>
      <w:proofErr w:type="spellEnd"/>
      <w:r w:rsidR="00DD5AA3">
        <w:rPr>
          <w:rFonts w:eastAsiaTheme="minorEastAsia"/>
        </w:rPr>
        <w:t xml:space="preserve">) ou </w:t>
      </w:r>
      <w:r w:rsidR="00DD5AA3">
        <w:rPr>
          <w:rFonts w:ascii="Cambria Math" w:eastAsiaTheme="minorEastAsia" w:hAnsi="Cambria Math"/>
        </w:rPr>
        <w:t>θ</w:t>
      </w:r>
      <w:r w:rsidR="00DD5AA3">
        <w:rPr>
          <w:rFonts w:eastAsiaTheme="minorEastAsia"/>
        </w:rPr>
        <w:t>(n²) selon l’implémentation des graphes choisies, où n est le nombre de sommets et m le nombre d’ar</w:t>
      </w:r>
      <w:r w:rsidR="00AD7C2A">
        <w:rPr>
          <w:rFonts w:eastAsiaTheme="minorEastAsia"/>
        </w:rPr>
        <w:t>cs</w:t>
      </w:r>
      <w:r w:rsidR="00DD5AA3">
        <w:rPr>
          <w:rFonts w:eastAsiaTheme="minorEastAsia"/>
        </w:rPr>
        <w:t xml:space="preserve"> </w:t>
      </w:r>
      <w:r w:rsidR="00B7666F">
        <w:rPr>
          <w:rFonts w:eastAsiaTheme="minorEastAsia"/>
        </w:rPr>
        <w:t>du graphe</w:t>
      </w:r>
      <w:r w:rsidR="007735A9">
        <w:rPr>
          <w:rFonts w:eastAsiaTheme="minorEastAsia"/>
        </w:rPr>
        <w:t>, et l’on crée une clause par arc, ce qui se fait donc en temps polynomial.</w:t>
      </w:r>
    </w:p>
    <w:p w:rsidR="00B7666F" w:rsidRDefault="00B7666F" w:rsidP="004E7D8D">
      <w:pPr>
        <w:rPr>
          <w:rFonts w:eastAsiaTheme="minorEastAsia"/>
        </w:rPr>
      </w:pPr>
    </w:p>
    <w:p w:rsidR="00B7666F" w:rsidRDefault="00B7666F" w:rsidP="00E952E0">
      <w:pPr>
        <w:rPr>
          <w:rFonts w:eastAsiaTheme="minorEastAsia"/>
        </w:rPr>
      </w:pPr>
      <w:r>
        <w:rPr>
          <w:rFonts w:eastAsiaTheme="minorEastAsia"/>
        </w:rPr>
        <w:t xml:space="preserve"> -</w:t>
      </w:r>
      <w:r>
        <w:rPr>
          <w:rFonts w:eastAsiaTheme="minorEastAsia"/>
        </w:rPr>
        <w:tab/>
        <w:t xml:space="preserve">La conjonction de positions </w:t>
      </w:r>
      <w:r w:rsidR="00E952E0">
        <w:rPr>
          <w:rFonts w:eastAsiaTheme="minorEastAsia"/>
        </w:rPr>
        <w:t>représente les conditions nécessaires à l’attribution des positions aux sommets</w:t>
      </w:r>
      <w:r w:rsidR="001643B1">
        <w:rPr>
          <w:rFonts w:eastAsiaTheme="minorEastAsia"/>
        </w:rPr>
        <w:t>, et est donc une conjonction de toutes celles-ci</w:t>
      </w:r>
      <w:r w:rsidR="00E952E0">
        <w:rPr>
          <w:rFonts w:eastAsiaTheme="minorEastAsia"/>
        </w:rPr>
        <w:t> :</w:t>
      </w:r>
    </w:p>
    <w:p w:rsidR="00E952E0" w:rsidRDefault="00E952E0" w:rsidP="00E952E0">
      <w:pPr>
        <w:rPr>
          <w:rFonts w:eastAsiaTheme="minorEastAsia"/>
        </w:rPr>
      </w:pPr>
    </w:p>
    <w:p w:rsidR="0082412C" w:rsidRDefault="0082412C" w:rsidP="0082412C">
      <w:pPr>
        <w:pStyle w:val="Paragraphedeliste"/>
        <w:numPr>
          <w:ilvl w:val="0"/>
          <w:numId w:val="3"/>
        </w:numPr>
        <w:rPr>
          <w:rFonts w:eastAsiaTheme="minorEastAsia"/>
        </w:rPr>
      </w:pPr>
      <w:r>
        <w:rPr>
          <w:rFonts w:eastAsiaTheme="minorEastAsia"/>
        </w:rPr>
        <w:t xml:space="preserve">Si l’on attribut une position i à un sommet x, alors celui-ci est dans le stable. Ainsi, pour chacune des positions dans le stable i </w:t>
      </w:r>
      <w:r>
        <w:rPr>
          <w:rFonts w:ascii="Cambria Math" w:eastAsiaTheme="minorEastAsia" w:hAnsi="Cambria Math"/>
        </w:rPr>
        <w:t xml:space="preserve">≠ </w:t>
      </w:r>
      <w:r>
        <w:rPr>
          <w:rFonts w:eastAsiaTheme="minorEastAsia"/>
        </w:rPr>
        <w:t>0, et ce pour chaque sommet du graphe, on construit une clause :</w:t>
      </w:r>
    </w:p>
    <w:p w:rsidR="0082412C" w:rsidRDefault="0082412C" w:rsidP="0082412C">
      <w:pPr>
        <w:ind w:left="720"/>
        <w:jc w:val="center"/>
        <w:rPr>
          <w:rFonts w:ascii="Cambria Math" w:eastAsiaTheme="minorEastAsia" w:hAnsi="Cambria Math"/>
        </w:rPr>
      </w:pPr>
      <w:r w:rsidRPr="0082412C">
        <w:rPr>
          <w:rFonts w:ascii="Cambria Math" w:eastAsiaTheme="minorEastAsia" w:hAnsi="Cambria Math"/>
        </w:rPr>
        <w:t xml:space="preserve">(-xi </w:t>
      </w:r>
      <w:r w:rsidRPr="0082412C">
        <w:rPr>
          <w:rFonts w:ascii="Cambria Math" w:eastAsiaTheme="minorEastAsia" w:hAnsi="Cambria Math"/>
        </w:rPr>
        <w:t>˅</w:t>
      </w:r>
      <w:r w:rsidRPr="0082412C">
        <w:rPr>
          <w:rFonts w:ascii="Cambria Math" w:eastAsiaTheme="minorEastAsia" w:hAnsi="Cambria Math"/>
        </w:rPr>
        <w:t xml:space="preserve"> px)</w:t>
      </w:r>
      <w:r>
        <w:rPr>
          <w:rFonts w:ascii="Cambria Math" w:eastAsiaTheme="minorEastAsia" w:hAnsi="Cambria Math"/>
        </w:rPr>
        <w:t>.</w:t>
      </w:r>
    </w:p>
    <w:p w:rsidR="006E6D14" w:rsidRDefault="006E6D14" w:rsidP="006E6D14">
      <w:pPr>
        <w:ind w:left="720"/>
        <w:rPr>
          <w:rFonts w:eastAsiaTheme="minorEastAsia"/>
        </w:rPr>
      </w:pPr>
      <w:r>
        <w:rPr>
          <w:rFonts w:eastAsiaTheme="minorEastAsia"/>
        </w:rPr>
        <w:t>L’attribution</w:t>
      </w:r>
      <w:r w:rsidRPr="006E6D14">
        <w:rPr>
          <w:rFonts w:eastAsiaTheme="minorEastAsia"/>
        </w:rPr>
        <w:t xml:space="preserve"> se</w:t>
      </w:r>
      <w:r>
        <w:rPr>
          <w:rFonts w:eastAsiaTheme="minorEastAsia"/>
        </w:rPr>
        <w:t xml:space="preserve"> faisant pour chacun des sommets et chacune des positions, il nous faudra n*</w:t>
      </w:r>
      <w:r w:rsidR="00706404">
        <w:rPr>
          <w:rFonts w:eastAsiaTheme="minorEastAsia"/>
        </w:rPr>
        <w:t>k clauses</w:t>
      </w:r>
      <w:r w:rsidR="00606435">
        <w:rPr>
          <w:rFonts w:eastAsiaTheme="minorEastAsia"/>
        </w:rPr>
        <w:t>, ce qui se fait donc en temps polynomial.</w:t>
      </w:r>
    </w:p>
    <w:p w:rsidR="001643B1" w:rsidRPr="006E6D14" w:rsidRDefault="001643B1" w:rsidP="006E6D14">
      <w:pPr>
        <w:ind w:left="720"/>
        <w:rPr>
          <w:rFonts w:eastAsiaTheme="minorEastAsia"/>
        </w:rPr>
      </w:pPr>
    </w:p>
    <w:p w:rsidR="00B96D62" w:rsidRDefault="00706404" w:rsidP="0082412C">
      <w:pPr>
        <w:pStyle w:val="Paragraphedeliste"/>
        <w:numPr>
          <w:ilvl w:val="0"/>
          <w:numId w:val="3"/>
        </w:numPr>
        <w:rPr>
          <w:rFonts w:eastAsiaTheme="minorEastAsia"/>
        </w:rPr>
      </w:pPr>
      <w:r>
        <w:rPr>
          <w:rFonts w:eastAsiaTheme="minorEastAsia"/>
        </w:rPr>
        <w:t>Si l’on attribue une position i à un sommet x, alors celui-ci ne peut pas avoir d’autres positions j. Ainsi, on construit des clauses :</w:t>
      </w:r>
    </w:p>
    <w:p w:rsidR="00706404" w:rsidRDefault="00706404" w:rsidP="00706404">
      <w:pPr>
        <w:pStyle w:val="Paragraphedeliste"/>
        <w:jc w:val="center"/>
        <w:rPr>
          <w:rFonts w:ascii="Cambria Math" w:eastAsiaTheme="minorEastAsia" w:hAnsi="Cambria Math"/>
        </w:rPr>
      </w:pPr>
      <w:r w:rsidRPr="00706404">
        <w:rPr>
          <w:rFonts w:ascii="Cambria Math" w:eastAsiaTheme="minorEastAsia" w:hAnsi="Cambria Math"/>
        </w:rPr>
        <w:t xml:space="preserve">(-xi ˅ </w:t>
      </w:r>
      <w:r>
        <w:rPr>
          <w:rFonts w:ascii="Cambria Math" w:eastAsiaTheme="minorEastAsia" w:hAnsi="Cambria Math"/>
        </w:rPr>
        <w:t>-</w:t>
      </w:r>
      <w:proofErr w:type="spellStart"/>
      <w:r w:rsidRPr="00706404">
        <w:rPr>
          <w:rFonts w:ascii="Cambria Math" w:eastAsiaTheme="minorEastAsia" w:hAnsi="Cambria Math"/>
        </w:rPr>
        <w:t>x</w:t>
      </w:r>
      <w:r>
        <w:rPr>
          <w:rFonts w:ascii="Cambria Math" w:eastAsiaTheme="minorEastAsia" w:hAnsi="Cambria Math"/>
        </w:rPr>
        <w:t>j</w:t>
      </w:r>
      <w:proofErr w:type="spellEnd"/>
      <w:r w:rsidRPr="00706404">
        <w:rPr>
          <w:rFonts w:ascii="Cambria Math" w:eastAsiaTheme="minorEastAsia" w:hAnsi="Cambria Math"/>
        </w:rPr>
        <w:t>)</w:t>
      </w:r>
      <w:r>
        <w:rPr>
          <w:rFonts w:ascii="Cambria Math" w:eastAsiaTheme="minorEastAsia" w:hAnsi="Cambria Math"/>
        </w:rPr>
        <w:t>,</w:t>
      </w:r>
    </w:p>
    <w:p w:rsidR="00706404" w:rsidRDefault="00706404" w:rsidP="00706404">
      <w:pPr>
        <w:pStyle w:val="Paragraphedeliste"/>
        <w:rPr>
          <w:rFonts w:eastAsiaTheme="minorEastAsia"/>
        </w:rPr>
      </w:pPr>
      <w:proofErr w:type="gramStart"/>
      <w:r w:rsidRPr="00706404">
        <w:rPr>
          <w:rFonts w:eastAsiaTheme="minorEastAsia"/>
        </w:rPr>
        <w:t>pour</w:t>
      </w:r>
      <w:proofErr w:type="gramEnd"/>
      <w:r w:rsidRPr="00706404">
        <w:rPr>
          <w:rFonts w:eastAsiaTheme="minorEastAsia"/>
        </w:rPr>
        <w:t xml:space="preserve"> chaque couple </w:t>
      </w:r>
      <w:r>
        <w:rPr>
          <w:rFonts w:eastAsiaTheme="minorEastAsia"/>
        </w:rPr>
        <w:t>(</w:t>
      </w:r>
      <w:proofErr w:type="spellStart"/>
      <w:r>
        <w:rPr>
          <w:rFonts w:eastAsiaTheme="minorEastAsia"/>
        </w:rPr>
        <w:t>i,j</w:t>
      </w:r>
      <w:proofErr w:type="spellEnd"/>
      <w:r>
        <w:rPr>
          <w:rFonts w:eastAsiaTheme="minorEastAsia"/>
        </w:rPr>
        <w:t xml:space="preserve">), </w:t>
      </w:r>
      <w:proofErr w:type="spellStart"/>
      <w:r>
        <w:rPr>
          <w:rFonts w:eastAsiaTheme="minorEastAsia"/>
        </w:rPr>
        <w:t>i</w:t>
      </w:r>
      <w:r>
        <w:rPr>
          <w:rFonts w:ascii="Cambria Math" w:eastAsiaTheme="minorEastAsia" w:hAnsi="Cambria Math"/>
        </w:rPr>
        <w:t>≠</w:t>
      </w:r>
      <w:r>
        <w:rPr>
          <w:rFonts w:eastAsiaTheme="minorEastAsia"/>
        </w:rPr>
        <w:t>j</w:t>
      </w:r>
      <w:proofErr w:type="spellEnd"/>
      <w:r>
        <w:rPr>
          <w:rFonts w:eastAsiaTheme="minorEastAsia"/>
        </w:rPr>
        <w:t>, de positions</w:t>
      </w:r>
      <w:r w:rsidR="00606435">
        <w:rPr>
          <w:rFonts w:eastAsiaTheme="minorEastAsia"/>
        </w:rPr>
        <w:t>, et ce pour chaque sommet x du graphe</w:t>
      </w:r>
      <w:r w:rsidR="00E726FB">
        <w:rPr>
          <w:rFonts w:eastAsiaTheme="minorEastAsia"/>
        </w:rPr>
        <w:t xml:space="preserve">, ce qui se fera en </w:t>
      </w:r>
      <w:r w:rsidR="00E726FB">
        <w:rPr>
          <w:rFonts w:ascii="Cambria Math" w:eastAsiaTheme="minorEastAsia" w:hAnsi="Cambria Math"/>
        </w:rPr>
        <w:t>θ</w:t>
      </w:r>
      <w:r w:rsidR="00E726FB">
        <w:rPr>
          <w:rFonts w:eastAsiaTheme="minorEastAsia"/>
        </w:rPr>
        <w:t>(k²*n), donc en temps polynomial.</w:t>
      </w:r>
    </w:p>
    <w:p w:rsidR="001643B1" w:rsidRDefault="001643B1" w:rsidP="00706404">
      <w:pPr>
        <w:pStyle w:val="Paragraphedeliste"/>
        <w:rPr>
          <w:rFonts w:eastAsiaTheme="minorEastAsia"/>
        </w:rPr>
      </w:pPr>
    </w:p>
    <w:p w:rsidR="00F6053B" w:rsidRDefault="00F6053B" w:rsidP="00706404">
      <w:pPr>
        <w:pStyle w:val="Paragraphedeliste"/>
        <w:rPr>
          <w:rFonts w:eastAsiaTheme="minorEastAsia"/>
        </w:rPr>
      </w:pPr>
    </w:p>
    <w:p w:rsidR="00F6053B" w:rsidRDefault="00F6053B" w:rsidP="00F6053B">
      <w:pPr>
        <w:pStyle w:val="Paragraphedeliste"/>
        <w:numPr>
          <w:ilvl w:val="0"/>
          <w:numId w:val="3"/>
        </w:numPr>
        <w:rPr>
          <w:rFonts w:eastAsiaTheme="minorEastAsia"/>
        </w:rPr>
      </w:pPr>
      <w:r>
        <w:rPr>
          <w:rFonts w:eastAsiaTheme="minorEastAsia"/>
        </w:rPr>
        <w:lastRenderedPageBreak/>
        <w:t>Si l’on attribue une position i à un sommet x, alors aucun autre sommet x</w:t>
      </w:r>
      <w:r w:rsidR="0006209E">
        <w:rPr>
          <w:rFonts w:eastAsiaTheme="minorEastAsia"/>
        </w:rPr>
        <w:t>2</w:t>
      </w:r>
      <w:r>
        <w:rPr>
          <w:rFonts w:eastAsiaTheme="minorEastAsia"/>
        </w:rPr>
        <w:t xml:space="preserve"> ne peut avoir cette position. On construit alors des clauses</w:t>
      </w:r>
      <w:r w:rsidR="0020329B">
        <w:rPr>
          <w:rFonts w:eastAsiaTheme="minorEastAsia"/>
        </w:rPr>
        <w:t> </w:t>
      </w:r>
      <w:r>
        <w:rPr>
          <w:rFonts w:eastAsiaTheme="minorEastAsia"/>
        </w:rPr>
        <w:t>:</w:t>
      </w:r>
    </w:p>
    <w:p w:rsidR="0006209E" w:rsidRDefault="0006209E" w:rsidP="0006209E">
      <w:pPr>
        <w:pStyle w:val="Paragraphedeliste"/>
        <w:jc w:val="center"/>
        <w:rPr>
          <w:rFonts w:ascii="Cambria Math" w:eastAsiaTheme="minorEastAsia" w:hAnsi="Cambria Math"/>
        </w:rPr>
      </w:pPr>
      <w:r w:rsidRPr="00706404">
        <w:rPr>
          <w:rFonts w:ascii="Cambria Math" w:eastAsiaTheme="minorEastAsia" w:hAnsi="Cambria Math"/>
        </w:rPr>
        <w:t xml:space="preserve">(-xi ˅ </w:t>
      </w:r>
      <w:r>
        <w:rPr>
          <w:rFonts w:ascii="Cambria Math" w:eastAsiaTheme="minorEastAsia" w:hAnsi="Cambria Math"/>
        </w:rPr>
        <w:t>-</w:t>
      </w:r>
      <w:r>
        <w:rPr>
          <w:rFonts w:ascii="Cambria Math" w:eastAsiaTheme="minorEastAsia" w:hAnsi="Cambria Math"/>
        </w:rPr>
        <w:t>x2i</w:t>
      </w:r>
      <w:r w:rsidRPr="00706404">
        <w:rPr>
          <w:rFonts w:ascii="Cambria Math" w:eastAsiaTheme="minorEastAsia" w:hAnsi="Cambria Math"/>
        </w:rPr>
        <w:t>)</w:t>
      </w:r>
      <w:r>
        <w:rPr>
          <w:rFonts w:ascii="Cambria Math" w:eastAsiaTheme="minorEastAsia" w:hAnsi="Cambria Math"/>
        </w:rPr>
        <w:t>,</w:t>
      </w:r>
    </w:p>
    <w:p w:rsidR="00F6053B" w:rsidRDefault="001643B1" w:rsidP="0020329B">
      <w:pPr>
        <w:pStyle w:val="Paragraphedeliste"/>
        <w:rPr>
          <w:rFonts w:eastAsiaTheme="minorEastAsia"/>
        </w:rPr>
      </w:pPr>
      <w:proofErr w:type="gramStart"/>
      <w:r>
        <w:rPr>
          <w:rFonts w:eastAsiaTheme="minorEastAsia"/>
        </w:rPr>
        <w:t>po</w:t>
      </w:r>
      <w:r w:rsidR="0020329B">
        <w:rPr>
          <w:rFonts w:eastAsiaTheme="minorEastAsia"/>
        </w:rPr>
        <w:t>ur</w:t>
      </w:r>
      <w:proofErr w:type="gramEnd"/>
      <w:r w:rsidR="0020329B">
        <w:rPr>
          <w:rFonts w:eastAsiaTheme="minorEastAsia"/>
        </w:rPr>
        <w:t xml:space="preserve"> chaque couple (x,x2), x</w:t>
      </w:r>
      <w:r w:rsidR="0020329B">
        <w:rPr>
          <w:rFonts w:ascii="Cambria Math" w:eastAsiaTheme="minorEastAsia" w:hAnsi="Cambria Math"/>
        </w:rPr>
        <w:t>≠</w:t>
      </w:r>
      <w:r w:rsidR="0020329B">
        <w:rPr>
          <w:rFonts w:eastAsiaTheme="minorEastAsia"/>
        </w:rPr>
        <w:t xml:space="preserve">x2, de sommets, et ce pour chaque position i, ce qui se fera en </w:t>
      </w:r>
      <w:r w:rsidR="0020329B">
        <w:rPr>
          <w:rFonts w:ascii="Cambria Math" w:eastAsiaTheme="minorEastAsia" w:hAnsi="Cambria Math"/>
        </w:rPr>
        <w:t>θ</w:t>
      </w:r>
      <w:r w:rsidR="0020329B">
        <w:rPr>
          <w:rFonts w:eastAsiaTheme="minorEastAsia"/>
        </w:rPr>
        <w:t>(n²*k), donc en temps polynomial.</w:t>
      </w:r>
    </w:p>
    <w:p w:rsidR="001643B1" w:rsidRDefault="001643B1" w:rsidP="0020329B">
      <w:pPr>
        <w:pStyle w:val="Paragraphedeliste"/>
        <w:rPr>
          <w:rFonts w:eastAsiaTheme="minorEastAsia"/>
        </w:rPr>
      </w:pPr>
    </w:p>
    <w:p w:rsidR="001643B1" w:rsidRDefault="001643B1" w:rsidP="0020329B">
      <w:pPr>
        <w:pStyle w:val="Paragraphedeliste"/>
        <w:rPr>
          <w:rFonts w:eastAsiaTheme="minorEastAsia"/>
        </w:rPr>
      </w:pPr>
    </w:p>
    <w:p w:rsidR="001643B1" w:rsidRDefault="008E49D0" w:rsidP="001643B1">
      <w:pPr>
        <w:pStyle w:val="Paragraphedeliste"/>
        <w:numPr>
          <w:ilvl w:val="0"/>
          <w:numId w:val="3"/>
        </w:numPr>
        <w:rPr>
          <w:rFonts w:eastAsiaTheme="minorEastAsia"/>
        </w:rPr>
      </w:pPr>
      <w:r>
        <w:rPr>
          <w:rFonts w:eastAsiaTheme="minorEastAsia"/>
        </w:rPr>
        <w:t>Il faut impérativement que les positions soient attribuées à un sommet. Ainsi, on construit des clauses, pour chaque position i et l’ensemble S = {x</w:t>
      </w:r>
      <w:proofErr w:type="gramStart"/>
      <w:r>
        <w:rPr>
          <w:rFonts w:eastAsiaTheme="minorEastAsia"/>
        </w:rPr>
        <w:t>1,x</w:t>
      </w:r>
      <w:proofErr w:type="gramEnd"/>
      <w:r>
        <w:rPr>
          <w:rFonts w:eastAsiaTheme="minorEastAsia"/>
        </w:rPr>
        <w:t>2,…,</w:t>
      </w:r>
      <w:proofErr w:type="spellStart"/>
      <w:r>
        <w:rPr>
          <w:rFonts w:eastAsiaTheme="minorEastAsia"/>
        </w:rPr>
        <w:t>xn</w:t>
      </w:r>
      <w:proofErr w:type="spellEnd"/>
      <w:r>
        <w:rPr>
          <w:rFonts w:eastAsiaTheme="minorEastAsia"/>
        </w:rPr>
        <w:t>} de sommets de G :</w:t>
      </w:r>
    </w:p>
    <w:p w:rsidR="00A50A2F" w:rsidRDefault="008E49D0" w:rsidP="00A50A2F">
      <w:pPr>
        <w:pStyle w:val="Paragraphedeliste"/>
        <w:jc w:val="center"/>
        <w:rPr>
          <w:rFonts w:ascii="Cambria Math" w:eastAsiaTheme="minorEastAsia" w:hAnsi="Cambria Math"/>
          <w:lang w:val="en-US"/>
        </w:rPr>
      </w:pPr>
      <w:r w:rsidRPr="008E49D0">
        <w:rPr>
          <w:rFonts w:ascii="Cambria Math" w:eastAsiaTheme="minorEastAsia" w:hAnsi="Cambria Math"/>
          <w:lang w:val="en-US"/>
        </w:rPr>
        <w:t>(x</w:t>
      </w:r>
      <w:r w:rsidRPr="008E49D0">
        <w:rPr>
          <w:rFonts w:ascii="Cambria Math" w:eastAsiaTheme="minorEastAsia" w:hAnsi="Cambria Math"/>
          <w:lang w:val="en-US"/>
        </w:rPr>
        <w:t>1</w:t>
      </w:r>
      <w:r w:rsidRPr="008E49D0">
        <w:rPr>
          <w:rFonts w:ascii="Cambria Math" w:eastAsiaTheme="minorEastAsia" w:hAnsi="Cambria Math"/>
          <w:lang w:val="en-US"/>
        </w:rPr>
        <w:t>i ˅ x</w:t>
      </w:r>
      <w:r w:rsidRPr="008E49D0">
        <w:rPr>
          <w:rFonts w:ascii="Cambria Math" w:eastAsiaTheme="minorEastAsia" w:hAnsi="Cambria Math"/>
          <w:lang w:val="en-US"/>
        </w:rPr>
        <w:t>2</w:t>
      </w:r>
      <w:r w:rsidRPr="008E49D0">
        <w:rPr>
          <w:rFonts w:ascii="Cambria Math" w:eastAsiaTheme="minorEastAsia" w:hAnsi="Cambria Math"/>
          <w:lang w:val="en-US"/>
        </w:rPr>
        <w:t>i</w:t>
      </w:r>
      <w:r w:rsidRPr="008E49D0">
        <w:rPr>
          <w:rFonts w:ascii="Cambria Math" w:eastAsiaTheme="minorEastAsia" w:hAnsi="Cambria Math"/>
          <w:lang w:val="en-US"/>
        </w:rPr>
        <w:t xml:space="preserve"> </w:t>
      </w:r>
      <w:r w:rsidRPr="008E49D0">
        <w:rPr>
          <w:rFonts w:ascii="Cambria Math" w:eastAsiaTheme="minorEastAsia" w:hAnsi="Cambria Math"/>
          <w:lang w:val="en-US"/>
        </w:rPr>
        <w:t>˅</w:t>
      </w:r>
      <w:r w:rsidRPr="008E49D0">
        <w:rPr>
          <w:rFonts w:ascii="Cambria Math" w:eastAsiaTheme="minorEastAsia" w:hAnsi="Cambria Math"/>
          <w:lang w:val="en-US"/>
        </w:rPr>
        <w:t xml:space="preserve">… </w:t>
      </w:r>
      <w:r w:rsidRPr="008E49D0">
        <w:rPr>
          <w:rFonts w:ascii="Cambria Math" w:eastAsiaTheme="minorEastAsia" w:hAnsi="Cambria Math"/>
          <w:lang w:val="en-US"/>
        </w:rPr>
        <w:t>˅</w:t>
      </w:r>
      <w:r w:rsidRPr="008E49D0">
        <w:rPr>
          <w:rFonts w:ascii="Cambria Math" w:eastAsiaTheme="minorEastAsia" w:hAnsi="Cambria Math"/>
          <w:lang w:val="en-US"/>
        </w:rPr>
        <w:t xml:space="preserve"> </w:t>
      </w:r>
      <w:proofErr w:type="spellStart"/>
      <w:r w:rsidRPr="008E49D0">
        <w:rPr>
          <w:rFonts w:ascii="Cambria Math" w:eastAsiaTheme="minorEastAsia" w:hAnsi="Cambria Math"/>
          <w:lang w:val="en-US"/>
        </w:rPr>
        <w:t>xni</w:t>
      </w:r>
      <w:proofErr w:type="spellEnd"/>
      <w:r w:rsidRPr="008E49D0">
        <w:rPr>
          <w:rFonts w:ascii="Cambria Math" w:eastAsiaTheme="minorEastAsia" w:hAnsi="Cambria Math"/>
          <w:lang w:val="en-US"/>
        </w:rPr>
        <w:t>)</w:t>
      </w:r>
      <w:r w:rsidR="00A50A2F">
        <w:rPr>
          <w:rFonts w:ascii="Cambria Math" w:eastAsiaTheme="minorEastAsia" w:hAnsi="Cambria Math"/>
          <w:lang w:val="en-US"/>
        </w:rPr>
        <w:t>.</w:t>
      </w:r>
    </w:p>
    <w:p w:rsidR="00A50A2F" w:rsidRPr="00F349E0" w:rsidRDefault="00A50A2F" w:rsidP="00A50A2F">
      <w:pPr>
        <w:pStyle w:val="Paragraphedeliste"/>
        <w:rPr>
          <w:rFonts w:eastAsiaTheme="minorEastAsia"/>
        </w:rPr>
      </w:pPr>
      <w:r w:rsidRPr="00F349E0">
        <w:rPr>
          <w:rFonts w:eastAsiaTheme="minorEastAsia"/>
        </w:rPr>
        <w:t>Puisqu</w:t>
      </w:r>
      <w:r w:rsidR="00F349E0">
        <w:rPr>
          <w:rFonts w:eastAsiaTheme="minorEastAsia"/>
        </w:rPr>
        <w:t>e l</w:t>
      </w:r>
      <w:r w:rsidRPr="00F349E0">
        <w:rPr>
          <w:rFonts w:eastAsiaTheme="minorEastAsia"/>
        </w:rPr>
        <w:t>’on doit affecter k positions, on crée k clauses, ce qui se fait en temps polynomial.</w:t>
      </w:r>
    </w:p>
    <w:p w:rsidR="007143BE" w:rsidRDefault="007143BE" w:rsidP="007143BE">
      <w:pPr>
        <w:rPr>
          <w:rFonts w:eastAsiaTheme="minorEastAsia"/>
        </w:rPr>
      </w:pPr>
    </w:p>
    <w:p w:rsidR="007143BE" w:rsidRDefault="007143BE" w:rsidP="007143BE">
      <w:pPr>
        <w:rPr>
          <w:rFonts w:eastAsiaTheme="minorEastAsia"/>
        </w:rPr>
      </w:pPr>
      <w:r>
        <w:rPr>
          <w:rFonts w:eastAsiaTheme="minorEastAsia"/>
        </w:rPr>
        <w:t xml:space="preserve">La conjonction de positions étant constitués de la conjonction de ces 4 conjonctions de clauses, chacune construite en un temps polynomial, la conjonction de position est construite en temps polynomial, ici </w:t>
      </w:r>
      <w:r>
        <w:rPr>
          <w:rFonts w:ascii="Cambria Math" w:eastAsiaTheme="minorEastAsia" w:hAnsi="Cambria Math"/>
        </w:rPr>
        <w:t>θ</w:t>
      </w:r>
      <w:r>
        <w:rPr>
          <w:rFonts w:eastAsiaTheme="minorEastAsia"/>
        </w:rPr>
        <w:t>(n²*k).</w:t>
      </w:r>
    </w:p>
    <w:p w:rsidR="007143BE" w:rsidRDefault="007143BE" w:rsidP="007143BE">
      <w:pPr>
        <w:rPr>
          <w:rFonts w:eastAsiaTheme="minorEastAsia"/>
        </w:rPr>
      </w:pPr>
    </w:p>
    <w:p w:rsidR="007143BE" w:rsidRDefault="007143BE" w:rsidP="007143BE">
      <w:pPr>
        <w:rPr>
          <w:rFonts w:eastAsiaTheme="minorEastAsia"/>
        </w:rPr>
      </w:pPr>
      <w:r>
        <w:rPr>
          <w:rFonts w:eastAsiaTheme="minorEastAsia"/>
        </w:rPr>
        <w:t xml:space="preserve">Puisque F est constituée de la conjonction de deux formules construites en temps polynomial, celle-ci est donc construite en temps polynomial, ici </w:t>
      </w:r>
      <w:r>
        <w:rPr>
          <w:rFonts w:ascii="Cambria Math" w:eastAsiaTheme="minorEastAsia" w:hAnsi="Cambria Math"/>
        </w:rPr>
        <w:t>θ</w:t>
      </w:r>
      <w:r>
        <w:rPr>
          <w:rFonts w:eastAsiaTheme="minorEastAsia"/>
        </w:rPr>
        <w:t>(n²*k).</w:t>
      </w:r>
    </w:p>
    <w:p w:rsidR="00B5458E" w:rsidRDefault="00B5458E" w:rsidP="007143BE">
      <w:pPr>
        <w:rPr>
          <w:rFonts w:eastAsiaTheme="minorEastAsia"/>
        </w:rPr>
      </w:pPr>
    </w:p>
    <w:p w:rsidR="00B5458E" w:rsidRDefault="00B5458E" w:rsidP="007143BE">
      <w:pPr>
        <w:rPr>
          <w:rFonts w:eastAsiaTheme="minorEastAsia"/>
        </w:rPr>
      </w:pPr>
    </w:p>
    <w:p w:rsidR="00B5458E" w:rsidRDefault="007125E0" w:rsidP="007143BE">
      <w:pPr>
        <w:rPr>
          <w:rFonts w:eastAsiaTheme="minorEastAsia"/>
        </w:rPr>
      </w:pPr>
      <w:r>
        <w:rPr>
          <w:rFonts w:eastAsiaTheme="minorEastAsia"/>
        </w:rPr>
        <w:t>Pseudo-code :</w:t>
      </w:r>
    </w:p>
    <w:p w:rsidR="007125E0" w:rsidRDefault="007125E0" w:rsidP="007143BE">
      <w:pPr>
        <w:rPr>
          <w:rFonts w:eastAsiaTheme="minorEastAsia"/>
        </w:rPr>
      </w:pPr>
    </w:p>
    <w:p w:rsidR="00AF1519" w:rsidRDefault="00FB04CD" w:rsidP="00417CD9">
      <w:pPr>
        <w:rPr>
          <w:rFonts w:eastAsiaTheme="minorEastAsia"/>
        </w:rPr>
      </w:pPr>
      <w:r>
        <w:rPr>
          <w:rFonts w:eastAsiaTheme="minorEastAsia"/>
        </w:rPr>
        <w:t xml:space="preserve">Afin d’effectuer la transformation, il suffit, étant donné un graphe G et un entier k en entrée, de créer l’ensemble de clauses </w:t>
      </w:r>
      <w:r w:rsidR="00AF1519">
        <w:rPr>
          <w:rFonts w:eastAsiaTheme="minorEastAsia"/>
        </w:rPr>
        <w:t>de la formule F</w:t>
      </w:r>
      <w:r w:rsidR="00417CD9">
        <w:rPr>
          <w:rFonts w:eastAsiaTheme="minorEastAsia"/>
        </w:rPr>
        <w:t xml:space="preserve"> : on suivra donc </w:t>
      </w:r>
      <w:r w:rsidR="00F74F5F">
        <w:rPr>
          <w:rFonts w:eastAsiaTheme="minorEastAsia"/>
        </w:rPr>
        <w:t>les étapes ci-dessus.</w:t>
      </w:r>
    </w:p>
    <w:p w:rsidR="00F74F5F" w:rsidRDefault="00F74F5F" w:rsidP="00417CD9">
      <w:pPr>
        <w:rPr>
          <w:rFonts w:eastAsiaTheme="minorEastAsia"/>
        </w:rPr>
      </w:pPr>
    </w:p>
    <w:p w:rsidR="00F74F5F" w:rsidRDefault="00F74F5F" w:rsidP="00F74F5F">
      <w:pPr>
        <w:rPr>
          <w:rFonts w:eastAsiaTheme="minorEastAsia"/>
          <w:lang w:val="en-US"/>
        </w:rPr>
      </w:pPr>
      <w:proofErr w:type="spellStart"/>
      <w:r w:rsidRPr="00F74F5F">
        <w:rPr>
          <w:rFonts w:eastAsiaTheme="minorEastAsia"/>
          <w:lang w:val="en-US"/>
        </w:rPr>
        <w:t>StableToSat</w:t>
      </w:r>
      <w:proofErr w:type="spellEnd"/>
      <w:r w:rsidRPr="00F74F5F">
        <w:rPr>
          <w:rFonts w:eastAsiaTheme="minorEastAsia"/>
          <w:lang w:val="en-US"/>
        </w:rPr>
        <w:t xml:space="preserve"> (</w:t>
      </w:r>
      <w:proofErr w:type="spellStart"/>
      <w:r w:rsidRPr="00F74F5F">
        <w:rPr>
          <w:rFonts w:eastAsiaTheme="minorEastAsia"/>
          <w:lang w:val="en-US"/>
        </w:rPr>
        <w:t>Graphe</w:t>
      </w:r>
      <w:proofErr w:type="spellEnd"/>
      <w:r w:rsidRPr="00F74F5F">
        <w:rPr>
          <w:rFonts w:eastAsiaTheme="minorEastAsia"/>
          <w:lang w:val="en-US"/>
        </w:rPr>
        <w:t xml:space="preserve"> G</w:t>
      </w:r>
      <w:r>
        <w:rPr>
          <w:rFonts w:eastAsiaTheme="minorEastAsia"/>
          <w:lang w:val="en-US"/>
        </w:rPr>
        <w:t xml:space="preserve"> = (S, A)</w:t>
      </w:r>
      <w:r w:rsidRPr="00F74F5F">
        <w:rPr>
          <w:rFonts w:eastAsiaTheme="minorEastAsia"/>
          <w:lang w:val="en-US"/>
        </w:rPr>
        <w:t xml:space="preserve">, </w:t>
      </w:r>
      <w:proofErr w:type="spellStart"/>
      <w:r w:rsidRPr="00F74F5F">
        <w:rPr>
          <w:rFonts w:eastAsiaTheme="minorEastAsia"/>
          <w:lang w:val="en-US"/>
        </w:rPr>
        <w:t>int</w:t>
      </w:r>
      <w:proofErr w:type="spellEnd"/>
      <w:r w:rsidRPr="00F74F5F">
        <w:rPr>
          <w:rFonts w:eastAsiaTheme="minorEastAsia"/>
          <w:lang w:val="en-US"/>
        </w:rPr>
        <w:t xml:space="preserve"> k)</w:t>
      </w:r>
      <w:r>
        <w:rPr>
          <w:rFonts w:eastAsiaTheme="minorEastAsia"/>
          <w:lang w:val="en-US"/>
        </w:rPr>
        <w:t xml:space="preserve"> {</w:t>
      </w:r>
    </w:p>
    <w:p w:rsidR="00F74F5F" w:rsidRDefault="00F74F5F" w:rsidP="00F74F5F">
      <w:pPr>
        <w:ind w:firstLine="708"/>
        <w:rPr>
          <w:rFonts w:eastAsiaTheme="minorEastAsia"/>
        </w:rPr>
      </w:pPr>
      <w:r w:rsidRPr="00F74F5F">
        <w:rPr>
          <w:rFonts w:eastAsiaTheme="minorEastAsia"/>
        </w:rPr>
        <w:t>/</w:t>
      </w:r>
      <w:r>
        <w:rPr>
          <w:rFonts w:eastAsiaTheme="minorEastAsia"/>
        </w:rPr>
        <w:t>/Clauses d’adjacences</w:t>
      </w:r>
      <w:r w:rsidRPr="00F74F5F">
        <w:rPr>
          <w:rFonts w:eastAsiaTheme="minorEastAsia"/>
        </w:rPr>
        <w:br/>
      </w:r>
      <w:r w:rsidRPr="00F74F5F">
        <w:rPr>
          <w:rFonts w:eastAsiaTheme="minorEastAsia"/>
        </w:rPr>
        <w:tab/>
        <w:t>Pour chaque s</w:t>
      </w:r>
      <w:r>
        <w:rPr>
          <w:rFonts w:eastAsiaTheme="minorEastAsia"/>
        </w:rPr>
        <w:t xml:space="preserve">ommet x1 </w:t>
      </w:r>
      <w:r>
        <w:rPr>
          <w:rFonts w:ascii="Cambria Math" w:eastAsiaTheme="minorEastAsia" w:hAnsi="Cambria Math"/>
        </w:rPr>
        <w:t>∈</w:t>
      </w:r>
      <w:r>
        <w:rPr>
          <w:rFonts w:eastAsiaTheme="minorEastAsia"/>
        </w:rPr>
        <w:t xml:space="preserve"> S</w:t>
      </w:r>
      <w:r>
        <w:rPr>
          <w:rFonts w:eastAsiaTheme="minorEastAsia"/>
        </w:rPr>
        <w:br/>
      </w:r>
      <w:r>
        <w:rPr>
          <w:rFonts w:eastAsiaTheme="minorEastAsia"/>
        </w:rPr>
        <w:tab/>
      </w:r>
      <w:r>
        <w:rPr>
          <w:rFonts w:eastAsiaTheme="minorEastAsia"/>
        </w:rPr>
        <w:tab/>
        <w:t xml:space="preserve">Pour chaque sommet x2 </w:t>
      </w:r>
      <w:r>
        <w:rPr>
          <w:rFonts w:ascii="Cambria Math" w:eastAsiaTheme="minorEastAsia" w:hAnsi="Cambria Math"/>
        </w:rPr>
        <w:t>∈</w:t>
      </w:r>
      <w:r>
        <w:rPr>
          <w:rFonts w:eastAsiaTheme="minorEastAsia"/>
        </w:rPr>
        <w:t xml:space="preserve"> S</w:t>
      </w:r>
      <w:r>
        <w:rPr>
          <w:rFonts w:eastAsiaTheme="minorEastAsia"/>
        </w:rPr>
        <w:br/>
      </w:r>
      <w:r>
        <w:rPr>
          <w:rFonts w:eastAsiaTheme="minorEastAsia"/>
        </w:rPr>
        <w:tab/>
      </w:r>
      <w:r>
        <w:rPr>
          <w:rFonts w:eastAsiaTheme="minorEastAsia"/>
        </w:rPr>
        <w:tab/>
      </w:r>
      <w:r>
        <w:rPr>
          <w:rFonts w:eastAsiaTheme="minorEastAsia"/>
        </w:rPr>
        <w:tab/>
        <w:t>Si (x1,</w:t>
      </w:r>
      <w:r w:rsidR="008960EB">
        <w:rPr>
          <w:rFonts w:eastAsiaTheme="minorEastAsia"/>
        </w:rPr>
        <w:t xml:space="preserve"> </w:t>
      </w:r>
      <w:r>
        <w:rPr>
          <w:rFonts w:eastAsiaTheme="minorEastAsia"/>
        </w:rPr>
        <w:t xml:space="preserve">x2) </w:t>
      </w:r>
      <w:r>
        <w:rPr>
          <w:rFonts w:ascii="Cambria Math" w:eastAsiaTheme="minorEastAsia" w:hAnsi="Cambria Math"/>
        </w:rPr>
        <w:t>∈</w:t>
      </w:r>
      <w:r>
        <w:rPr>
          <w:rFonts w:eastAsiaTheme="minorEastAsia"/>
        </w:rPr>
        <w:t xml:space="preserve"> A, construire (-px1 </w:t>
      </w:r>
      <w:r w:rsidRPr="00F74F5F">
        <w:rPr>
          <w:rFonts w:ascii="Cambria Math" w:eastAsiaTheme="minorEastAsia" w:hAnsi="Cambria Math"/>
        </w:rPr>
        <w:t>˅</w:t>
      </w:r>
      <w:r>
        <w:rPr>
          <w:rFonts w:ascii="Cambria Math" w:eastAsiaTheme="minorEastAsia" w:hAnsi="Cambria Math"/>
        </w:rPr>
        <w:t xml:space="preserve"> -px2)</w:t>
      </w:r>
    </w:p>
    <w:p w:rsidR="002F4347" w:rsidRPr="002F4347" w:rsidRDefault="00F74F5F" w:rsidP="002F4347">
      <w:pPr>
        <w:ind w:left="720"/>
        <w:rPr>
          <w:rFonts w:eastAsiaTheme="minorEastAsia"/>
        </w:rPr>
      </w:pPr>
      <w:r>
        <w:rPr>
          <w:rFonts w:eastAsiaTheme="minorEastAsia"/>
        </w:rPr>
        <w:t xml:space="preserve">//Attribution </w:t>
      </w:r>
      <w:r w:rsidR="0017739C">
        <w:rPr>
          <w:rFonts w:eastAsiaTheme="minorEastAsia"/>
        </w:rPr>
        <w:t>l</w:t>
      </w:r>
      <w:r>
        <w:rPr>
          <w:rFonts w:eastAsiaTheme="minorEastAsia"/>
        </w:rPr>
        <w:t>es positions</w:t>
      </w:r>
      <w:r>
        <w:rPr>
          <w:rFonts w:eastAsiaTheme="minorEastAsia"/>
        </w:rPr>
        <w:br/>
        <w:t>Pour chaque</w:t>
      </w:r>
      <w:r w:rsidR="008960EB">
        <w:rPr>
          <w:rFonts w:eastAsiaTheme="minorEastAsia"/>
        </w:rPr>
        <w:t xml:space="preserve"> sommet x </w:t>
      </w:r>
      <w:r w:rsidR="008960EB">
        <w:rPr>
          <w:rFonts w:ascii="Cambria Math" w:eastAsiaTheme="minorEastAsia" w:hAnsi="Cambria Math"/>
        </w:rPr>
        <w:t>∈</w:t>
      </w:r>
      <w:r w:rsidR="008960EB">
        <w:rPr>
          <w:rFonts w:eastAsiaTheme="minorEastAsia"/>
        </w:rPr>
        <w:t xml:space="preserve"> S</w:t>
      </w:r>
      <w:r w:rsidR="00686A70">
        <w:rPr>
          <w:rFonts w:eastAsiaTheme="minorEastAsia"/>
        </w:rPr>
        <w:t xml:space="preserve"> {</w:t>
      </w:r>
      <w:r w:rsidR="008960EB">
        <w:rPr>
          <w:rFonts w:eastAsiaTheme="minorEastAsia"/>
        </w:rPr>
        <w:br/>
      </w:r>
      <w:r w:rsidR="008960EB">
        <w:rPr>
          <w:rFonts w:eastAsiaTheme="minorEastAsia"/>
        </w:rPr>
        <w:tab/>
        <w:t xml:space="preserve">Pour chaque position i, 0 </w:t>
      </w:r>
      <w:r w:rsidR="00686A70">
        <w:rPr>
          <w:rFonts w:ascii="Cambria Math" w:eastAsiaTheme="minorEastAsia" w:hAnsi="Cambria Math"/>
        </w:rPr>
        <w:t>≤</w:t>
      </w:r>
      <w:r w:rsidR="008960EB">
        <w:rPr>
          <w:rFonts w:eastAsiaTheme="minorEastAsia"/>
        </w:rPr>
        <w:t xml:space="preserve"> i &lt; k+1</w:t>
      </w:r>
      <w:r w:rsidR="00686A70">
        <w:rPr>
          <w:rFonts w:eastAsiaTheme="minorEastAsia"/>
        </w:rPr>
        <w:t xml:space="preserve"> {</w:t>
      </w:r>
      <w:r w:rsidR="008960EB">
        <w:rPr>
          <w:rFonts w:eastAsiaTheme="minorEastAsia"/>
        </w:rPr>
        <w:br/>
      </w:r>
      <w:r w:rsidR="008960EB">
        <w:rPr>
          <w:rFonts w:eastAsiaTheme="minorEastAsia"/>
        </w:rPr>
        <w:tab/>
      </w:r>
      <w:r w:rsidR="008960EB">
        <w:rPr>
          <w:rFonts w:eastAsiaTheme="minorEastAsia"/>
        </w:rPr>
        <w:tab/>
        <w:t xml:space="preserve">Si i </w:t>
      </w:r>
      <w:r w:rsidR="008960EB">
        <w:rPr>
          <w:rFonts w:ascii="Cambria Math" w:eastAsiaTheme="minorEastAsia" w:hAnsi="Cambria Math"/>
        </w:rPr>
        <w:t xml:space="preserve">≠ </w:t>
      </w:r>
      <w:r w:rsidR="008960EB">
        <w:rPr>
          <w:rFonts w:eastAsiaTheme="minorEastAsia"/>
        </w:rPr>
        <w:t xml:space="preserve">0, construire </w:t>
      </w:r>
      <w:r w:rsidR="008960EB" w:rsidRPr="0082412C">
        <w:rPr>
          <w:rFonts w:ascii="Cambria Math" w:eastAsiaTheme="minorEastAsia" w:hAnsi="Cambria Math"/>
        </w:rPr>
        <w:t>(-xi ˅ px)</w:t>
      </w:r>
      <w:r w:rsidR="008960EB">
        <w:rPr>
          <w:rFonts w:ascii="Cambria Math" w:eastAsiaTheme="minorEastAsia" w:hAnsi="Cambria Math"/>
        </w:rPr>
        <w:t>.</w:t>
      </w:r>
      <w:r w:rsidR="00A44C63">
        <w:rPr>
          <w:rFonts w:ascii="Cambria Math" w:eastAsiaTheme="minorEastAsia" w:hAnsi="Cambria Math"/>
        </w:rPr>
        <w:br/>
      </w:r>
      <w:r w:rsidR="00A44C63">
        <w:rPr>
          <w:rFonts w:ascii="Cambria Math" w:eastAsiaTheme="minorEastAsia" w:hAnsi="Cambria Math"/>
        </w:rPr>
        <w:tab/>
      </w:r>
      <w:r w:rsidR="00A44C63">
        <w:rPr>
          <w:rFonts w:ascii="Cambria Math" w:eastAsiaTheme="minorEastAsia" w:hAnsi="Cambria Math"/>
        </w:rPr>
        <w:tab/>
        <w:t xml:space="preserve">Pour chaque position j, 0 </w:t>
      </w:r>
      <w:r w:rsidR="00686A70">
        <w:rPr>
          <w:rFonts w:ascii="Cambria Math" w:eastAsiaTheme="minorEastAsia" w:hAnsi="Cambria Math"/>
        </w:rPr>
        <w:t>≤</w:t>
      </w:r>
      <w:r w:rsidR="00A44C63">
        <w:rPr>
          <w:rFonts w:ascii="Cambria Math" w:eastAsiaTheme="minorEastAsia" w:hAnsi="Cambria Math"/>
        </w:rPr>
        <w:t xml:space="preserve"> j &lt; k+1</w:t>
      </w:r>
      <w:r w:rsidR="00A44C63">
        <w:rPr>
          <w:rFonts w:ascii="Cambria Math" w:eastAsiaTheme="minorEastAsia" w:hAnsi="Cambria Math"/>
        </w:rPr>
        <w:br/>
      </w:r>
      <w:r w:rsidR="00A44C63">
        <w:rPr>
          <w:rFonts w:ascii="Cambria Math" w:eastAsiaTheme="minorEastAsia" w:hAnsi="Cambria Math"/>
        </w:rPr>
        <w:tab/>
      </w:r>
      <w:r w:rsidR="00A44C63">
        <w:rPr>
          <w:rFonts w:ascii="Cambria Math" w:eastAsiaTheme="minorEastAsia" w:hAnsi="Cambria Math"/>
        </w:rPr>
        <w:tab/>
      </w:r>
      <w:r w:rsidR="00A44C63">
        <w:rPr>
          <w:rFonts w:ascii="Cambria Math" w:eastAsiaTheme="minorEastAsia" w:hAnsi="Cambria Math"/>
        </w:rPr>
        <w:tab/>
        <w:t xml:space="preserve">Si j ≠ 0, </w:t>
      </w:r>
      <w:r w:rsidR="002F4347">
        <w:rPr>
          <w:rFonts w:ascii="Cambria Math" w:eastAsiaTheme="minorEastAsia" w:hAnsi="Cambria Math"/>
        </w:rPr>
        <w:t xml:space="preserve">construire (-xi </w:t>
      </w:r>
      <w:r w:rsidR="002F4347" w:rsidRPr="0082412C">
        <w:rPr>
          <w:rFonts w:ascii="Cambria Math" w:eastAsiaTheme="minorEastAsia" w:hAnsi="Cambria Math"/>
        </w:rPr>
        <w:t>˅</w:t>
      </w:r>
      <w:r w:rsidR="001870B7">
        <w:rPr>
          <w:rFonts w:ascii="Cambria Math" w:eastAsiaTheme="minorEastAsia" w:hAnsi="Cambria Math"/>
        </w:rPr>
        <w:t xml:space="preserve"> </w:t>
      </w:r>
      <w:r w:rsidR="002F4347">
        <w:rPr>
          <w:rFonts w:ascii="Cambria Math" w:eastAsiaTheme="minorEastAsia" w:hAnsi="Cambria Math"/>
        </w:rPr>
        <w:t>-</w:t>
      </w:r>
      <w:proofErr w:type="spellStart"/>
      <w:r w:rsidR="002F4347">
        <w:rPr>
          <w:rFonts w:ascii="Cambria Math" w:eastAsiaTheme="minorEastAsia" w:hAnsi="Cambria Math"/>
        </w:rPr>
        <w:t>xj</w:t>
      </w:r>
      <w:proofErr w:type="spellEnd"/>
      <w:r w:rsidR="002F4347">
        <w:rPr>
          <w:rFonts w:ascii="Cambria Math" w:eastAsiaTheme="minorEastAsia" w:hAnsi="Cambria Math"/>
        </w:rPr>
        <w:t>).</w:t>
      </w:r>
      <w:r w:rsidR="002F4347">
        <w:rPr>
          <w:rFonts w:ascii="Cambria Math" w:eastAsiaTheme="minorEastAsia" w:hAnsi="Cambria Math"/>
        </w:rPr>
        <w:br/>
      </w:r>
      <w:r w:rsidR="002F4347">
        <w:rPr>
          <w:rFonts w:ascii="Cambria Math" w:eastAsiaTheme="minorEastAsia" w:hAnsi="Cambria Math"/>
        </w:rPr>
        <w:tab/>
      </w:r>
      <w:r w:rsidR="002F4347">
        <w:rPr>
          <w:rFonts w:ascii="Cambria Math" w:eastAsiaTheme="minorEastAsia" w:hAnsi="Cambria Math"/>
        </w:rPr>
        <w:tab/>
        <w:t xml:space="preserve">Pour chaque sommet x2 </w:t>
      </w:r>
      <w:r w:rsidR="002F4347">
        <w:rPr>
          <w:rFonts w:ascii="Cambria Math" w:eastAsiaTheme="minorEastAsia" w:hAnsi="Cambria Math"/>
        </w:rPr>
        <w:t>∈</w:t>
      </w:r>
      <w:r w:rsidR="002F4347">
        <w:rPr>
          <w:rFonts w:eastAsiaTheme="minorEastAsia"/>
        </w:rPr>
        <w:t xml:space="preserve"> S</w:t>
      </w:r>
      <w:r w:rsidR="002F4347">
        <w:rPr>
          <w:rFonts w:eastAsiaTheme="minorEastAsia"/>
        </w:rPr>
        <w:br/>
      </w:r>
      <w:r w:rsidR="002F4347">
        <w:rPr>
          <w:rFonts w:eastAsiaTheme="minorEastAsia"/>
        </w:rPr>
        <w:tab/>
      </w:r>
      <w:r w:rsidR="002F4347">
        <w:rPr>
          <w:rFonts w:eastAsiaTheme="minorEastAsia"/>
        </w:rPr>
        <w:tab/>
      </w:r>
      <w:r w:rsidR="002F4347">
        <w:rPr>
          <w:rFonts w:eastAsiaTheme="minorEastAsia"/>
        </w:rPr>
        <w:tab/>
        <w:t xml:space="preserve">Si </w:t>
      </w:r>
      <w:r w:rsidR="001870B7">
        <w:rPr>
          <w:rFonts w:eastAsiaTheme="minorEastAsia"/>
        </w:rPr>
        <w:t xml:space="preserve">x </w:t>
      </w:r>
      <w:r w:rsidR="001870B7">
        <w:rPr>
          <w:rFonts w:ascii="Cambria Math" w:eastAsiaTheme="minorEastAsia" w:hAnsi="Cambria Math"/>
        </w:rPr>
        <w:t>≠</w:t>
      </w:r>
      <w:r w:rsidR="001870B7">
        <w:rPr>
          <w:rFonts w:ascii="Cambria Math" w:eastAsiaTheme="minorEastAsia" w:hAnsi="Cambria Math"/>
        </w:rPr>
        <w:t xml:space="preserve"> x2, construire (-xi</w:t>
      </w:r>
      <w:r w:rsidR="001870B7">
        <w:rPr>
          <w:rFonts w:ascii="Cambria Math" w:eastAsiaTheme="minorEastAsia" w:hAnsi="Cambria Math"/>
        </w:rPr>
        <w:t xml:space="preserve"> </w:t>
      </w:r>
      <w:r w:rsidR="001870B7" w:rsidRPr="0082412C">
        <w:rPr>
          <w:rFonts w:ascii="Cambria Math" w:eastAsiaTheme="minorEastAsia" w:hAnsi="Cambria Math"/>
        </w:rPr>
        <w:t>˅</w:t>
      </w:r>
      <w:r w:rsidR="001870B7">
        <w:rPr>
          <w:rFonts w:ascii="Cambria Math" w:eastAsiaTheme="minorEastAsia" w:hAnsi="Cambria Math"/>
        </w:rPr>
        <w:t xml:space="preserve"> -x2i)</w:t>
      </w:r>
      <w:r w:rsidR="00686A70">
        <w:rPr>
          <w:rFonts w:ascii="Cambria Math" w:eastAsiaTheme="minorEastAsia" w:hAnsi="Cambria Math"/>
        </w:rPr>
        <w:t>.</w:t>
      </w:r>
    </w:p>
    <w:p w:rsidR="00686A70" w:rsidRDefault="00686A70" w:rsidP="00686A70">
      <w:pPr>
        <w:ind w:left="708" w:firstLine="708"/>
        <w:rPr>
          <w:rFonts w:eastAsiaTheme="minorEastAsia"/>
        </w:rPr>
      </w:pPr>
      <w:r>
        <w:rPr>
          <w:rFonts w:eastAsiaTheme="minorEastAsia"/>
        </w:rPr>
        <w:t>}</w:t>
      </w:r>
      <w:r>
        <w:rPr>
          <w:rFonts w:eastAsiaTheme="minorEastAsia"/>
        </w:rPr>
        <w:br/>
        <w:t>}</w:t>
      </w:r>
      <w:r>
        <w:rPr>
          <w:rFonts w:eastAsiaTheme="minorEastAsia"/>
        </w:rPr>
        <w:tab/>
      </w:r>
    </w:p>
    <w:p w:rsidR="00686A70" w:rsidRPr="00F74F5F" w:rsidRDefault="00686A70" w:rsidP="00686A70">
      <w:pPr>
        <w:ind w:firstLine="708"/>
        <w:rPr>
          <w:rFonts w:eastAsiaTheme="minorEastAsia"/>
        </w:rPr>
      </w:pPr>
      <w:r>
        <w:rPr>
          <w:rFonts w:eastAsiaTheme="minorEastAsia"/>
        </w:rPr>
        <w:lastRenderedPageBreak/>
        <w:t xml:space="preserve">Pour chaque position i, 0 &lt; i &lt; k+1 </w:t>
      </w:r>
      <w:r>
        <w:rPr>
          <w:rFonts w:eastAsiaTheme="minorEastAsia"/>
        </w:rPr>
        <w:br/>
      </w:r>
      <w:r>
        <w:rPr>
          <w:rFonts w:eastAsiaTheme="minorEastAsia"/>
        </w:rPr>
        <w:tab/>
      </w:r>
      <w:r>
        <w:rPr>
          <w:rFonts w:eastAsiaTheme="minorEastAsia"/>
        </w:rPr>
        <w:tab/>
        <w:t xml:space="preserve">Construire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x ∈ S</m:t>
            </m:r>
          </m:sub>
          <m:sup/>
          <m:e>
            <m:r>
              <w:rPr>
                <w:rFonts w:ascii="Cambria Math" w:eastAsiaTheme="minorEastAsia" w:hAnsi="Cambria Math"/>
              </w:rPr>
              <m:t xml:space="preserve"> xi</m:t>
            </m:r>
          </m:e>
        </m:nary>
      </m:oMath>
      <w:r>
        <w:rPr>
          <w:rFonts w:eastAsiaTheme="minorEastAsia"/>
        </w:rPr>
        <w:t>).</w:t>
      </w:r>
    </w:p>
    <w:p w:rsidR="00F74F5F" w:rsidRDefault="00F74F5F" w:rsidP="00417CD9">
      <w:pPr>
        <w:rPr>
          <w:rFonts w:eastAsiaTheme="minorEastAsia"/>
        </w:rPr>
      </w:pPr>
      <w:r w:rsidRPr="00F74F5F">
        <w:rPr>
          <w:rFonts w:eastAsiaTheme="minorEastAsia"/>
        </w:rPr>
        <w:t>}</w:t>
      </w:r>
    </w:p>
    <w:p w:rsidR="0021461A" w:rsidRDefault="0021461A" w:rsidP="00417CD9">
      <w:pPr>
        <w:rPr>
          <w:rFonts w:eastAsiaTheme="minorEastAsia"/>
        </w:rPr>
      </w:pPr>
    </w:p>
    <w:p w:rsidR="0021461A" w:rsidRDefault="0021461A" w:rsidP="00417CD9">
      <w:pPr>
        <w:rPr>
          <w:rFonts w:eastAsiaTheme="minorEastAsia"/>
        </w:rPr>
      </w:pPr>
      <w:r>
        <w:rPr>
          <w:rFonts w:eastAsiaTheme="minorEastAsia"/>
        </w:rPr>
        <w:t>La transformation ayant été prouvé, et puisque l’on respecte scrupuleusement sa logique pour construire l’ensemble de clauses, ce pseudo est valide.</w:t>
      </w:r>
    </w:p>
    <w:p w:rsidR="00915B59" w:rsidRPr="00F74F5F" w:rsidRDefault="00915B59" w:rsidP="00417CD9">
      <w:pPr>
        <w:rPr>
          <w:rFonts w:eastAsiaTheme="minorEastAsia"/>
        </w:rPr>
      </w:pPr>
      <w:r>
        <w:rPr>
          <w:rFonts w:eastAsiaTheme="minorEastAsia"/>
        </w:rPr>
        <w:t>Sa complexité est</w:t>
      </w:r>
      <w:r w:rsidR="00421041">
        <w:rPr>
          <w:rFonts w:eastAsiaTheme="minorEastAsia"/>
        </w:rPr>
        <w:t xml:space="preserve"> bien polynomial</w:t>
      </w:r>
      <w:r w:rsidR="00FE6D4B">
        <w:rPr>
          <w:rFonts w:eastAsiaTheme="minorEastAsia"/>
        </w:rPr>
        <w:t>e</w:t>
      </w:r>
      <w:bookmarkStart w:id="0" w:name="_GoBack"/>
      <w:bookmarkEnd w:id="0"/>
      <w:r w:rsidR="00421041">
        <w:rPr>
          <w:rFonts w:eastAsiaTheme="minorEastAsia"/>
        </w:rPr>
        <w:t xml:space="preserve">, ici en </w:t>
      </w:r>
      <w:r w:rsidR="00421041">
        <w:rPr>
          <w:rFonts w:ascii="Cambria Math" w:eastAsiaTheme="minorEastAsia" w:hAnsi="Cambria Math"/>
        </w:rPr>
        <w:t>θ</w:t>
      </w:r>
      <w:r w:rsidR="00421041">
        <w:rPr>
          <w:rFonts w:eastAsiaTheme="minorEastAsia"/>
        </w:rPr>
        <w:t>(n²*k).</w:t>
      </w:r>
    </w:p>
    <w:sectPr w:rsidR="00915B59" w:rsidRPr="00F74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E0B2D"/>
    <w:multiLevelType w:val="hybridMultilevel"/>
    <w:tmpl w:val="89EA4810"/>
    <w:lvl w:ilvl="0" w:tplc="75FA9AA0">
      <w:numFmt w:val="bullet"/>
      <w:lvlText w:val=""/>
      <w:lvlJc w:val="left"/>
      <w:pPr>
        <w:ind w:left="1425" w:hanging="360"/>
      </w:pPr>
      <w:rPr>
        <w:rFonts w:ascii="Wingdings" w:eastAsiaTheme="minorEastAsia" w:hAnsi="Wingdings" w:cstheme="minorBid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3F526CE1"/>
    <w:multiLevelType w:val="hybridMultilevel"/>
    <w:tmpl w:val="CFE04E62"/>
    <w:lvl w:ilvl="0" w:tplc="DC66B2E6">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662F779F"/>
    <w:multiLevelType w:val="hybridMultilevel"/>
    <w:tmpl w:val="3536BAC0"/>
    <w:lvl w:ilvl="0" w:tplc="785C07E8">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87"/>
    <w:rsid w:val="00043659"/>
    <w:rsid w:val="0006209E"/>
    <w:rsid w:val="000A6F87"/>
    <w:rsid w:val="00131B04"/>
    <w:rsid w:val="001643B1"/>
    <w:rsid w:val="0017739C"/>
    <w:rsid w:val="001870B7"/>
    <w:rsid w:val="001A4AA7"/>
    <w:rsid w:val="001C0A8E"/>
    <w:rsid w:val="0020329B"/>
    <w:rsid w:val="002131ED"/>
    <w:rsid w:val="0021461A"/>
    <w:rsid w:val="00256A5D"/>
    <w:rsid w:val="002F4347"/>
    <w:rsid w:val="00337CB4"/>
    <w:rsid w:val="003C7491"/>
    <w:rsid w:val="00417CD9"/>
    <w:rsid w:val="00421041"/>
    <w:rsid w:val="004B345E"/>
    <w:rsid w:val="004C6F36"/>
    <w:rsid w:val="004E7ABC"/>
    <w:rsid w:val="004E7D8D"/>
    <w:rsid w:val="0053093C"/>
    <w:rsid w:val="005A1267"/>
    <w:rsid w:val="00606435"/>
    <w:rsid w:val="0063634D"/>
    <w:rsid w:val="0066755A"/>
    <w:rsid w:val="00686A70"/>
    <w:rsid w:val="006D1E7F"/>
    <w:rsid w:val="006E6D14"/>
    <w:rsid w:val="006F4D55"/>
    <w:rsid w:val="00706404"/>
    <w:rsid w:val="007125E0"/>
    <w:rsid w:val="007143BE"/>
    <w:rsid w:val="007735A9"/>
    <w:rsid w:val="0082412C"/>
    <w:rsid w:val="008960EB"/>
    <w:rsid w:val="008D67A8"/>
    <w:rsid w:val="008E49D0"/>
    <w:rsid w:val="00915B59"/>
    <w:rsid w:val="0096331F"/>
    <w:rsid w:val="009A70AD"/>
    <w:rsid w:val="009F61C8"/>
    <w:rsid w:val="00A44C63"/>
    <w:rsid w:val="00A50A2F"/>
    <w:rsid w:val="00AC0892"/>
    <w:rsid w:val="00AD7C2A"/>
    <w:rsid w:val="00AF1519"/>
    <w:rsid w:val="00B5458E"/>
    <w:rsid w:val="00B7666F"/>
    <w:rsid w:val="00B96D62"/>
    <w:rsid w:val="00C006E6"/>
    <w:rsid w:val="00C25139"/>
    <w:rsid w:val="00CB4310"/>
    <w:rsid w:val="00CF0DF4"/>
    <w:rsid w:val="00D37B35"/>
    <w:rsid w:val="00DD5AA3"/>
    <w:rsid w:val="00E1106B"/>
    <w:rsid w:val="00E726FB"/>
    <w:rsid w:val="00E952E0"/>
    <w:rsid w:val="00F349E0"/>
    <w:rsid w:val="00F6053B"/>
    <w:rsid w:val="00F74F5F"/>
    <w:rsid w:val="00F94AAF"/>
    <w:rsid w:val="00FB04CD"/>
    <w:rsid w:val="00FE6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3B6C"/>
  <w15:chartTrackingRefBased/>
  <w15:docId w15:val="{2B174AB6-F66F-4C0A-B5CE-5D307575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345E"/>
    <w:rPr>
      <w:color w:val="808080"/>
    </w:rPr>
  </w:style>
  <w:style w:type="paragraph" w:styleId="Paragraphedeliste">
    <w:name w:val="List Paragraph"/>
    <w:basedOn w:val="Normal"/>
    <w:uiPriority w:val="34"/>
    <w:qFormat/>
    <w:rsid w:val="00043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958</Words>
  <Characters>5270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Deutsch Rémi</dc:creator>
  <cp:keywords/>
  <dc:description/>
  <cp:lastModifiedBy>Deutsch Rémi</cp:lastModifiedBy>
  <cp:revision>38</cp:revision>
  <dcterms:created xsi:type="dcterms:W3CDTF">2017-11-25T17:01:00Z</dcterms:created>
  <dcterms:modified xsi:type="dcterms:W3CDTF">2017-11-29T17:04:00Z</dcterms:modified>
</cp:coreProperties>
</file>