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BF08" w14:textId="77777777" w:rsidR="00E917B9" w:rsidRDefault="00947787">
      <w:pPr>
        <w:pStyle w:val="Title"/>
        <w:rPr>
          <w:rFonts w:eastAsia="Times New Roman"/>
        </w:rPr>
      </w:pPr>
      <w:r>
        <w:rPr>
          <w:rFonts w:eastAsia="Times New Roman"/>
        </w:rPr>
        <w:t>Final Project for CS 372</w:t>
      </w:r>
    </w:p>
    <w:p w14:paraId="3AAD6B07" w14:textId="1364426C" w:rsidR="00E917B9" w:rsidRDefault="00865364">
      <w:pPr>
        <w:spacing w:after="0" w:line="240" w:lineRule="auto"/>
        <w:rPr>
          <w:rFonts w:eastAsia="Times New Roman" w:cs="Arial"/>
          <w:i/>
          <w:sz w:val="24"/>
          <w:szCs w:val="24"/>
        </w:rPr>
      </w:pPr>
      <w:r>
        <w:rPr>
          <w:rFonts w:eastAsia="Times New Roman" w:cs="Arial"/>
          <w:i/>
          <w:sz w:val="24"/>
          <w:szCs w:val="24"/>
        </w:rPr>
        <w:t>Riley Kopp</w:t>
      </w:r>
    </w:p>
    <w:p w14:paraId="0854E661" w14:textId="6435BFB9" w:rsidR="00865364" w:rsidRDefault="00865364">
      <w:pPr>
        <w:spacing w:after="0" w:line="240" w:lineRule="auto"/>
        <w:rPr>
          <w:rFonts w:eastAsia="Times New Roman" w:cs="Arial"/>
          <w:i/>
          <w:sz w:val="24"/>
          <w:szCs w:val="24"/>
        </w:rPr>
      </w:pPr>
      <w:r>
        <w:rPr>
          <w:rFonts w:eastAsia="Times New Roman" w:cs="Arial"/>
          <w:i/>
          <w:sz w:val="24"/>
          <w:szCs w:val="24"/>
        </w:rPr>
        <w:t>Jonathan McKee</w:t>
      </w:r>
    </w:p>
    <w:p w14:paraId="29EFB6B3" w14:textId="77777777" w:rsidR="00E917B9" w:rsidRDefault="0044560F">
      <w:pPr>
        <w:pStyle w:val="Heading1"/>
        <w:rPr>
          <w:rFonts w:eastAsia="Times New Roman"/>
        </w:rPr>
      </w:pPr>
      <w:r>
        <w:rPr>
          <w:rFonts w:eastAsia="Times New Roman"/>
        </w:rPr>
        <w:t>Algorithm, Application, Language Choice</w:t>
      </w:r>
    </w:p>
    <w:p w14:paraId="6C40AB9E" w14:textId="5CF0D1B4" w:rsidR="00E917B9" w:rsidRDefault="00041B7A">
      <w:pPr>
        <w:pStyle w:val="ListParagraph"/>
        <w:numPr>
          <w:ilvl w:val="0"/>
          <w:numId w:val="1"/>
        </w:numPr>
        <w:spacing w:after="0" w:line="240" w:lineRule="auto"/>
        <w:rPr>
          <w:rFonts w:eastAsia="Times New Roman" w:cs="Arial"/>
          <w:i/>
          <w:sz w:val="24"/>
          <w:szCs w:val="24"/>
        </w:rPr>
      </w:pPr>
      <w:r>
        <w:rPr>
          <w:rFonts w:eastAsia="Times New Roman" w:cs="Arial"/>
          <w:i/>
          <w:sz w:val="24"/>
          <w:szCs w:val="24"/>
        </w:rPr>
        <w:t>Direct Linear Transform (</w:t>
      </w:r>
      <w:proofErr w:type="spellStart"/>
      <w:r w:rsidR="00865364">
        <w:rPr>
          <w:rFonts w:eastAsia="Times New Roman" w:cs="Arial"/>
          <w:i/>
          <w:sz w:val="24"/>
          <w:szCs w:val="24"/>
        </w:rPr>
        <w:t>Homography</w:t>
      </w:r>
      <w:proofErr w:type="spellEnd"/>
      <w:r w:rsidR="00865364">
        <w:rPr>
          <w:rFonts w:eastAsia="Times New Roman" w:cs="Arial"/>
          <w:i/>
          <w:sz w:val="24"/>
          <w:szCs w:val="24"/>
        </w:rPr>
        <w:t xml:space="preserve"> Warping</w:t>
      </w:r>
      <w:r>
        <w:rPr>
          <w:rFonts w:eastAsia="Times New Roman" w:cs="Arial"/>
          <w:i/>
          <w:sz w:val="24"/>
          <w:szCs w:val="24"/>
        </w:rPr>
        <w:t>)</w:t>
      </w:r>
    </w:p>
    <w:p w14:paraId="0804CE41" w14:textId="2A5DBD1D"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Image Stitching</w:t>
      </w:r>
    </w:p>
    <w:p w14:paraId="3B693ED9" w14:textId="438567F2"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Python 3.6.8</w:t>
      </w:r>
    </w:p>
    <w:p w14:paraId="4F9CDD41" w14:textId="77777777" w:rsidR="00E917B9" w:rsidRDefault="0044560F">
      <w:pPr>
        <w:pStyle w:val="Heading1"/>
        <w:rPr>
          <w:rFonts w:eastAsia="Times New Roman"/>
        </w:rPr>
      </w:pPr>
      <w:r>
        <w:rPr>
          <w:rFonts w:eastAsia="Times New Roman"/>
        </w:rPr>
        <w:t>Where It Is Used</w:t>
      </w:r>
    </w:p>
    <w:p w14:paraId="758023A8" w14:textId="4E9B87C5" w:rsidR="00527385" w:rsidRDefault="000E6F3F">
      <w:pPr>
        <w:spacing w:after="0" w:line="240" w:lineRule="auto"/>
        <w:rPr>
          <w:rFonts w:eastAsia="Times New Roman" w:cs="Arial"/>
          <w:i/>
          <w:sz w:val="24"/>
          <w:szCs w:val="24"/>
        </w:rPr>
      </w:pPr>
      <w:proofErr w:type="spellStart"/>
      <w:r>
        <w:rPr>
          <w:rFonts w:eastAsia="Times New Roman" w:cs="Arial"/>
          <w:i/>
          <w:sz w:val="24"/>
          <w:szCs w:val="24"/>
        </w:rPr>
        <w:t>Homography</w:t>
      </w:r>
      <w:proofErr w:type="spellEnd"/>
      <w:r>
        <w:rPr>
          <w:rFonts w:eastAsia="Times New Roman" w:cs="Arial"/>
          <w:i/>
          <w:sz w:val="24"/>
          <w:szCs w:val="24"/>
        </w:rPr>
        <w:t xml:space="preserve"> warping is accomplished by taking matching points from two images and creating a </w:t>
      </w:r>
      <w:proofErr w:type="spellStart"/>
      <w:r>
        <w:rPr>
          <w:rFonts w:eastAsia="Times New Roman" w:cs="Arial"/>
          <w:i/>
          <w:sz w:val="24"/>
          <w:szCs w:val="24"/>
        </w:rPr>
        <w:t>homography</w:t>
      </w:r>
      <w:proofErr w:type="spellEnd"/>
      <w:r>
        <w:rPr>
          <w:rFonts w:eastAsia="Times New Roman" w:cs="Arial"/>
          <w:i/>
          <w:sz w:val="24"/>
          <w:szCs w:val="24"/>
        </w:rPr>
        <w:t xml:space="preserve"> matrix.</w:t>
      </w:r>
      <w:r w:rsidR="00394C30">
        <w:rPr>
          <w:rFonts w:eastAsia="Times New Roman" w:cs="Arial"/>
          <w:i/>
          <w:sz w:val="24"/>
          <w:szCs w:val="24"/>
        </w:rPr>
        <w:t xml:space="preserve">  </w:t>
      </w:r>
      <w:r w:rsidR="00041B7A">
        <w:rPr>
          <w:rFonts w:eastAsia="Times New Roman" w:cs="Arial"/>
          <w:i/>
          <w:sz w:val="24"/>
          <w:szCs w:val="24"/>
        </w:rPr>
        <w:t>Image warping works by creating a 3x3 matrix that allows any point from the first image to be translated to the correct (x, y) coordinates in the second image.  The DLT algorithm is one of main methods of generating this matrix.</w:t>
      </w:r>
    </w:p>
    <w:p w14:paraId="14397998" w14:textId="7BFA74DC" w:rsidR="004E13EB" w:rsidRPr="004E13EB" w:rsidRDefault="00527385" w:rsidP="004E13EB">
      <w:pPr>
        <w:pStyle w:val="Heading2"/>
      </w:pPr>
      <w:r>
        <w:t>Other applications</w:t>
      </w:r>
    </w:p>
    <w:p w14:paraId="1AB5342A" w14:textId="5015B176" w:rsidR="004E13EB" w:rsidRDefault="004E13EB"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Calibrating camera</w:t>
      </w:r>
    </w:p>
    <w:p w14:paraId="7D245F70" w14:textId="52622869" w:rsidR="00527385"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Placing videos or still images on a green screen.</w:t>
      </w:r>
    </w:p>
    <w:p w14:paraId="500ED1BB" w14:textId="4DF6EAD8" w:rsidR="005E1106" w:rsidRDefault="005E1106"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 xml:space="preserve">Implanting an image </w:t>
      </w:r>
      <w:r w:rsidR="00041B7A">
        <w:rPr>
          <w:rFonts w:eastAsia="Times New Roman" w:cs="Arial"/>
          <w:i/>
          <w:sz w:val="24"/>
          <w:szCs w:val="24"/>
        </w:rPr>
        <w:t>on a</w:t>
      </w:r>
      <w:r>
        <w:rPr>
          <w:rFonts w:eastAsia="Times New Roman" w:cs="Arial"/>
          <w:i/>
          <w:sz w:val="24"/>
          <w:szCs w:val="24"/>
        </w:rPr>
        <w:t xml:space="preserve"> surface </w:t>
      </w:r>
      <w:r w:rsidR="00041B7A">
        <w:rPr>
          <w:rFonts w:eastAsia="Times New Roman" w:cs="Arial"/>
          <w:i/>
          <w:sz w:val="24"/>
          <w:szCs w:val="24"/>
        </w:rPr>
        <w:t>inside of</w:t>
      </w:r>
      <w:r>
        <w:rPr>
          <w:rFonts w:eastAsia="Times New Roman" w:cs="Arial"/>
          <w:i/>
          <w:sz w:val="24"/>
          <w:szCs w:val="24"/>
        </w:rPr>
        <w:t xml:space="preserve"> another image</w:t>
      </w:r>
    </w:p>
    <w:p w14:paraId="74C2B0A0" w14:textId="5E3D88DC" w:rsidR="0052327F"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Creating a 3d image representation from 2d images.</w:t>
      </w:r>
    </w:p>
    <w:p w14:paraId="5C9344E3" w14:textId="281F40BC" w:rsidR="00527385" w:rsidRPr="00527385" w:rsidRDefault="00527385" w:rsidP="00527385">
      <w:pPr>
        <w:pStyle w:val="Heading2"/>
      </w:pPr>
      <w:r>
        <w:t>Alternative algorithms</w:t>
      </w:r>
    </w:p>
    <w:p w14:paraId="40F92156" w14:textId="08A9CCB9" w:rsidR="005E1106"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Conic Correlation</w:t>
      </w:r>
    </w:p>
    <w:p w14:paraId="4026B624" w14:textId="35C36971" w:rsidR="004E13EB"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Line Correlation</w:t>
      </w:r>
    </w:p>
    <w:p w14:paraId="5D8D7919" w14:textId="77777777" w:rsidR="00527385" w:rsidRPr="00527385" w:rsidRDefault="00527385" w:rsidP="00527385">
      <w:pPr>
        <w:pStyle w:val="ListParagraph"/>
        <w:spacing w:after="0" w:line="240" w:lineRule="auto"/>
        <w:rPr>
          <w:rFonts w:eastAsia="Times New Roman" w:cs="Arial"/>
          <w:i/>
          <w:sz w:val="24"/>
          <w:szCs w:val="24"/>
        </w:rPr>
      </w:pPr>
    </w:p>
    <w:p w14:paraId="188BB63B" w14:textId="014D2817" w:rsidR="00527385" w:rsidRDefault="00A27922">
      <w:pPr>
        <w:spacing w:after="0" w:line="240" w:lineRule="auto"/>
        <w:rPr>
          <w:rFonts w:eastAsia="Times New Roman" w:cs="Arial"/>
          <w:i/>
          <w:sz w:val="24"/>
          <w:szCs w:val="24"/>
        </w:rPr>
      </w:pPr>
      <w:r>
        <w:rPr>
          <w:rFonts w:eastAsia="Times New Roman" w:cs="Arial"/>
          <w:i/>
          <w:sz w:val="24"/>
          <w:szCs w:val="24"/>
        </w:rPr>
        <w:t xml:space="preserve">All 3 algorithms are used to create the 3x3 </w:t>
      </w:r>
      <w:proofErr w:type="spellStart"/>
      <w:r>
        <w:rPr>
          <w:rFonts w:eastAsia="Times New Roman" w:cs="Arial"/>
          <w:i/>
          <w:sz w:val="24"/>
          <w:szCs w:val="24"/>
        </w:rPr>
        <w:t>homography</w:t>
      </w:r>
      <w:proofErr w:type="spellEnd"/>
      <w:r>
        <w:rPr>
          <w:rFonts w:eastAsia="Times New Roman" w:cs="Arial"/>
          <w:i/>
          <w:sz w:val="24"/>
          <w:szCs w:val="24"/>
        </w:rPr>
        <w:t xml:space="preserve"> matrix to warp the first image to be drawn into the second image.  In addition, all 3 algorithms benefit greatly from normalizing the </w:t>
      </w:r>
      <w:r w:rsidR="00A84EDA">
        <w:rPr>
          <w:rFonts w:eastAsia="Times New Roman" w:cs="Arial"/>
          <w:i/>
          <w:sz w:val="24"/>
          <w:szCs w:val="24"/>
        </w:rPr>
        <w:t>data before calculating the matrix.  Normalizing the data before calculation allows the homographic algorithms to be more tolerant of noise and shifts in the planes.  It is possible to use more than the minimum number of pairs, but the improvement to accuracy is gained by eliminating outliers instead of making the conversion process more accurate.</w:t>
      </w:r>
    </w:p>
    <w:p w14:paraId="749734A5" w14:textId="1239A9F5" w:rsidR="00A84EDA" w:rsidRDefault="00A84EDA">
      <w:pPr>
        <w:spacing w:after="0" w:line="240" w:lineRule="auto"/>
        <w:rPr>
          <w:rFonts w:eastAsia="Times New Roman" w:cs="Arial"/>
          <w:i/>
          <w:sz w:val="24"/>
          <w:szCs w:val="24"/>
        </w:rPr>
      </w:pPr>
    </w:p>
    <w:p w14:paraId="4939C97C" w14:textId="666765B3" w:rsidR="00A84EDA" w:rsidRDefault="00A84EDA">
      <w:pPr>
        <w:spacing w:after="0" w:line="240" w:lineRule="auto"/>
        <w:rPr>
          <w:rFonts w:eastAsia="Times New Roman" w:cs="Arial"/>
          <w:i/>
          <w:sz w:val="24"/>
          <w:szCs w:val="24"/>
        </w:rPr>
      </w:pPr>
      <w:r>
        <w:rPr>
          <w:rFonts w:eastAsia="Times New Roman" w:cs="Arial"/>
          <w:i/>
          <w:sz w:val="24"/>
          <w:szCs w:val="24"/>
        </w:rPr>
        <w:t xml:space="preserve">The DLT method works on corresponding points and relies on the matching of the points to be accurate.  Because each correspondence generates two points of data in the </w:t>
      </w:r>
      <w:proofErr w:type="spellStart"/>
      <w:r>
        <w:rPr>
          <w:rFonts w:eastAsia="Times New Roman" w:cs="Arial"/>
          <w:i/>
          <w:sz w:val="24"/>
          <w:szCs w:val="24"/>
        </w:rPr>
        <w:t>homography</w:t>
      </w:r>
      <w:proofErr w:type="spellEnd"/>
      <w:r>
        <w:rPr>
          <w:rFonts w:eastAsia="Times New Roman" w:cs="Arial"/>
          <w:i/>
          <w:sz w:val="24"/>
          <w:szCs w:val="24"/>
        </w:rPr>
        <w:t xml:space="preserve"> matrix, we need at minimum four pairs of corresponding points.  </w:t>
      </w:r>
    </w:p>
    <w:p w14:paraId="2285C518" w14:textId="00E6E823" w:rsidR="00A84EDA" w:rsidRDefault="00A84EDA">
      <w:pPr>
        <w:spacing w:after="0" w:line="240" w:lineRule="auto"/>
        <w:rPr>
          <w:rFonts w:eastAsia="Times New Roman" w:cs="Arial"/>
          <w:i/>
          <w:sz w:val="24"/>
          <w:szCs w:val="24"/>
        </w:rPr>
      </w:pPr>
    </w:p>
    <w:p w14:paraId="356445F5" w14:textId="078FCBDD" w:rsidR="00A84EDA" w:rsidRDefault="00A84EDA">
      <w:pPr>
        <w:spacing w:after="0" w:line="240" w:lineRule="auto"/>
        <w:rPr>
          <w:rFonts w:eastAsia="Times New Roman" w:cs="Arial"/>
          <w:i/>
          <w:sz w:val="24"/>
          <w:szCs w:val="24"/>
        </w:rPr>
      </w:pPr>
      <w:r>
        <w:rPr>
          <w:rFonts w:eastAsia="Times New Roman" w:cs="Arial"/>
          <w:i/>
          <w:sz w:val="24"/>
          <w:szCs w:val="24"/>
        </w:rPr>
        <w:t>The Line method on the other hand use</w:t>
      </w:r>
      <w:r w:rsidR="00570500">
        <w:rPr>
          <w:rFonts w:eastAsia="Times New Roman" w:cs="Arial"/>
          <w:i/>
          <w:sz w:val="24"/>
          <w:szCs w:val="24"/>
        </w:rPr>
        <w:t>s</w:t>
      </w:r>
      <w:r>
        <w:rPr>
          <w:rFonts w:eastAsia="Times New Roman" w:cs="Arial"/>
          <w:i/>
          <w:sz w:val="24"/>
          <w:szCs w:val="24"/>
        </w:rPr>
        <w:t xml:space="preserve"> the cross product of two lines </w:t>
      </w:r>
      <w:r w:rsidR="00570500">
        <w:rPr>
          <w:rFonts w:eastAsia="Times New Roman" w:cs="Arial"/>
          <w:i/>
          <w:sz w:val="24"/>
          <w:szCs w:val="24"/>
        </w:rPr>
        <w:t>to determine the transformation matrix.  This means we need a minimum of two pairs of corresponding points.  It is also possible if we do not have the points we need in the image to generate some of the missing data using the line equations for the two matching lines.</w:t>
      </w:r>
    </w:p>
    <w:p w14:paraId="328C952F" w14:textId="5643F2E1" w:rsidR="00570500" w:rsidRDefault="00570500">
      <w:pPr>
        <w:spacing w:after="0" w:line="240" w:lineRule="auto"/>
        <w:rPr>
          <w:rFonts w:eastAsia="Times New Roman" w:cs="Arial"/>
          <w:i/>
          <w:sz w:val="24"/>
          <w:szCs w:val="24"/>
        </w:rPr>
      </w:pPr>
    </w:p>
    <w:p w14:paraId="07C99488" w14:textId="78CE6BCA" w:rsidR="00570500" w:rsidRDefault="00570500">
      <w:pPr>
        <w:spacing w:after="0" w:line="240" w:lineRule="auto"/>
        <w:rPr>
          <w:rFonts w:eastAsia="Times New Roman" w:cs="Arial"/>
          <w:i/>
          <w:sz w:val="24"/>
          <w:szCs w:val="24"/>
        </w:rPr>
      </w:pPr>
      <w:r>
        <w:rPr>
          <w:rFonts w:eastAsia="Times New Roman" w:cs="Arial"/>
          <w:i/>
          <w:sz w:val="24"/>
          <w:szCs w:val="24"/>
        </w:rPr>
        <w:t xml:space="preserve">The conic method </w:t>
      </w:r>
    </w:p>
    <w:p w14:paraId="09C97FD4" w14:textId="77777777" w:rsidR="00A84EDA" w:rsidRDefault="00A84EDA">
      <w:pPr>
        <w:spacing w:after="0" w:line="240" w:lineRule="auto"/>
        <w:rPr>
          <w:rFonts w:eastAsia="Times New Roman" w:cs="Arial"/>
          <w:i/>
          <w:sz w:val="24"/>
          <w:szCs w:val="24"/>
        </w:rPr>
      </w:pPr>
    </w:p>
    <w:p w14:paraId="583F5D46" w14:textId="2EF0DB35" w:rsidR="002E2EDD" w:rsidRDefault="002E2EDD" w:rsidP="002E2EDD">
      <w:pPr>
        <w:pStyle w:val="Heading2"/>
      </w:pPr>
      <w:r>
        <w:lastRenderedPageBreak/>
        <w:t>Reason for choice</w:t>
      </w:r>
    </w:p>
    <w:p w14:paraId="6916451C" w14:textId="7BCCBB31" w:rsidR="002E2EDD" w:rsidRPr="002E2EDD" w:rsidRDefault="002E2EDD" w:rsidP="002E2EDD">
      <w:pPr>
        <w:rPr>
          <w:i/>
        </w:rPr>
      </w:pPr>
      <w:r w:rsidRPr="002E2EDD">
        <w:rPr>
          <w:i/>
        </w:rPr>
        <w:t>[explain why you picked the algorithm you did]</w:t>
      </w:r>
    </w:p>
    <w:p w14:paraId="4FE0D8F5" w14:textId="5BEA8FF7" w:rsidR="00886813" w:rsidRDefault="00527385">
      <w:pPr>
        <w:spacing w:after="0" w:line="240" w:lineRule="auto"/>
        <w:rPr>
          <w:rFonts w:eastAsia="Times New Roman" w:cs="Arial"/>
          <w:i/>
          <w:sz w:val="24"/>
          <w:szCs w:val="24"/>
        </w:rPr>
      </w:pPr>
      <w:r>
        <w:rPr>
          <w:rFonts w:eastAsia="Times New Roman" w:cs="Arial"/>
          <w:i/>
          <w:sz w:val="24"/>
          <w:szCs w:val="24"/>
        </w:rPr>
        <w:t>[</w:t>
      </w:r>
      <w:r w:rsidR="002E2EDD">
        <w:rPr>
          <w:rFonts w:eastAsia="Times New Roman" w:cs="Arial"/>
          <w:i/>
          <w:sz w:val="24"/>
          <w:szCs w:val="24"/>
        </w:rPr>
        <w:t>1/2 page</w:t>
      </w:r>
      <w:r w:rsidR="00886813">
        <w:rPr>
          <w:rFonts w:eastAsia="Times New Roman" w:cs="Arial"/>
          <w:i/>
          <w:sz w:val="24"/>
          <w:szCs w:val="24"/>
        </w:rPr>
        <w:t xml:space="preserve"> </w:t>
      </w:r>
      <w:r w:rsidR="002E2EDD">
        <w:rPr>
          <w:rFonts w:eastAsia="Times New Roman" w:cs="Arial"/>
          <w:i/>
          <w:sz w:val="24"/>
          <w:szCs w:val="24"/>
        </w:rPr>
        <w:t>is</w:t>
      </w:r>
      <w:r>
        <w:rPr>
          <w:rFonts w:eastAsia="Times New Roman" w:cs="Arial"/>
          <w:i/>
          <w:sz w:val="24"/>
          <w:szCs w:val="24"/>
        </w:rPr>
        <w:t xml:space="preserve"> typically sufficient for this section</w:t>
      </w:r>
      <w:r w:rsidR="00886813">
        <w:rPr>
          <w:rFonts w:eastAsia="Times New Roman" w:cs="Arial"/>
          <w:i/>
          <w:sz w:val="24"/>
          <w:szCs w:val="24"/>
        </w:rPr>
        <w:t>]</w:t>
      </w:r>
    </w:p>
    <w:p w14:paraId="7FF020BE" w14:textId="77777777" w:rsidR="00E917B9" w:rsidRDefault="00E917B9">
      <w:pPr>
        <w:spacing w:after="0" w:line="240" w:lineRule="auto"/>
        <w:rPr>
          <w:rFonts w:eastAsia="Times New Roman" w:cs="Arial"/>
          <w:sz w:val="24"/>
          <w:szCs w:val="24"/>
        </w:rPr>
      </w:pPr>
    </w:p>
    <w:p w14:paraId="73AF9999" w14:textId="51BF75AF" w:rsidR="00F974BB" w:rsidRPr="00F974BB" w:rsidRDefault="00F974BB" w:rsidP="00F974BB">
      <w:pPr>
        <w:pStyle w:val="Heading1"/>
      </w:pPr>
      <w:r>
        <w:t xml:space="preserve">How </w:t>
      </w:r>
      <w:r w:rsidR="00E40405">
        <w:t>Your Project</w:t>
      </w:r>
      <w:r>
        <w:t xml:space="preserve"> </w:t>
      </w:r>
      <w:r w:rsidR="00903BA8">
        <w:t>W</w:t>
      </w:r>
      <w:r>
        <w:t>orks</w:t>
      </w:r>
    </w:p>
    <w:p w14:paraId="4C817F01" w14:textId="18FF963E" w:rsidR="00F974BB" w:rsidRDefault="00F974BB">
      <w:pPr>
        <w:rPr>
          <w:i/>
          <w:sz w:val="24"/>
        </w:rPr>
      </w:pPr>
      <w:r>
        <w:rPr>
          <w:i/>
          <w:sz w:val="24"/>
        </w:rPr>
        <w:t xml:space="preserve">[How it works. Pretend you are explaining how </w:t>
      </w:r>
      <w:r w:rsidR="00E40405">
        <w:rPr>
          <w:i/>
          <w:sz w:val="24"/>
        </w:rPr>
        <w:t xml:space="preserve">your project </w:t>
      </w:r>
      <w:r>
        <w:rPr>
          <w:i/>
          <w:sz w:val="24"/>
        </w:rPr>
        <w:t xml:space="preserve"> works to a </w:t>
      </w:r>
      <w:r w:rsidR="00541267">
        <w:rPr>
          <w:i/>
          <w:sz w:val="24"/>
        </w:rPr>
        <w:t>Programming II freshman</w:t>
      </w:r>
      <w:r>
        <w:rPr>
          <w:i/>
          <w:sz w:val="24"/>
        </w:rPr>
        <w:t>. 1</w:t>
      </w:r>
      <w:r w:rsidR="00BA69F7">
        <w:rPr>
          <w:i/>
          <w:sz w:val="24"/>
        </w:rPr>
        <w:t>-3</w:t>
      </w:r>
      <w:r>
        <w:rPr>
          <w:i/>
          <w:sz w:val="24"/>
        </w:rPr>
        <w:t xml:space="preserve"> paragraph</w:t>
      </w:r>
      <w:r w:rsidR="00BA69F7">
        <w:rPr>
          <w:i/>
          <w:sz w:val="24"/>
        </w:rPr>
        <w:t>s</w:t>
      </w:r>
      <w:r>
        <w:rPr>
          <w:i/>
          <w:sz w:val="24"/>
        </w:rPr>
        <w:t xml:space="preserve"> will likely be sufficient, but ask if you are unsure This is mostly to make sure you understand what you did and </w:t>
      </w:r>
      <w:r w:rsidR="00E40405">
        <w:rPr>
          <w:i/>
          <w:sz w:val="24"/>
        </w:rPr>
        <w:t>you d</w:t>
      </w:r>
      <w:r>
        <w:rPr>
          <w:i/>
          <w:sz w:val="24"/>
        </w:rPr>
        <w:t>idn’t just copy and paste code from somewhere.]</w:t>
      </w:r>
    </w:p>
    <w:p w14:paraId="379B5C05" w14:textId="00D30DE4" w:rsidR="008A57E1" w:rsidRPr="008A57E1" w:rsidRDefault="008A57E1">
      <w:pPr>
        <w:rPr>
          <w:i/>
          <w:color w:val="538135" w:themeColor="accent6" w:themeShade="BF"/>
          <w:sz w:val="24"/>
        </w:rPr>
      </w:pPr>
      <w:r w:rsidRPr="008A57E1">
        <w:rPr>
          <w:i/>
          <w:color w:val="538135" w:themeColor="accent6" w:themeShade="BF"/>
          <w:sz w:val="24"/>
        </w:rPr>
        <w:t>(team projects are expected to have more detail. You must “chunk” the algorithm and explain each part.)</w:t>
      </w:r>
    </w:p>
    <w:p w14:paraId="7D9569CC" w14:textId="3482507E" w:rsidR="00F974BB" w:rsidRPr="008A57E1" w:rsidRDefault="00F974BB" w:rsidP="008A57E1">
      <w:pPr>
        <w:pStyle w:val="Heading2"/>
        <w:rPr>
          <w:color w:val="538135" w:themeColor="accent6" w:themeShade="BF"/>
        </w:rPr>
      </w:pPr>
      <w:r w:rsidRPr="008A57E1">
        <w:rPr>
          <w:color w:val="538135" w:themeColor="accent6" w:themeShade="BF"/>
        </w:rPr>
        <w:t>Correctness</w:t>
      </w:r>
      <w:r w:rsidR="008A57E1" w:rsidRPr="008A57E1">
        <w:rPr>
          <w:color w:val="538135" w:themeColor="accent6" w:themeShade="BF"/>
        </w:rPr>
        <w:t xml:space="preserve"> (team only)</w:t>
      </w:r>
    </w:p>
    <w:p w14:paraId="3AB8E9AA" w14:textId="20338A76" w:rsidR="00E917B9" w:rsidRPr="008A57E1" w:rsidRDefault="0044560F">
      <w:pPr>
        <w:rPr>
          <w:i/>
          <w:color w:val="538135" w:themeColor="accent6" w:themeShade="BF"/>
          <w:sz w:val="24"/>
        </w:rPr>
      </w:pPr>
      <w:r w:rsidRPr="008A57E1">
        <w:rPr>
          <w:i/>
          <w:color w:val="538135" w:themeColor="accent6" w:themeShade="BF"/>
          <w:sz w:val="24"/>
        </w:rPr>
        <w:t>[</w:t>
      </w:r>
      <w:r w:rsidR="00F974BB" w:rsidRPr="008A57E1">
        <w:rPr>
          <w:i/>
          <w:color w:val="538135" w:themeColor="accent6" w:themeShade="BF"/>
          <w:sz w:val="24"/>
        </w:rPr>
        <w:t>Formally</w:t>
      </w:r>
      <w:r w:rsidR="00BA69F7" w:rsidRPr="008A57E1">
        <w:rPr>
          <w:i/>
          <w:color w:val="538135" w:themeColor="accent6" w:themeShade="BF"/>
          <w:sz w:val="24"/>
        </w:rPr>
        <w:t>,</w:t>
      </w:r>
      <w:r w:rsidR="00F974BB" w:rsidRPr="008A57E1">
        <w:rPr>
          <w:i/>
          <w:color w:val="538135" w:themeColor="accent6" w:themeShade="BF"/>
          <w:sz w:val="24"/>
        </w:rPr>
        <w:t xml:space="preserve"> j</w:t>
      </w:r>
      <w:r w:rsidRPr="008A57E1">
        <w:rPr>
          <w:i/>
          <w:color w:val="538135" w:themeColor="accent6" w:themeShade="BF"/>
          <w:sz w:val="24"/>
        </w:rPr>
        <w:t xml:space="preserve">ustify </w:t>
      </w:r>
      <w:r w:rsidR="00F16292">
        <w:rPr>
          <w:i/>
          <w:color w:val="538135" w:themeColor="accent6" w:themeShade="BF"/>
          <w:sz w:val="24"/>
        </w:rPr>
        <w:t xml:space="preserve">why </w:t>
      </w:r>
      <w:r w:rsidRPr="008A57E1">
        <w:rPr>
          <w:i/>
          <w:color w:val="538135" w:themeColor="accent6" w:themeShade="BF"/>
          <w:sz w:val="24"/>
        </w:rPr>
        <w:t>you</w:t>
      </w:r>
      <w:r w:rsidR="00F974BB" w:rsidRPr="008A57E1">
        <w:rPr>
          <w:i/>
          <w:color w:val="538135" w:themeColor="accent6" w:themeShade="BF"/>
          <w:sz w:val="24"/>
        </w:rPr>
        <w:t>r</w:t>
      </w:r>
      <w:r w:rsidRPr="008A57E1">
        <w:rPr>
          <w:i/>
          <w:color w:val="538135" w:themeColor="accent6" w:themeShade="BF"/>
          <w:sz w:val="24"/>
        </w:rPr>
        <w:t xml:space="preserve"> algorithm is correct</w:t>
      </w:r>
      <w:r w:rsidR="00F974BB" w:rsidRPr="008A57E1">
        <w:rPr>
          <w:i/>
          <w:color w:val="538135" w:themeColor="accent6" w:themeShade="BF"/>
          <w:sz w:val="24"/>
        </w:rPr>
        <w:t xml:space="preserve"> or why it works</w:t>
      </w:r>
      <w:r w:rsidRPr="008A57E1">
        <w:rPr>
          <w:i/>
          <w:color w:val="538135" w:themeColor="accent6" w:themeShade="BF"/>
          <w:sz w:val="24"/>
        </w:rPr>
        <w:t xml:space="preserve">. </w:t>
      </w:r>
      <w:r w:rsidR="00F974BB" w:rsidRPr="008A57E1">
        <w:rPr>
          <w:i/>
          <w:color w:val="538135" w:themeColor="accent6" w:themeShade="BF"/>
          <w:sz w:val="24"/>
        </w:rPr>
        <w:t xml:space="preserve">You must formally use loop invariant, pre-and </w:t>
      </w:r>
      <w:proofErr w:type="spellStart"/>
      <w:r w:rsidR="00F974BB" w:rsidRPr="008A57E1">
        <w:rPr>
          <w:i/>
          <w:color w:val="538135" w:themeColor="accent6" w:themeShade="BF"/>
          <w:sz w:val="24"/>
        </w:rPr>
        <w:t>post conditions</w:t>
      </w:r>
      <w:proofErr w:type="spellEnd"/>
      <w:r w:rsidR="008A57E1">
        <w:rPr>
          <w:i/>
          <w:color w:val="538135" w:themeColor="accent6" w:themeShade="BF"/>
          <w:sz w:val="24"/>
        </w:rPr>
        <w:t>, etc</w:t>
      </w:r>
      <w:r w:rsidR="00083DA2" w:rsidRPr="008A57E1">
        <w:rPr>
          <w:i/>
          <w:color w:val="538135" w:themeColor="accent6" w:themeShade="BF"/>
          <w:sz w:val="24"/>
        </w:rPr>
        <w:t>.</w:t>
      </w:r>
      <w:r w:rsidR="00F974BB" w:rsidRPr="008A57E1">
        <w:rPr>
          <w:i/>
          <w:color w:val="538135" w:themeColor="accent6" w:themeShade="BF"/>
          <w:sz w:val="24"/>
        </w:rPr>
        <w:t xml:space="preserve"> Any and all properties for a given algorithm, if applicable, are required</w:t>
      </w:r>
      <w:r w:rsidR="00CD437A" w:rsidRPr="008A57E1">
        <w:rPr>
          <w:i/>
          <w:color w:val="538135" w:themeColor="accent6" w:themeShade="BF"/>
          <w:sz w:val="24"/>
        </w:rPr>
        <w:t xml:space="preserve">. Assume you are speaking to someone who </w:t>
      </w:r>
      <w:r w:rsidR="00F16292">
        <w:rPr>
          <w:i/>
          <w:color w:val="538135" w:themeColor="accent6" w:themeShade="BF"/>
          <w:sz w:val="24"/>
        </w:rPr>
        <w:t xml:space="preserve">has </w:t>
      </w:r>
      <w:r w:rsidR="00CD437A" w:rsidRPr="008A57E1">
        <w:rPr>
          <w:i/>
          <w:color w:val="538135" w:themeColor="accent6" w:themeShade="BF"/>
          <w:sz w:val="24"/>
        </w:rPr>
        <w:t>completed this course</w:t>
      </w:r>
      <w:r w:rsidRPr="008A57E1">
        <w:rPr>
          <w:i/>
          <w:color w:val="538135" w:themeColor="accent6" w:themeShade="BF"/>
          <w:sz w:val="24"/>
        </w:rPr>
        <w:t>]</w:t>
      </w:r>
    </w:p>
    <w:p w14:paraId="62E8F85F" w14:textId="77777777" w:rsidR="00E917B9" w:rsidRDefault="0044560F">
      <w:pPr>
        <w:pStyle w:val="Heading1"/>
      </w:pPr>
      <w:r>
        <w:t>Run time</w:t>
      </w:r>
    </w:p>
    <w:p w14:paraId="1E8D37A5" w14:textId="7453A4B6" w:rsidR="00E917B9" w:rsidRDefault="0044560F">
      <w:pPr>
        <w:rPr>
          <w:rFonts w:eastAsia="Times New Roman" w:cs="Arial"/>
          <w:i/>
          <w:sz w:val="24"/>
          <w:szCs w:val="24"/>
        </w:rPr>
      </w:pPr>
      <w:r>
        <w:rPr>
          <w:rFonts w:eastAsia="Times New Roman" w:cs="Arial"/>
          <w:i/>
          <w:sz w:val="24"/>
          <w:szCs w:val="24"/>
        </w:rPr>
        <w:t>[Name and explain</w:t>
      </w:r>
      <w:r w:rsidR="00527385">
        <w:rPr>
          <w:rFonts w:eastAsia="Times New Roman" w:cs="Arial"/>
          <w:i/>
          <w:sz w:val="24"/>
          <w:szCs w:val="24"/>
        </w:rPr>
        <w:t xml:space="preserve"> why </w:t>
      </w:r>
      <w:r w:rsidR="00F16292">
        <w:rPr>
          <w:rFonts w:eastAsia="Times New Roman" w:cs="Arial"/>
          <w:i/>
          <w:sz w:val="24"/>
          <w:szCs w:val="24"/>
        </w:rPr>
        <w:t>the project</w:t>
      </w:r>
      <w:r w:rsidR="00527385">
        <w:rPr>
          <w:rFonts w:eastAsia="Times New Roman" w:cs="Arial"/>
          <w:i/>
          <w:sz w:val="24"/>
          <w:szCs w:val="24"/>
        </w:rPr>
        <w:t xml:space="preserve"> has this big-O run time</w:t>
      </w:r>
      <w:r>
        <w:rPr>
          <w:rFonts w:eastAsia="Times New Roman" w:cs="Arial"/>
          <w:i/>
          <w:sz w:val="24"/>
          <w:szCs w:val="24"/>
        </w:rPr>
        <w:t xml:space="preserve"> </w:t>
      </w:r>
      <w:r w:rsidR="00F16292">
        <w:rPr>
          <w:rFonts w:eastAsia="Times New Roman" w:cs="Arial"/>
          <w:i/>
          <w:sz w:val="24"/>
          <w:szCs w:val="24"/>
        </w:rPr>
        <w:t xml:space="preserve">as </w:t>
      </w:r>
      <w:r>
        <w:rPr>
          <w:rFonts w:eastAsia="Times New Roman" w:cs="Arial"/>
          <w:i/>
          <w:sz w:val="24"/>
          <w:szCs w:val="24"/>
        </w:rPr>
        <w:t>the theoretical run time</w:t>
      </w:r>
      <w:r w:rsidR="00083DA2">
        <w:rPr>
          <w:rFonts w:eastAsia="Times New Roman" w:cs="Arial"/>
          <w:i/>
          <w:sz w:val="24"/>
          <w:szCs w:val="24"/>
        </w:rPr>
        <w:t xml:space="preserve"> </w:t>
      </w:r>
      <w:r w:rsidR="00083DA2" w:rsidRPr="00083DA2">
        <w:rPr>
          <w:rFonts w:eastAsia="Times New Roman" w:cs="Arial"/>
          <w:b/>
          <w:sz w:val="24"/>
          <w:szCs w:val="24"/>
        </w:rPr>
        <w:t>for your implementation</w:t>
      </w:r>
      <w:r>
        <w:rPr>
          <w:rFonts w:eastAsia="Times New Roman" w:cs="Arial"/>
          <w:i/>
          <w:sz w:val="24"/>
          <w:szCs w:val="24"/>
        </w:rPr>
        <w:t>]</w:t>
      </w:r>
    </w:p>
    <w:p w14:paraId="0DF2F9FC" w14:textId="18E3F421" w:rsidR="00541267" w:rsidRPr="00541267" w:rsidRDefault="00541267">
      <w:pPr>
        <w:rPr>
          <w:i/>
        </w:rPr>
      </w:pPr>
      <w:r w:rsidRPr="00083DA2">
        <w:rPr>
          <w:rFonts w:eastAsia="Times New Roman" w:cs="Arial"/>
          <w:i/>
          <w:sz w:val="24"/>
          <w:szCs w:val="24"/>
        </w:rPr>
        <w:t xml:space="preserve">[A </w:t>
      </w:r>
      <w:r w:rsidRPr="00083DA2">
        <w:rPr>
          <w:rFonts w:eastAsia="Times New Roman" w:cs="Arial"/>
          <w:b/>
          <w:i/>
          <w:sz w:val="24"/>
          <w:szCs w:val="24"/>
        </w:rPr>
        <w:t>fully</w:t>
      </w:r>
      <w:r w:rsidRPr="00083DA2">
        <w:rPr>
          <w:rFonts w:eastAsia="Times New Roman" w:cs="Arial"/>
          <w:i/>
          <w:sz w:val="24"/>
          <w:szCs w:val="24"/>
        </w:rPr>
        <w:t xml:space="preserve"> labeled graph</w:t>
      </w:r>
      <w:r w:rsidRPr="00083DA2">
        <w:rPr>
          <w:rFonts w:eastAsia="Times New Roman" w:cs="Arial"/>
          <w:sz w:val="24"/>
          <w:szCs w:val="24"/>
        </w:rPr>
        <w:t xml:space="preserve"> runtime graph for varying n</w:t>
      </w:r>
      <w:r>
        <w:rPr>
          <w:rFonts w:eastAsia="Times New Roman" w:cs="Arial"/>
          <w:sz w:val="24"/>
          <w:szCs w:val="24"/>
        </w:rPr>
        <w:t xml:space="preserve"> with a minimum of 10 points</w:t>
      </w:r>
      <w:r w:rsidRPr="00083DA2">
        <w:rPr>
          <w:rFonts w:eastAsia="Times New Roman" w:cs="Arial"/>
          <w:sz w:val="24"/>
          <w:szCs w:val="24"/>
        </w:rPr>
        <w:t xml:space="preserve"> </w:t>
      </w:r>
      <w:r>
        <w:rPr>
          <w:rFonts w:eastAsia="Times New Roman" w:cs="Arial"/>
          <w:sz w:val="24"/>
          <w:szCs w:val="24"/>
        </w:rPr>
        <w:t xml:space="preserve">goes here. It </w:t>
      </w:r>
      <w:r w:rsidRPr="00541267">
        <w:rPr>
          <w:rFonts w:eastAsia="Times New Roman" w:cs="Arial"/>
          <w:b/>
          <w:color w:val="FF0000"/>
          <w:sz w:val="24"/>
          <w:szCs w:val="24"/>
        </w:rPr>
        <w:t>must clearly show</w:t>
      </w:r>
      <w:r w:rsidRPr="00541267">
        <w:rPr>
          <w:rFonts w:eastAsia="Times New Roman" w:cs="Arial"/>
          <w:color w:val="FF0000"/>
          <w:sz w:val="24"/>
          <w:szCs w:val="24"/>
        </w:rPr>
        <w:t xml:space="preserve"> </w:t>
      </w:r>
      <w:r>
        <w:rPr>
          <w:rFonts w:eastAsia="Times New Roman" w:cs="Arial"/>
          <w:sz w:val="24"/>
          <w:szCs w:val="24"/>
        </w:rPr>
        <w:t>the run time. I</w:t>
      </w:r>
      <w:r w:rsidRPr="00083DA2">
        <w:rPr>
          <w:rFonts w:eastAsia="Times New Roman" w:cs="Arial"/>
          <w:sz w:val="24"/>
          <w:szCs w:val="24"/>
        </w:rPr>
        <w:t>f you have more than 1 value that affects input, you may just vary one for the graph, but be clear which</w:t>
      </w:r>
      <w:r w:rsidR="00F16292">
        <w:rPr>
          <w:rFonts w:eastAsia="Times New Roman" w:cs="Arial"/>
          <w:sz w:val="24"/>
          <w:szCs w:val="24"/>
        </w:rPr>
        <w:t xml:space="preserve"> one</w:t>
      </w:r>
      <w:r w:rsidRPr="00083DA2">
        <w:rPr>
          <w:rFonts w:eastAsia="Times New Roman" w:cs="Arial"/>
          <w:sz w:val="24"/>
          <w:szCs w:val="24"/>
        </w:rPr>
        <w:t xml:space="preserve"> you used. Two graphs would be ideal, and you may use a minimum of 5 point</w:t>
      </w:r>
      <w:r w:rsidR="00F16292">
        <w:rPr>
          <w:rFonts w:eastAsia="Times New Roman" w:cs="Arial"/>
          <w:sz w:val="24"/>
          <w:szCs w:val="24"/>
        </w:rPr>
        <w:t>s for</w:t>
      </w:r>
      <w:r w:rsidRPr="00083DA2">
        <w:rPr>
          <w:rFonts w:eastAsia="Times New Roman" w:cs="Arial"/>
          <w:sz w:val="24"/>
          <w:szCs w:val="24"/>
        </w:rPr>
        <w:t xml:space="preserve"> each in this case)</w:t>
      </w:r>
    </w:p>
    <w:p w14:paraId="7BC830E0" w14:textId="3A632995" w:rsidR="00243CCD" w:rsidRPr="008A57E1" w:rsidRDefault="008A57E1" w:rsidP="008A57E1">
      <w:pPr>
        <w:spacing w:after="0" w:line="240" w:lineRule="auto"/>
        <w:rPr>
          <w:rFonts w:eastAsia="Times New Roman" w:cs="Arial"/>
          <w:color w:val="538135" w:themeColor="accent6" w:themeShade="BF"/>
          <w:sz w:val="24"/>
          <w:szCs w:val="24"/>
        </w:rPr>
      </w:pPr>
      <w:r w:rsidRPr="008A57E1">
        <w:rPr>
          <w:color w:val="538135" w:themeColor="accent6" w:themeShade="BF"/>
        </w:rPr>
        <w:t>(team only)</w:t>
      </w:r>
      <w:r w:rsidR="00527385" w:rsidRPr="008A57E1">
        <w:rPr>
          <w:rFonts w:eastAsia="Times New Roman" w:cs="Arial"/>
          <w:color w:val="538135" w:themeColor="accent6" w:themeShade="BF"/>
          <w:sz w:val="24"/>
          <w:szCs w:val="24"/>
        </w:rPr>
        <w:t xml:space="preserve">: Formally prove the run time through </w:t>
      </w:r>
      <w:r w:rsidR="00083DA2" w:rsidRPr="008A57E1">
        <w:rPr>
          <w:rFonts w:eastAsia="Times New Roman" w:cs="Arial"/>
          <w:color w:val="538135" w:themeColor="accent6" w:themeShade="BF"/>
          <w:sz w:val="24"/>
          <w:szCs w:val="24"/>
        </w:rPr>
        <w:t xml:space="preserve">instruction counting, probability, or recursion analysis depending on your problem. You </w:t>
      </w:r>
      <w:r w:rsidR="00083DA2" w:rsidRPr="008A57E1">
        <w:rPr>
          <w:rFonts w:eastAsia="Times New Roman" w:cs="Arial"/>
          <w:b/>
          <w:color w:val="538135" w:themeColor="accent6" w:themeShade="BF"/>
          <w:sz w:val="24"/>
          <w:szCs w:val="24"/>
        </w:rPr>
        <w:t>will need</w:t>
      </w:r>
      <w:r w:rsidR="00083DA2" w:rsidRPr="008A57E1">
        <w:rPr>
          <w:rFonts w:eastAsia="Times New Roman" w:cs="Arial"/>
          <w:color w:val="538135" w:themeColor="accent6" w:themeShade="BF"/>
          <w:sz w:val="24"/>
          <w:szCs w:val="24"/>
        </w:rPr>
        <w:t xml:space="preserve"> to use </w:t>
      </w:r>
      <w:proofErr w:type="spellStart"/>
      <w:r w:rsidR="00083DA2" w:rsidRPr="008A57E1">
        <w:rPr>
          <w:rFonts w:eastAsia="Times New Roman" w:cs="Arial"/>
          <w:color w:val="538135" w:themeColor="accent6" w:themeShade="BF"/>
          <w:sz w:val="24"/>
          <w:szCs w:val="24"/>
        </w:rPr>
        <w:t>psudeocode</w:t>
      </w:r>
      <w:proofErr w:type="spellEnd"/>
      <w:r w:rsidR="00083DA2" w:rsidRPr="008A57E1">
        <w:rPr>
          <w:rFonts w:eastAsia="Times New Roman" w:cs="Arial"/>
          <w:color w:val="538135" w:themeColor="accent6" w:themeShade="BF"/>
          <w:sz w:val="24"/>
          <w:szCs w:val="24"/>
        </w:rPr>
        <w:t xml:space="preserve"> to prove this.</w:t>
      </w:r>
    </w:p>
    <w:p w14:paraId="40CE5EB9" w14:textId="680DFDA2" w:rsidR="00070F4E" w:rsidRDefault="00070F4E" w:rsidP="00070F4E">
      <w:pPr>
        <w:pStyle w:val="Heading1"/>
        <w:rPr>
          <w:rFonts w:eastAsia="Times New Roman"/>
        </w:rPr>
      </w:pPr>
      <w:r>
        <w:rPr>
          <w:rFonts w:eastAsia="Times New Roman"/>
        </w:rPr>
        <w:t>Built-in Code Correctness Tests</w:t>
      </w:r>
    </w:p>
    <w:p w14:paraId="4814C256" w14:textId="47E2BDC6" w:rsidR="00083DA2" w:rsidRPr="008A57E1" w:rsidRDefault="008A57E1" w:rsidP="00083DA2">
      <w:pPr>
        <w:rPr>
          <w:color w:val="538135" w:themeColor="accent6" w:themeShade="BF"/>
        </w:rPr>
      </w:pPr>
      <w:r w:rsidRPr="008A57E1">
        <w:rPr>
          <w:color w:val="538135" w:themeColor="accent6" w:themeShade="BF"/>
        </w:rPr>
        <w:t>(team only, you must have</w:t>
      </w:r>
      <w:r>
        <w:rPr>
          <w:color w:val="538135" w:themeColor="accent6" w:themeShade="BF"/>
        </w:rPr>
        <w:t xml:space="preserve"> a minimum of</w:t>
      </w:r>
      <w:r w:rsidRPr="008A57E1">
        <w:rPr>
          <w:color w:val="538135" w:themeColor="accent6" w:themeShade="BF"/>
        </w:rPr>
        <w:t xml:space="preserve"> 6 rather than 3 built</w:t>
      </w:r>
      <w:r w:rsidR="00F16292">
        <w:rPr>
          <w:color w:val="538135" w:themeColor="accent6" w:themeShade="BF"/>
        </w:rPr>
        <w:t>-</w:t>
      </w:r>
      <w:r w:rsidRPr="008A57E1">
        <w:rPr>
          <w:color w:val="538135" w:themeColor="accent6" w:themeShade="BF"/>
        </w:rPr>
        <w:t>in tests)</w:t>
      </w:r>
    </w:p>
    <w:tbl>
      <w:tblPr>
        <w:tblStyle w:val="TableGrid"/>
        <w:tblW w:w="9350" w:type="dxa"/>
        <w:tblLook w:val="04A0" w:firstRow="1" w:lastRow="0" w:firstColumn="1" w:lastColumn="0" w:noHBand="0" w:noVBand="1"/>
      </w:tblPr>
      <w:tblGrid>
        <w:gridCol w:w="1885"/>
        <w:gridCol w:w="2431"/>
        <w:gridCol w:w="2697"/>
        <w:gridCol w:w="2337"/>
      </w:tblGrid>
      <w:tr w:rsidR="00070F4E" w14:paraId="34207D84" w14:textId="77777777" w:rsidTr="00394C30">
        <w:tc>
          <w:tcPr>
            <w:tcW w:w="1884" w:type="dxa"/>
            <w:shd w:val="clear" w:color="auto" w:fill="auto"/>
            <w:tcMar>
              <w:left w:w="108" w:type="dxa"/>
            </w:tcMar>
          </w:tcPr>
          <w:p w14:paraId="5F7042FE" w14:textId="77777777" w:rsidR="00070F4E" w:rsidRDefault="00070F4E" w:rsidP="00394C30">
            <w:pPr>
              <w:spacing w:after="0"/>
              <w:jc w:val="center"/>
              <w:rPr>
                <w:b/>
                <w:i/>
                <w:sz w:val="24"/>
                <w:szCs w:val="24"/>
              </w:rPr>
            </w:pPr>
            <w:r>
              <w:rPr>
                <w:b/>
                <w:i/>
                <w:sz w:val="24"/>
                <w:szCs w:val="24"/>
              </w:rPr>
              <w:t>Test Case</w:t>
            </w:r>
          </w:p>
        </w:tc>
        <w:tc>
          <w:tcPr>
            <w:tcW w:w="2431" w:type="dxa"/>
            <w:shd w:val="clear" w:color="auto" w:fill="auto"/>
            <w:tcMar>
              <w:left w:w="108" w:type="dxa"/>
            </w:tcMar>
          </w:tcPr>
          <w:p w14:paraId="70C6FDBC" w14:textId="77777777" w:rsidR="00070F4E" w:rsidRDefault="00070F4E" w:rsidP="00394C30">
            <w:pPr>
              <w:spacing w:after="0"/>
              <w:jc w:val="center"/>
              <w:rPr>
                <w:b/>
                <w:i/>
                <w:sz w:val="24"/>
                <w:szCs w:val="24"/>
              </w:rPr>
            </w:pPr>
            <w:r>
              <w:rPr>
                <w:b/>
                <w:i/>
                <w:sz w:val="24"/>
                <w:szCs w:val="24"/>
              </w:rPr>
              <w:t>Description</w:t>
            </w:r>
          </w:p>
        </w:tc>
        <w:tc>
          <w:tcPr>
            <w:tcW w:w="2697" w:type="dxa"/>
            <w:shd w:val="clear" w:color="auto" w:fill="auto"/>
            <w:tcMar>
              <w:left w:w="108" w:type="dxa"/>
            </w:tcMar>
          </w:tcPr>
          <w:p w14:paraId="1D0111FB" w14:textId="77777777" w:rsidR="00070F4E" w:rsidRDefault="00070F4E" w:rsidP="00394C30">
            <w:pPr>
              <w:spacing w:after="0"/>
              <w:jc w:val="center"/>
              <w:rPr>
                <w:b/>
                <w:i/>
                <w:sz w:val="24"/>
                <w:szCs w:val="24"/>
              </w:rPr>
            </w:pPr>
            <w:r>
              <w:rPr>
                <w:b/>
                <w:i/>
                <w:sz w:val="24"/>
                <w:szCs w:val="24"/>
              </w:rPr>
              <w:t>Input</w:t>
            </w:r>
          </w:p>
        </w:tc>
        <w:tc>
          <w:tcPr>
            <w:tcW w:w="2337" w:type="dxa"/>
            <w:shd w:val="clear" w:color="auto" w:fill="auto"/>
            <w:tcMar>
              <w:left w:w="108" w:type="dxa"/>
            </w:tcMar>
          </w:tcPr>
          <w:p w14:paraId="4D1B8740" w14:textId="77777777" w:rsidR="00070F4E" w:rsidRDefault="00070F4E" w:rsidP="00394C30">
            <w:pPr>
              <w:spacing w:after="0"/>
              <w:jc w:val="center"/>
              <w:rPr>
                <w:b/>
                <w:i/>
                <w:sz w:val="24"/>
                <w:szCs w:val="24"/>
              </w:rPr>
            </w:pPr>
            <w:r>
              <w:rPr>
                <w:b/>
                <w:i/>
                <w:sz w:val="24"/>
                <w:szCs w:val="24"/>
              </w:rPr>
              <w:t>Actual output</w:t>
            </w:r>
          </w:p>
        </w:tc>
      </w:tr>
      <w:tr w:rsidR="00070F4E" w14:paraId="08CB9165" w14:textId="77777777" w:rsidTr="00394C30">
        <w:tc>
          <w:tcPr>
            <w:tcW w:w="1884" w:type="dxa"/>
            <w:shd w:val="clear" w:color="auto" w:fill="auto"/>
            <w:tcMar>
              <w:left w:w="108" w:type="dxa"/>
            </w:tcMar>
          </w:tcPr>
          <w:p w14:paraId="5D7BED92" w14:textId="77777777" w:rsidR="00070F4E" w:rsidRDefault="00070F4E" w:rsidP="00394C30">
            <w:pPr>
              <w:spacing w:after="0"/>
              <w:rPr>
                <w:i/>
              </w:rPr>
            </w:pPr>
            <w:r>
              <w:rPr>
                <w:i/>
              </w:rPr>
              <w:t>[test 1]</w:t>
            </w:r>
          </w:p>
        </w:tc>
        <w:tc>
          <w:tcPr>
            <w:tcW w:w="2431" w:type="dxa"/>
            <w:shd w:val="clear" w:color="auto" w:fill="auto"/>
            <w:tcMar>
              <w:left w:w="108" w:type="dxa"/>
            </w:tcMar>
          </w:tcPr>
          <w:p w14:paraId="7655D1DA" w14:textId="77777777" w:rsidR="00070F4E" w:rsidRDefault="00070F4E" w:rsidP="00394C30">
            <w:pPr>
              <w:spacing w:after="0"/>
            </w:pPr>
          </w:p>
        </w:tc>
        <w:tc>
          <w:tcPr>
            <w:tcW w:w="2697" w:type="dxa"/>
            <w:shd w:val="clear" w:color="auto" w:fill="auto"/>
            <w:tcMar>
              <w:left w:w="108" w:type="dxa"/>
            </w:tcMar>
          </w:tcPr>
          <w:p w14:paraId="556093E7" w14:textId="77777777" w:rsidR="00070F4E" w:rsidRDefault="00070F4E" w:rsidP="00394C30">
            <w:pPr>
              <w:spacing w:after="0"/>
            </w:pPr>
          </w:p>
        </w:tc>
        <w:tc>
          <w:tcPr>
            <w:tcW w:w="2337" w:type="dxa"/>
            <w:shd w:val="clear" w:color="auto" w:fill="auto"/>
            <w:tcMar>
              <w:left w:w="108" w:type="dxa"/>
            </w:tcMar>
          </w:tcPr>
          <w:p w14:paraId="7516DA8F" w14:textId="77777777" w:rsidR="00070F4E" w:rsidRDefault="00070F4E" w:rsidP="00394C30">
            <w:pPr>
              <w:spacing w:after="0"/>
              <w:rPr>
                <w:i/>
                <w:sz w:val="24"/>
              </w:rPr>
            </w:pPr>
          </w:p>
        </w:tc>
      </w:tr>
      <w:tr w:rsidR="00070F4E" w14:paraId="2390EF27" w14:textId="77777777" w:rsidTr="00394C30">
        <w:tc>
          <w:tcPr>
            <w:tcW w:w="1884" w:type="dxa"/>
            <w:shd w:val="clear" w:color="auto" w:fill="auto"/>
            <w:tcMar>
              <w:left w:w="108" w:type="dxa"/>
            </w:tcMar>
          </w:tcPr>
          <w:p w14:paraId="04958379" w14:textId="77777777" w:rsidR="00070F4E" w:rsidRDefault="00070F4E" w:rsidP="00394C30">
            <w:pPr>
              <w:spacing w:after="0"/>
              <w:rPr>
                <w:i/>
              </w:rPr>
            </w:pPr>
            <w:r>
              <w:rPr>
                <w:i/>
              </w:rPr>
              <w:t>[test 2]</w:t>
            </w:r>
          </w:p>
        </w:tc>
        <w:tc>
          <w:tcPr>
            <w:tcW w:w="2431" w:type="dxa"/>
            <w:shd w:val="clear" w:color="auto" w:fill="auto"/>
            <w:tcMar>
              <w:left w:w="108" w:type="dxa"/>
            </w:tcMar>
          </w:tcPr>
          <w:p w14:paraId="76E159C6" w14:textId="77777777" w:rsidR="00070F4E" w:rsidRDefault="00070F4E" w:rsidP="00394C30">
            <w:pPr>
              <w:spacing w:after="0"/>
            </w:pPr>
          </w:p>
        </w:tc>
        <w:tc>
          <w:tcPr>
            <w:tcW w:w="2697" w:type="dxa"/>
            <w:shd w:val="clear" w:color="auto" w:fill="auto"/>
            <w:tcMar>
              <w:left w:w="108" w:type="dxa"/>
            </w:tcMar>
          </w:tcPr>
          <w:p w14:paraId="3E3DF033" w14:textId="77777777" w:rsidR="00070F4E" w:rsidRDefault="00070F4E" w:rsidP="00394C30">
            <w:pPr>
              <w:spacing w:after="0"/>
            </w:pPr>
          </w:p>
        </w:tc>
        <w:tc>
          <w:tcPr>
            <w:tcW w:w="2337" w:type="dxa"/>
            <w:shd w:val="clear" w:color="auto" w:fill="auto"/>
            <w:tcMar>
              <w:left w:w="108" w:type="dxa"/>
            </w:tcMar>
          </w:tcPr>
          <w:p w14:paraId="6934A453" w14:textId="77777777" w:rsidR="00070F4E" w:rsidRDefault="00070F4E" w:rsidP="00394C30">
            <w:pPr>
              <w:spacing w:after="0"/>
              <w:rPr>
                <w:i/>
                <w:sz w:val="24"/>
              </w:rPr>
            </w:pPr>
          </w:p>
        </w:tc>
      </w:tr>
      <w:tr w:rsidR="00070F4E" w14:paraId="51A0BA99" w14:textId="77777777" w:rsidTr="00394C30">
        <w:tc>
          <w:tcPr>
            <w:tcW w:w="1884" w:type="dxa"/>
            <w:shd w:val="clear" w:color="auto" w:fill="auto"/>
            <w:tcMar>
              <w:left w:w="108" w:type="dxa"/>
            </w:tcMar>
          </w:tcPr>
          <w:p w14:paraId="0A336D55" w14:textId="77777777" w:rsidR="00070F4E" w:rsidRDefault="00070F4E" w:rsidP="00394C30">
            <w:pPr>
              <w:spacing w:after="0"/>
            </w:pPr>
            <w:r>
              <w:t>…</w:t>
            </w:r>
          </w:p>
        </w:tc>
        <w:tc>
          <w:tcPr>
            <w:tcW w:w="2431" w:type="dxa"/>
            <w:shd w:val="clear" w:color="auto" w:fill="auto"/>
            <w:tcMar>
              <w:left w:w="108" w:type="dxa"/>
            </w:tcMar>
          </w:tcPr>
          <w:p w14:paraId="71F61843" w14:textId="77777777" w:rsidR="00070F4E" w:rsidRDefault="00070F4E" w:rsidP="00394C30">
            <w:pPr>
              <w:spacing w:after="0"/>
            </w:pPr>
          </w:p>
        </w:tc>
        <w:tc>
          <w:tcPr>
            <w:tcW w:w="2697" w:type="dxa"/>
            <w:shd w:val="clear" w:color="auto" w:fill="auto"/>
            <w:tcMar>
              <w:left w:w="108" w:type="dxa"/>
            </w:tcMar>
          </w:tcPr>
          <w:p w14:paraId="090DC000" w14:textId="77777777" w:rsidR="00070F4E" w:rsidRDefault="00070F4E" w:rsidP="00394C30">
            <w:pPr>
              <w:spacing w:after="0"/>
            </w:pPr>
          </w:p>
        </w:tc>
        <w:tc>
          <w:tcPr>
            <w:tcW w:w="2337" w:type="dxa"/>
            <w:shd w:val="clear" w:color="auto" w:fill="auto"/>
            <w:tcMar>
              <w:left w:w="108" w:type="dxa"/>
            </w:tcMar>
          </w:tcPr>
          <w:p w14:paraId="6F8B64A3" w14:textId="77777777" w:rsidR="00070F4E" w:rsidRDefault="00070F4E" w:rsidP="00394C30">
            <w:pPr>
              <w:spacing w:after="0"/>
              <w:rPr>
                <w:i/>
                <w:sz w:val="24"/>
              </w:rPr>
            </w:pPr>
          </w:p>
        </w:tc>
      </w:tr>
    </w:tbl>
    <w:p w14:paraId="1E236350" w14:textId="77777777" w:rsidR="00070F4E" w:rsidRDefault="007228B6" w:rsidP="007228B6">
      <w:r>
        <w:t>Alternatively, you may have this in the following format:</w:t>
      </w:r>
    </w:p>
    <w:p w14:paraId="4EA5C4D6" w14:textId="77777777" w:rsidR="007228B6" w:rsidRDefault="007228B6" w:rsidP="007228B6">
      <w:pPr>
        <w:pStyle w:val="Heading2"/>
      </w:pPr>
      <w:r>
        <w:t>Test 1; name</w:t>
      </w:r>
    </w:p>
    <w:p w14:paraId="487D183D" w14:textId="77777777" w:rsidR="007228B6" w:rsidRDefault="007228B6" w:rsidP="007228B6">
      <w:r>
        <w:t>Description</w:t>
      </w:r>
    </w:p>
    <w:p w14:paraId="0217B57B" w14:textId="77777777" w:rsidR="007228B6" w:rsidRDefault="007228B6" w:rsidP="007228B6">
      <w:pPr>
        <w:pStyle w:val="Heading3"/>
        <w:ind w:left="720"/>
      </w:pPr>
      <w:r>
        <w:lastRenderedPageBreak/>
        <w:t>Input</w:t>
      </w:r>
    </w:p>
    <w:p w14:paraId="6299D093" w14:textId="77777777" w:rsidR="007228B6" w:rsidRPr="007228B6" w:rsidRDefault="007228B6" w:rsidP="007228B6">
      <w:pPr>
        <w:ind w:left="720"/>
      </w:pPr>
      <w:r>
        <w:t>The input</w:t>
      </w:r>
    </w:p>
    <w:p w14:paraId="41E38DA4" w14:textId="77777777" w:rsidR="007228B6" w:rsidRDefault="007228B6" w:rsidP="007228B6">
      <w:pPr>
        <w:pStyle w:val="Heading3"/>
        <w:ind w:left="720"/>
      </w:pPr>
      <w:r>
        <w:t>Output</w:t>
      </w:r>
    </w:p>
    <w:p w14:paraId="51BDAF2F" w14:textId="77777777" w:rsidR="007228B6" w:rsidRPr="007228B6" w:rsidRDefault="007228B6" w:rsidP="007228B6">
      <w:pPr>
        <w:ind w:left="720"/>
      </w:pPr>
      <w:r>
        <w:t>The output</w:t>
      </w:r>
    </w:p>
    <w:p w14:paraId="55B3A5F1" w14:textId="305D0B57" w:rsidR="00F974BB" w:rsidRDefault="00F974BB">
      <w:pPr>
        <w:pStyle w:val="Heading1"/>
        <w:rPr>
          <w:rFonts w:eastAsia="Times New Roman"/>
        </w:rPr>
      </w:pPr>
      <w:r>
        <w:rPr>
          <w:rFonts w:eastAsia="Times New Roman"/>
        </w:rPr>
        <w:t>Program usage or README</w:t>
      </w:r>
    </w:p>
    <w:p w14:paraId="7C88CD89" w14:textId="0F2F865F" w:rsidR="00F974BB" w:rsidRPr="00F974BB" w:rsidRDefault="00F974BB" w:rsidP="00F974BB">
      <w:r>
        <w:t>[OPTIONAL, and only used if needed]</w:t>
      </w:r>
    </w:p>
    <w:p w14:paraId="74F67969" w14:textId="7A70D54B" w:rsidR="00E917B9" w:rsidRDefault="0044560F">
      <w:pPr>
        <w:pStyle w:val="Heading1"/>
        <w:rPr>
          <w:rFonts w:eastAsia="Times New Roman"/>
        </w:rPr>
      </w:pPr>
      <w:r>
        <w:rPr>
          <w:rFonts w:eastAsia="Times New Roman"/>
        </w:rPr>
        <w:t xml:space="preserve">References </w:t>
      </w:r>
    </w:p>
    <w:p w14:paraId="033A5789" w14:textId="223FF145" w:rsidR="00243CCD" w:rsidRDefault="00243CCD" w:rsidP="00243CCD">
      <w:r>
        <w:t>[Where did you find the explanation of your code]</w:t>
      </w:r>
    </w:p>
    <w:p w14:paraId="4095B29E" w14:textId="717138CC" w:rsidR="00243CCD" w:rsidRDefault="00243CCD" w:rsidP="00243CCD">
      <w:r>
        <w:t>[Tutorials]</w:t>
      </w:r>
    </w:p>
    <w:p w14:paraId="1F9CE4B2" w14:textId="58866CBC" w:rsidR="009C368B" w:rsidRDefault="009C368B" w:rsidP="00243CCD">
      <w:hyperlink r:id="rId5" w:history="1">
        <w:r>
          <w:rPr>
            <w:rStyle w:val="Hyperlink"/>
          </w:rPr>
          <w:t>https://docs.opencv.org/3.4/dc/dc3/tutorial_py_matcher.html</w:t>
        </w:r>
      </w:hyperlink>
    </w:p>
    <w:p w14:paraId="38064DE7" w14:textId="77777777" w:rsidR="009C368B" w:rsidRDefault="009C368B" w:rsidP="00243CCD">
      <w:bookmarkStart w:id="0" w:name="_GoBack"/>
      <w:bookmarkEnd w:id="0"/>
    </w:p>
    <w:p w14:paraId="518EDA31" w14:textId="1E16DB08" w:rsidR="00CD032C" w:rsidRDefault="00CD032C">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E. </w:t>
      </w:r>
      <w:proofErr w:type="spellStart"/>
      <w:r>
        <w:rPr>
          <w:rFonts w:ascii="Arial" w:hAnsi="Arial" w:cs="Arial"/>
          <w:color w:val="333333"/>
          <w:sz w:val="23"/>
          <w:szCs w:val="23"/>
          <w:shd w:val="clear" w:color="auto" w:fill="FFFFFF"/>
        </w:rPr>
        <w:t>Dubrofsky</w:t>
      </w:r>
      <w:proofErr w:type="spellEnd"/>
      <w:r>
        <w:rPr>
          <w:rFonts w:ascii="Arial" w:hAnsi="Arial" w:cs="Arial"/>
          <w:color w:val="333333"/>
          <w:sz w:val="23"/>
          <w:szCs w:val="23"/>
          <w:shd w:val="clear" w:color="auto" w:fill="FFFFFF"/>
        </w:rPr>
        <w:t xml:space="preserve">, R. </w:t>
      </w:r>
      <w:proofErr w:type="spellStart"/>
      <w:r>
        <w:rPr>
          <w:rFonts w:ascii="Arial" w:hAnsi="Arial" w:cs="Arial"/>
          <w:color w:val="333333"/>
          <w:sz w:val="23"/>
          <w:szCs w:val="23"/>
          <w:shd w:val="clear" w:color="auto" w:fill="FFFFFF"/>
        </w:rPr>
        <w:t>Woodham</w:t>
      </w:r>
      <w:proofErr w:type="spellEnd"/>
      <w:r>
        <w:rPr>
          <w:rFonts w:ascii="Arial" w:hAnsi="Arial" w:cs="Arial"/>
          <w:color w:val="333333"/>
          <w:sz w:val="23"/>
          <w:szCs w:val="23"/>
          <w:shd w:val="clear" w:color="auto" w:fill="FFFFFF"/>
        </w:rPr>
        <w:t xml:space="preserve">, Combining Line and Point Correspondences for </w:t>
      </w:r>
      <w:proofErr w:type="spellStart"/>
      <w:r>
        <w:rPr>
          <w:rFonts w:ascii="Arial" w:hAnsi="Arial" w:cs="Arial"/>
          <w:color w:val="333333"/>
          <w:sz w:val="23"/>
          <w:szCs w:val="23"/>
          <w:shd w:val="clear" w:color="auto" w:fill="FFFFFF"/>
        </w:rPr>
        <w:t>Homography</w:t>
      </w:r>
      <w:proofErr w:type="spellEnd"/>
      <w:r>
        <w:rPr>
          <w:rFonts w:ascii="Arial" w:hAnsi="Arial" w:cs="Arial"/>
          <w:color w:val="333333"/>
          <w:sz w:val="23"/>
          <w:szCs w:val="23"/>
          <w:shd w:val="clear" w:color="auto" w:fill="FFFFFF"/>
        </w:rPr>
        <w:t xml:space="preserve"> Estimation. ISVC ’08 Proceedings of the 4</w:t>
      </w:r>
      <w:r w:rsidRPr="00CD032C">
        <w:rPr>
          <w:rFonts w:ascii="Arial" w:hAnsi="Arial" w:cs="Arial"/>
          <w:color w:val="333333"/>
          <w:sz w:val="23"/>
          <w:szCs w:val="23"/>
          <w:shd w:val="clear" w:color="auto" w:fill="FFFFFF"/>
          <w:vertAlign w:val="superscript"/>
        </w:rPr>
        <w:t>th</w:t>
      </w:r>
      <w:r>
        <w:rPr>
          <w:rFonts w:ascii="Arial" w:hAnsi="Arial" w:cs="Arial"/>
          <w:color w:val="333333"/>
          <w:sz w:val="23"/>
          <w:szCs w:val="23"/>
          <w:shd w:val="clear" w:color="auto" w:fill="FFFFFF"/>
        </w:rPr>
        <w:t xml:space="preserve"> International Symposium on Advances in Visual Computing, Part II, 2008. 202 -213</w:t>
      </w:r>
    </w:p>
    <w:p w14:paraId="6DDD8364" w14:textId="43DEEECA" w:rsidR="00CD032C" w:rsidRDefault="00CD032C">
      <w:r>
        <w:t xml:space="preserve">E. </w:t>
      </w:r>
      <w:proofErr w:type="spellStart"/>
      <w:r>
        <w:t>Dubrofsky</w:t>
      </w:r>
      <w:proofErr w:type="spellEnd"/>
      <w:r>
        <w:t xml:space="preserve">. </w:t>
      </w:r>
      <w:proofErr w:type="spellStart"/>
      <w:r>
        <w:t>Homography</w:t>
      </w:r>
      <w:proofErr w:type="spellEnd"/>
      <w:r>
        <w:t xml:space="preserve"> estimation. PhD thesis, UNIVERSITY OF BRITISH COLUMBIA (Vancouver, 2009</w:t>
      </w:r>
      <w:r>
        <w:t>)</w:t>
      </w:r>
    </w:p>
    <w:p w14:paraId="544BE408" w14:textId="77777777" w:rsidR="00B508DE" w:rsidRDefault="00B508DE" w:rsidP="00B508DE">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J. </w:t>
      </w:r>
      <w:proofErr w:type="spellStart"/>
      <w:r>
        <w:rPr>
          <w:rFonts w:ascii="Arial" w:hAnsi="Arial" w:cs="Arial"/>
          <w:color w:val="333333"/>
          <w:sz w:val="23"/>
          <w:szCs w:val="23"/>
          <w:shd w:val="clear" w:color="auto" w:fill="FFFFFF"/>
        </w:rPr>
        <w:t>Kannala</w:t>
      </w:r>
      <w:proofErr w:type="spellEnd"/>
      <w:r>
        <w:rPr>
          <w:rFonts w:ascii="Arial" w:hAnsi="Arial" w:cs="Arial"/>
          <w:color w:val="333333"/>
          <w:sz w:val="23"/>
          <w:szCs w:val="23"/>
          <w:shd w:val="clear" w:color="auto" w:fill="FFFFFF"/>
        </w:rPr>
        <w:t xml:space="preserve">, M. </w:t>
      </w:r>
      <w:proofErr w:type="spellStart"/>
      <w:r>
        <w:rPr>
          <w:rFonts w:ascii="Arial" w:hAnsi="Arial" w:cs="Arial"/>
          <w:color w:val="333333"/>
          <w:sz w:val="23"/>
          <w:szCs w:val="23"/>
          <w:shd w:val="clear" w:color="auto" w:fill="FFFFFF"/>
        </w:rPr>
        <w:t>Salo</w:t>
      </w:r>
      <w:proofErr w:type="spellEnd"/>
      <w:r>
        <w:rPr>
          <w:rFonts w:ascii="Arial" w:hAnsi="Arial" w:cs="Arial"/>
          <w:color w:val="333333"/>
          <w:sz w:val="23"/>
          <w:szCs w:val="23"/>
          <w:shd w:val="clear" w:color="auto" w:fill="FFFFFF"/>
        </w:rPr>
        <w:t xml:space="preserve">, and J. </w:t>
      </w:r>
      <w:proofErr w:type="spellStart"/>
      <w:r>
        <w:rPr>
          <w:rFonts w:ascii="Arial" w:hAnsi="Arial" w:cs="Arial"/>
          <w:color w:val="333333"/>
          <w:sz w:val="23"/>
          <w:szCs w:val="23"/>
          <w:shd w:val="clear" w:color="auto" w:fill="FFFFFF"/>
        </w:rPr>
        <w:t>Heikkilä</w:t>
      </w:r>
      <w:proofErr w:type="spellEnd"/>
      <w:r>
        <w:rPr>
          <w:rFonts w:ascii="Arial" w:hAnsi="Arial" w:cs="Arial"/>
          <w:color w:val="333333"/>
          <w:sz w:val="23"/>
          <w:szCs w:val="23"/>
          <w:shd w:val="clear" w:color="auto" w:fill="FFFFFF"/>
        </w:rPr>
        <w:t xml:space="preserve">. Algorithms for computing a planar </w:t>
      </w:r>
      <w:proofErr w:type="spellStart"/>
      <w:r>
        <w:rPr>
          <w:rFonts w:ascii="Arial" w:hAnsi="Arial" w:cs="Arial"/>
          <w:color w:val="333333"/>
          <w:sz w:val="23"/>
          <w:szCs w:val="23"/>
          <w:shd w:val="clear" w:color="auto" w:fill="FFFFFF"/>
        </w:rPr>
        <w:t>homography</w:t>
      </w:r>
      <w:proofErr w:type="spellEnd"/>
      <w:r>
        <w:rPr>
          <w:rFonts w:ascii="Arial" w:hAnsi="Arial" w:cs="Arial"/>
          <w:color w:val="333333"/>
          <w:sz w:val="23"/>
          <w:szCs w:val="23"/>
          <w:shd w:val="clear" w:color="auto" w:fill="FFFFFF"/>
        </w:rPr>
        <w:t xml:space="preserve"> from conics in correspondence. In British Machine Vision Conference, 2006. 118</w:t>
      </w:r>
    </w:p>
    <w:p w14:paraId="5A7BA3E8" w14:textId="77777777" w:rsidR="00B508DE" w:rsidRDefault="00B508DE"/>
    <w:sectPr w:rsidR="00B508D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4BDA"/>
    <w:multiLevelType w:val="hybridMultilevel"/>
    <w:tmpl w:val="64C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8B1"/>
    <w:multiLevelType w:val="multilevel"/>
    <w:tmpl w:val="FC9C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7B30A4"/>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EC456B"/>
    <w:multiLevelType w:val="multilevel"/>
    <w:tmpl w:val="BBCAC1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76810F7F"/>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B9"/>
    <w:rsid w:val="00041B7A"/>
    <w:rsid w:val="00070F4E"/>
    <w:rsid w:val="00073763"/>
    <w:rsid w:val="00083DA2"/>
    <w:rsid w:val="000E6F3F"/>
    <w:rsid w:val="00172927"/>
    <w:rsid w:val="00243CCD"/>
    <w:rsid w:val="002E2EDD"/>
    <w:rsid w:val="00394C30"/>
    <w:rsid w:val="0044560F"/>
    <w:rsid w:val="004551EC"/>
    <w:rsid w:val="004C7180"/>
    <w:rsid w:val="004E13EB"/>
    <w:rsid w:val="0052327F"/>
    <w:rsid w:val="00527385"/>
    <w:rsid w:val="00541267"/>
    <w:rsid w:val="00570500"/>
    <w:rsid w:val="00584F33"/>
    <w:rsid w:val="005E1106"/>
    <w:rsid w:val="00616BC4"/>
    <w:rsid w:val="007228B6"/>
    <w:rsid w:val="00754A08"/>
    <w:rsid w:val="00865364"/>
    <w:rsid w:val="00886813"/>
    <w:rsid w:val="008A57E1"/>
    <w:rsid w:val="00903BA8"/>
    <w:rsid w:val="00947787"/>
    <w:rsid w:val="009624D1"/>
    <w:rsid w:val="009C368B"/>
    <w:rsid w:val="00A27922"/>
    <w:rsid w:val="00A84EDA"/>
    <w:rsid w:val="00B508DE"/>
    <w:rsid w:val="00B72952"/>
    <w:rsid w:val="00BA69F7"/>
    <w:rsid w:val="00CD032C"/>
    <w:rsid w:val="00CD437A"/>
    <w:rsid w:val="00E40405"/>
    <w:rsid w:val="00E917B9"/>
    <w:rsid w:val="00F16292"/>
    <w:rsid w:val="00F76945"/>
    <w:rsid w:val="00F974BB"/>
    <w:rsid w:val="00FE65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66F8"/>
  <w15:docId w15:val="{85DB86BD-9ADB-46A9-B430-C8F039C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A3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3341"/>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3A3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A3341"/>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3341"/>
    <w:pPr>
      <w:ind w:left="720"/>
      <w:contextualSpacing/>
    </w:pPr>
  </w:style>
  <w:style w:type="paragraph" w:styleId="Title">
    <w:name w:val="Title"/>
    <w:basedOn w:val="Normal"/>
    <w:next w:val="Normal"/>
    <w:link w:val="TitleChar"/>
    <w:uiPriority w:val="10"/>
    <w:qFormat/>
    <w:rsid w:val="003A3341"/>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3A21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F"/>
    <w:rPr>
      <w:rFonts w:ascii="Segoe UI" w:hAnsi="Segoe UI" w:cs="Segoe UI"/>
      <w:sz w:val="18"/>
      <w:szCs w:val="18"/>
    </w:rPr>
  </w:style>
  <w:style w:type="character" w:customStyle="1" w:styleId="Heading3Char">
    <w:name w:val="Heading 3 Char"/>
    <w:basedOn w:val="DefaultParagraphFont"/>
    <w:link w:val="Heading3"/>
    <w:uiPriority w:val="9"/>
    <w:rsid w:val="007228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C3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cv.org/3.4/dc/dc3/tutorial_py_match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McKee, Jonathan - SDSMT Student</cp:lastModifiedBy>
  <cp:revision>7</cp:revision>
  <dcterms:created xsi:type="dcterms:W3CDTF">2019-12-06T04:58:00Z</dcterms:created>
  <dcterms:modified xsi:type="dcterms:W3CDTF">2019-12-07T03:38:00Z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