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6E547CB5" w14:textId="1A9BE97F" w:rsidR="00F71767" w:rsidRPr="00D76709" w:rsidRDefault="00C04FD3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t>Перегрузка функций — это возможность определять несколько функций с одним и тем же именем, но с разными параметрами.</w:t>
      </w:r>
    </w:p>
    <w:p w14:paraId="6A59682E" w14:textId="62E2EF06" w:rsidR="0035539B" w:rsidRPr="00D76709" w:rsidRDefault="0035539B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drawing>
          <wp:inline distT="0" distB="0" distL="0" distR="0" wp14:anchorId="36F8A1A1" wp14:editId="7B5D7F44">
            <wp:extent cx="2238687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E96D" w14:textId="314288D7" w:rsidR="00C04FD3" w:rsidRPr="00D76709" w:rsidRDefault="00C04FD3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t>Одним из способов решения этой проблемы является определение двух функций с разными именами и параметрами:</w:t>
      </w:r>
    </w:p>
    <w:p w14:paraId="09111808" w14:textId="56110FB0" w:rsidR="00C04FD3" w:rsidRPr="00D76709" w:rsidRDefault="00C04FD3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drawing>
          <wp:inline distT="0" distB="0" distL="0" distR="0" wp14:anchorId="06D01BF0" wp14:editId="78CC70D2">
            <wp:extent cx="3334215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C640" w14:textId="360A3632" w:rsidR="00C04FD3" w:rsidRPr="00D76709" w:rsidRDefault="00C04FD3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t>Но есть и лучшее решение — перегрузка функции. Мы можем просто объявить еще одну функцию subtract(), которая принимает параметры типа double:</w:t>
      </w:r>
    </w:p>
    <w:p w14:paraId="40CDDD21" w14:textId="1FF4D1EE" w:rsidR="00C04FD3" w:rsidRPr="00D76709" w:rsidRDefault="00C04FD3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drawing>
          <wp:inline distT="0" distB="0" distL="0" distR="0" wp14:anchorId="04024E2E" wp14:editId="677DDD53">
            <wp:extent cx="2905530" cy="743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FB2" w14:textId="5E3F130F" w:rsidR="000E25BE" w:rsidRDefault="00A866F4">
      <w:pPr>
        <w:rPr>
          <w:rFonts w:ascii="Verdana" w:hAnsi="Verdana"/>
          <w:sz w:val="28"/>
          <w:szCs w:val="28"/>
        </w:rPr>
      </w:pPr>
      <w:r w:rsidRPr="00D76709">
        <w:rPr>
          <w:rFonts w:ascii="Verdana" w:hAnsi="Verdana"/>
          <w:sz w:val="28"/>
          <w:szCs w:val="28"/>
        </w:rPr>
        <w:drawing>
          <wp:inline distT="0" distB="0" distL="0" distR="0" wp14:anchorId="68990C3C" wp14:editId="52773762">
            <wp:extent cx="5591955" cy="38105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C0E" w14:textId="77777777" w:rsidR="00272642" w:rsidRPr="00D76709" w:rsidRDefault="00272642">
      <w:pPr>
        <w:rPr>
          <w:rFonts w:ascii="Verdana" w:hAnsi="Verdana"/>
          <w:sz w:val="28"/>
          <w:szCs w:val="28"/>
        </w:rPr>
      </w:pPr>
    </w:p>
    <w:p w14:paraId="091A4A71" w14:textId="4D995ADF" w:rsidR="007A679D" w:rsidRPr="00D76709" w:rsidRDefault="00264822">
      <w:pPr>
        <w:rPr>
          <w:rFonts w:ascii="Verdana" w:hAnsi="Verdana"/>
          <w:sz w:val="28"/>
          <w:szCs w:val="28"/>
          <w:lang w:val="en-US"/>
        </w:rPr>
      </w:pPr>
      <w:r w:rsidRPr="00D76709">
        <w:rPr>
          <w:rFonts w:ascii="Verdana" w:hAnsi="Verdana"/>
          <w:sz w:val="28"/>
          <w:szCs w:val="28"/>
          <w:lang w:val="ru-UA"/>
        </w:rPr>
        <w:t>Обратите внимание, тип возврата функции НЕ учитывается при перегрузке функции.</w:t>
      </w:r>
    </w:p>
    <w:p w14:paraId="0F4003F7" w14:textId="0A203158" w:rsidR="008D7A73" w:rsidRPr="00D76709" w:rsidRDefault="008D7A73">
      <w:pPr>
        <w:rPr>
          <w:rFonts w:ascii="Verdana" w:hAnsi="Verdana"/>
          <w:sz w:val="28"/>
          <w:szCs w:val="28"/>
          <w:lang w:val="ru-UA"/>
        </w:rPr>
      </w:pPr>
      <w:r w:rsidRPr="00D76709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1011C640" wp14:editId="14EF5174">
            <wp:extent cx="2019582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5821" w14:textId="77777777" w:rsidR="00C83163" w:rsidRDefault="00C83163">
      <w:pPr>
        <w:rPr>
          <w:rFonts w:ascii="Verdana" w:hAnsi="Verdana"/>
          <w:sz w:val="28"/>
          <w:szCs w:val="28"/>
          <w:lang w:val="ru-UA"/>
        </w:rPr>
      </w:pPr>
      <w:r>
        <w:rPr>
          <w:rFonts w:ascii="Verdana" w:hAnsi="Verdana"/>
          <w:sz w:val="28"/>
          <w:szCs w:val="28"/>
          <w:lang w:val="ru-UA"/>
        </w:rPr>
        <w:br w:type="page"/>
      </w:r>
    </w:p>
    <w:p w14:paraId="740E5276" w14:textId="3E57BBBA" w:rsidR="00161114" w:rsidRPr="00161114" w:rsidRDefault="00161114" w:rsidP="00161114">
      <w:pPr>
        <w:rPr>
          <w:rFonts w:ascii="Verdana" w:hAnsi="Verdana"/>
          <w:color w:val="FF0000"/>
          <w:sz w:val="28"/>
          <w:szCs w:val="28"/>
          <w:lang w:val="ru-UA"/>
        </w:rPr>
      </w:pPr>
      <w:r w:rsidRPr="00161114">
        <w:rPr>
          <w:rFonts w:ascii="Verdana" w:hAnsi="Verdana"/>
          <w:color w:val="FF0000"/>
          <w:sz w:val="28"/>
          <w:szCs w:val="28"/>
          <w:lang w:val="ru-UA"/>
        </w:rPr>
        <w:lastRenderedPageBreak/>
        <w:t>(Я хз, то ли это (</w:t>
      </w:r>
      <w:r w:rsidR="001E6598">
        <w:rPr>
          <w:rFonts w:ascii="Verdana" w:hAnsi="Verdana"/>
          <w:color w:val="FF0000"/>
          <w:sz w:val="28"/>
          <w:szCs w:val="28"/>
          <w:lang w:val="ru-UA"/>
        </w:rPr>
        <w:t>Дальше</w:t>
      </w:r>
      <w:r w:rsidRPr="00161114">
        <w:rPr>
          <w:rFonts w:ascii="Verdana" w:hAnsi="Verdana"/>
          <w:color w:val="FF0000"/>
          <w:sz w:val="28"/>
          <w:szCs w:val="28"/>
          <w:lang w:val="ru-UA"/>
        </w:rPr>
        <w:t>))</w:t>
      </w:r>
    </w:p>
    <w:p w14:paraId="419108E0" w14:textId="77777777" w:rsidR="00161114" w:rsidRDefault="00161114">
      <w:pPr>
        <w:rPr>
          <w:rFonts w:ascii="Verdana" w:hAnsi="Verdana"/>
          <w:sz w:val="28"/>
          <w:szCs w:val="28"/>
          <w:lang w:val="ru-UA"/>
        </w:rPr>
      </w:pPr>
    </w:p>
    <w:p w14:paraId="6ED124A5" w14:textId="543CF508" w:rsidR="00264822" w:rsidRPr="00D76709" w:rsidRDefault="00264822">
      <w:pPr>
        <w:rPr>
          <w:rFonts w:ascii="Verdana" w:hAnsi="Verdana"/>
          <w:sz w:val="28"/>
          <w:szCs w:val="28"/>
          <w:lang w:val="ru-UA"/>
        </w:rPr>
      </w:pPr>
      <w:r w:rsidRPr="00D76709">
        <w:rPr>
          <w:rFonts w:ascii="Verdana" w:hAnsi="Verdana"/>
          <w:sz w:val="28"/>
          <w:szCs w:val="28"/>
          <w:lang w:val="ru-UA"/>
        </w:rPr>
        <w:t>Поскольку все стандартные и пользовательские преобразования считаются равными, то, если вызов функции соответствует нескольким кандидатам посредством стандартного или пользовательского преобразования, результатом будет неоднозначное совпадение</w:t>
      </w:r>
    </w:p>
    <w:p w14:paraId="712E7855" w14:textId="075C13BA" w:rsidR="00041826" w:rsidRPr="00D76709" w:rsidRDefault="00041826">
      <w:pPr>
        <w:rPr>
          <w:rFonts w:ascii="Verdana" w:hAnsi="Verdana"/>
          <w:sz w:val="28"/>
          <w:szCs w:val="28"/>
          <w:lang w:val="ru-UA"/>
        </w:rPr>
      </w:pPr>
      <w:r w:rsidRPr="00D76709">
        <w:rPr>
          <w:rFonts w:ascii="Verdana" w:hAnsi="Verdana"/>
          <w:sz w:val="28"/>
          <w:szCs w:val="28"/>
          <w:lang w:val="ru-UA"/>
        </w:rPr>
        <w:drawing>
          <wp:inline distT="0" distB="0" distL="0" distR="0" wp14:anchorId="726D89A1" wp14:editId="6F45D521">
            <wp:extent cx="2619741" cy="115268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E7D1" w14:textId="52ED1204" w:rsidR="00264822" w:rsidRDefault="00264822">
      <w:pPr>
        <w:rPr>
          <w:rFonts w:ascii="Verdana" w:hAnsi="Verdana"/>
          <w:sz w:val="28"/>
          <w:szCs w:val="28"/>
          <w:lang w:val="ru-UA"/>
        </w:rPr>
      </w:pPr>
      <w:r w:rsidRPr="00D76709">
        <w:rPr>
          <w:rFonts w:ascii="Verdana" w:hAnsi="Verdana"/>
          <w:sz w:val="28"/>
          <w:szCs w:val="28"/>
          <w:lang w:val="ru-UA"/>
        </w:rPr>
        <w:t>В случае с print('b') C++ не может найти точного совпадения. Он пытается преобразовать b в тип int, но версии print(int) тоже нет. Используя стандартное преобразование, C++ может преобразовать b как в unsigned int, так и во float. Поскольку все стандартные преобразования считаются равными, то получается два совпадения.</w:t>
      </w:r>
    </w:p>
    <w:sectPr w:rsidR="00264822" w:rsidSect="00AD3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F5"/>
    <w:rsid w:val="00041826"/>
    <w:rsid w:val="000E25BE"/>
    <w:rsid w:val="00161114"/>
    <w:rsid w:val="001E6598"/>
    <w:rsid w:val="002352B5"/>
    <w:rsid w:val="00264822"/>
    <w:rsid w:val="00272642"/>
    <w:rsid w:val="0035539B"/>
    <w:rsid w:val="003B2864"/>
    <w:rsid w:val="00406DF5"/>
    <w:rsid w:val="00631890"/>
    <w:rsid w:val="007A679D"/>
    <w:rsid w:val="007C00FF"/>
    <w:rsid w:val="008D7A73"/>
    <w:rsid w:val="00A10CA4"/>
    <w:rsid w:val="00A866F4"/>
    <w:rsid w:val="00AD30EE"/>
    <w:rsid w:val="00C04FD3"/>
    <w:rsid w:val="00C83163"/>
    <w:rsid w:val="00D10B98"/>
    <w:rsid w:val="00D76709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DA69"/>
  <w15:chartTrackingRefBased/>
  <w15:docId w15:val="{AFD66055-D820-4525-A305-38E27419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66F4"/>
    <w:rPr>
      <w:b/>
      <w:bCs/>
    </w:rPr>
  </w:style>
  <w:style w:type="character" w:styleId="HTML">
    <w:name w:val="HTML Code"/>
    <w:basedOn w:val="a0"/>
    <w:uiPriority w:val="99"/>
    <w:semiHidden/>
    <w:unhideWhenUsed/>
    <w:rsid w:val="00264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25</cp:revision>
  <dcterms:created xsi:type="dcterms:W3CDTF">2021-06-12T16:19:00Z</dcterms:created>
  <dcterms:modified xsi:type="dcterms:W3CDTF">2021-06-12T16:32:00Z</dcterms:modified>
</cp:coreProperties>
</file>