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60" w:rsidRDefault="00217B35">
      <w:pPr>
        <w:rPr>
          <w:lang w:val="uk-UA"/>
        </w:rPr>
      </w:pPr>
      <w:r>
        <w:rPr>
          <w:lang w:val="uk-UA"/>
        </w:rPr>
        <w:t xml:space="preserve">27. </w:t>
      </w:r>
      <w:r>
        <w:t>Пол</w:t>
      </w:r>
      <w:proofErr w:type="spellStart"/>
      <w:r>
        <w:rPr>
          <w:lang w:val="uk-UA"/>
        </w:rPr>
        <w:t>іморфізм</w:t>
      </w:r>
      <w:proofErr w:type="spellEnd"/>
      <w:r>
        <w:rPr>
          <w:lang w:val="uk-UA"/>
        </w:rPr>
        <w:t xml:space="preserve"> без явного вказівника</w:t>
      </w:r>
    </w:p>
    <w:p w:rsidR="0050176E" w:rsidRDefault="0050176E" w:rsidP="005017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Ключевое слово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представляет собой неявно определенный указатель на сам объект. С его помощью метод класса определяет, с данными какого объекта ему предстоит работать. Каждый метод класса неявно содержит в качестве поля данных указатель:</w:t>
      </w:r>
    </w:p>
    <w:p w:rsidR="0050176E" w:rsidRPr="0050176E" w:rsidRDefault="0050176E" w:rsidP="005017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</w:p>
    <w:p w:rsidR="0050176E" w:rsidRP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proofErr w:type="spellStart"/>
      <w:r w:rsidRPr="0050176E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ИмяКласса</w:t>
      </w:r>
      <w:proofErr w:type="spellEnd"/>
      <w:r w:rsidRPr="0050176E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 *</w:t>
      </w:r>
      <w:proofErr w:type="spellStart"/>
      <w:r w:rsidRPr="0050176E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this</w:t>
      </w:r>
      <w:proofErr w:type="spellEnd"/>
      <w:r w:rsidRPr="0050176E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;</w:t>
      </w: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50176E" w:rsidRPr="0050176E" w:rsidRDefault="0050176E" w:rsidP="0050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При вызове метода ему передается неявный аргумент, содержащий адрес объекта, для которого эта функция вызывается.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class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example {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m;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public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: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readm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() { return m; }  // return this-&gt;m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};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bookmarkStart w:id="0" w:name="_GoBack"/>
      <w:bookmarkEnd w:id="0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void f() {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example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aa, bb;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a =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aa.readm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 xml:space="preserve">();  // this 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указывает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 xml:space="preserve"> 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на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 xml:space="preserve"> aa</w:t>
      </w:r>
    </w:p>
    <w:p w:rsidR="0050176E" w:rsidRP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b 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bb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.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readm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();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// 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this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 xml:space="preserve"> указывает на 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bb</w:t>
      </w:r>
    </w:p>
    <w:p w:rsidR="0050176E" w:rsidRP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}</w:t>
      </w:r>
    </w:p>
    <w:p w:rsidR="0050176E" w:rsidRDefault="0050176E" w:rsidP="0050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176E" w:rsidRPr="0050176E" w:rsidRDefault="0050176E" w:rsidP="0050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176E" w:rsidRDefault="0050176E" w:rsidP="005017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первом случае функции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readm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)</w:t>
      </w:r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неявно передается указатель на объект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aa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а во втором случае –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bb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50176E" w:rsidRDefault="0050176E" w:rsidP="005017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</w:p>
    <w:p w:rsidR="0050176E" w:rsidRPr="0050176E" w:rsidRDefault="0050176E" w:rsidP="005017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Использование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необходимо в функциях, которые непосредственно работают с указателем на объект:</w:t>
      </w:r>
    </w:p>
    <w:p w:rsidR="0050176E" w:rsidRPr="0050176E" w:rsidRDefault="0050176E" w:rsidP="00501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 –</w:t>
      </w:r>
      <w:proofErr w:type="gram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указатель на объект (адрес объекта)</w:t>
      </w:r>
    </w:p>
    <w:p w:rsidR="0050176E" w:rsidRPr="0050176E" w:rsidRDefault="0050176E" w:rsidP="00501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*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 –</w:t>
      </w:r>
      <w:proofErr w:type="gram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разыменованый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указатель (сам объект)</w:t>
      </w:r>
    </w:p>
    <w:p w:rsidR="0050176E" w:rsidRPr="0050176E" w:rsidRDefault="0050176E" w:rsidP="005017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Указатель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удобно использовать, например, в конструкторах, когда имена передаваемых параметров совпадают с именами полей класса.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с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lass date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{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day, month, year;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public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: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date(</w:t>
      </w:r>
      <w:proofErr w:type="spellStart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day,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month,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year)</w:t>
      </w:r>
    </w:p>
    <w:p w:rsidR="0050176E" w:rsidRP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{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this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-&gt;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day 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day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;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</w:t>
      </w: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//поле класса = аргумент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this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-&gt;month = month;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this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-&gt;year = year;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}</w:t>
      </w:r>
    </w:p>
    <w:p w:rsidR="0050176E" w:rsidRP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lastRenderedPageBreak/>
        <w:t>};</w:t>
      </w: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В случае если аргументы и поля класса имеют разные имена, указатель </w:t>
      </w:r>
      <w:proofErr w:type="spellStart"/>
      <w:r w:rsidRPr="0050176E">
        <w:rPr>
          <w:rFonts w:ascii="Consolas" w:eastAsia="Times New Roman" w:hAnsi="Consolas" w:cs="Times New Roman"/>
          <w:sz w:val="27"/>
          <w:szCs w:val="27"/>
          <w:shd w:val="clear" w:color="auto" w:fill="FFFFFF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 при обращении к полям класса может быть опущен. Но в приведенном выше примере использование </w:t>
      </w:r>
      <w:proofErr w:type="spellStart"/>
      <w:r w:rsidRPr="0050176E">
        <w:rPr>
          <w:rFonts w:ascii="Consolas" w:eastAsia="Times New Roman" w:hAnsi="Consolas" w:cs="Times New Roman"/>
          <w:sz w:val="27"/>
          <w:szCs w:val="27"/>
          <w:shd w:val="clear" w:color="auto" w:fill="FFFFFF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 указывает, что мы ходим обратиться именно к полю класса.</w:t>
      </w: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Внутри тела класса могут использоваться ссылки или указатели на тот же класс. Это позволяет строить рекурсивные структуры класса.</w:t>
      </w: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Указатель </w:t>
      </w:r>
      <w:proofErr w:type="spellStart"/>
      <w:r w:rsidRPr="0050176E">
        <w:rPr>
          <w:rFonts w:ascii="Consolas" w:eastAsia="Times New Roman" w:hAnsi="Consolas" w:cs="Times New Roman"/>
          <w:sz w:val="27"/>
          <w:szCs w:val="27"/>
          <w:shd w:val="clear" w:color="auto" w:fill="FFFFFF"/>
          <w:lang w:eastAsia="ru-RU"/>
        </w:rPr>
        <w:t>this</w:t>
      </w:r>
      <w:proofErr w:type="spellEnd"/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 может быть использован только для нестатического метода.</w:t>
      </w:r>
    </w:p>
    <w:p w:rsidR="0050176E" w:rsidRPr="0050176E" w:rsidRDefault="0050176E" w:rsidP="0050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#include &lt;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&gt;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namespace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std;</w:t>
      </w:r>
      <w:proofErr w:type="spellEnd"/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class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example {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private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: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char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c1, c2;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public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: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(char b) { c1 = b; c2 = b + 1; }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example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&amp;increment() { c1++; c2++; return(*this); }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example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*where() { return(this); }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print() {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&lt;&lt; c1 &lt;&lt; " " &lt;&lt; c2 &lt;&lt;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; }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};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main() {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example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a, b;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a.init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'A');  // a.c1=’A’, a.c2=’B’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b.init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'B');  // b.c1=’B’, b.c2=’C’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a.print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);  // A B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&lt;&lt; "&amp;a = " &lt;&lt;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a.where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() &lt;&lt; </w:t>
      </w:r>
      <w:proofErr w:type="spell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; // &amp;a=########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a.increment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).print();  // B C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b.increment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).print();  // C D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spellStart"/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cin.get</w:t>
      </w:r>
      <w:proofErr w:type="spell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);</w:t>
      </w:r>
    </w:p>
    <w:p w:rsid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 </w:t>
      </w:r>
      <w:proofErr w:type="gramStart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 0;</w:t>
      </w:r>
    </w:p>
    <w:p w:rsidR="0050176E" w:rsidRPr="0050176E" w:rsidRDefault="0050176E" w:rsidP="0050176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</w:pPr>
      <w:r w:rsidRPr="0050176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}</w:t>
      </w: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50176E" w:rsidRDefault="0050176E" w:rsidP="0050176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Результат</w:t>
      </w: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ru-RU"/>
        </w:rPr>
        <w:t>выполнения</w:t>
      </w:r>
      <w:r w:rsidRPr="0050176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en-US" w:eastAsia="ru-RU"/>
        </w:rPr>
        <w:t>:</w:t>
      </w:r>
    </w:p>
    <w:p w:rsidR="0050176E" w:rsidRPr="0050176E" w:rsidRDefault="0050176E" w:rsidP="00501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17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868025" cy="2581275"/>
            <wp:effectExtent l="0" t="0" r="9525" b="9525"/>
            <wp:docPr id="1" name="Picture 1" descr="Использование указателя 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указателя th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6E" w:rsidRPr="0050176E" w:rsidRDefault="0050176E">
      <w:pPr>
        <w:rPr>
          <w:rFonts w:cstheme="minorHAnsi"/>
          <w:sz w:val="20"/>
          <w:szCs w:val="20"/>
          <w:lang w:val="en-US"/>
        </w:rPr>
      </w:pPr>
    </w:p>
    <w:sectPr w:rsidR="0050176E" w:rsidRPr="005017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00AAC"/>
    <w:multiLevelType w:val="multilevel"/>
    <w:tmpl w:val="47A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35"/>
    <w:rsid w:val="00002B8F"/>
    <w:rsid w:val="00217B35"/>
    <w:rsid w:val="0050176E"/>
    <w:rsid w:val="00E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80989-BEDB-4F83-A577-75AEC062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176E"/>
    <w:rPr>
      <w:b/>
      <w:bCs/>
    </w:rPr>
  </w:style>
  <w:style w:type="character" w:customStyle="1" w:styleId="kwd">
    <w:name w:val="kwd"/>
    <w:basedOn w:val="DefaultParagraphFont"/>
    <w:rsid w:val="0050176E"/>
  </w:style>
  <w:style w:type="paragraph" w:styleId="NormalWeb">
    <w:name w:val="Normal (Web)"/>
    <w:basedOn w:val="Normal"/>
    <w:uiPriority w:val="99"/>
    <w:semiHidden/>
    <w:unhideWhenUsed/>
    <w:rsid w:val="0050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g">
    <w:name w:val="prog"/>
    <w:basedOn w:val="DefaultParagraphFont"/>
    <w:rsid w:val="0050176E"/>
  </w:style>
  <w:style w:type="character" w:customStyle="1" w:styleId="com">
    <w:name w:val="com"/>
    <w:basedOn w:val="DefaultParagraphFont"/>
    <w:rsid w:val="0050176E"/>
  </w:style>
  <w:style w:type="character" w:customStyle="1" w:styleId="gre">
    <w:name w:val="gre"/>
    <w:basedOn w:val="DefaultParagraphFont"/>
    <w:rsid w:val="0050176E"/>
  </w:style>
  <w:style w:type="character" w:customStyle="1" w:styleId="str">
    <w:name w:val="str"/>
    <w:basedOn w:val="DefaultParagraphFont"/>
    <w:rsid w:val="0050176E"/>
  </w:style>
  <w:style w:type="character" w:customStyle="1" w:styleId="blu">
    <w:name w:val="blu"/>
    <w:basedOn w:val="DefaultParagraphFont"/>
    <w:rsid w:val="0050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678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6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224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000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518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81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5">
              <w:marLeft w:val="0"/>
              <w:marRight w:val="2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262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2021-06-14T22:15:00Z</dcterms:created>
  <dcterms:modified xsi:type="dcterms:W3CDTF">2021-06-14T22:49:00Z</dcterms:modified>
</cp:coreProperties>
</file>