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B2" w:rsidRDefault="0049594B" w:rsidP="0049594B">
      <w:pPr>
        <w:pStyle w:val="1"/>
      </w:pPr>
      <w:r w:rsidRPr="0049594B">
        <w:t xml:space="preserve">Стандартны </w:t>
      </w:r>
      <w:proofErr w:type="spellStart"/>
      <w:r w:rsidRPr="0049594B">
        <w:t>контейнери</w:t>
      </w:r>
      <w:proofErr w:type="spellEnd"/>
    </w:p>
    <w:p w:rsidR="0049594B" w:rsidRDefault="0049594B" w:rsidP="0049594B">
      <w:pPr>
        <w:rPr>
          <w:lang w:val="uk-UA"/>
        </w:rPr>
      </w:pPr>
      <w:r w:rsidRPr="0049594B">
        <w:rPr>
          <w:lang w:val="uk-UA"/>
        </w:rPr>
        <w:t>Які упоминав Хижа</w:t>
      </w:r>
      <w:r>
        <w:rPr>
          <w:lang w:val="uk-UA"/>
        </w:rPr>
        <w:t>:</w:t>
      </w:r>
    </w:p>
    <w:p w:rsidR="0049594B" w:rsidRDefault="0049594B" w:rsidP="0049594B">
      <w:pPr>
        <w:rPr>
          <w:lang w:val="en-US"/>
        </w:rPr>
      </w:pPr>
      <w:r>
        <w:rPr>
          <w:lang w:val="en-US"/>
        </w:rPr>
        <w:t>Vector</w:t>
      </w:r>
      <w:r>
        <w:rPr>
          <w:noProof/>
          <w:lang w:val="uk-UA" w:eastAsia="uk-UA"/>
        </w:rPr>
        <w:drawing>
          <wp:inline distT="0" distB="0" distL="0" distR="0" wp14:anchorId="1F0AEF9B" wp14:editId="143CF958">
            <wp:extent cx="57150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4B" w:rsidRDefault="0049594B" w:rsidP="0049594B">
      <w:pPr>
        <w:rPr>
          <w:lang w:val="en-US"/>
        </w:rPr>
      </w:pPr>
      <w:r>
        <w:rPr>
          <w:lang w:val="en-US"/>
        </w:rPr>
        <w:t>List</w:t>
      </w:r>
    </w:p>
    <w:p w:rsidR="0049594B" w:rsidRDefault="0049594B" w:rsidP="004959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74E7C4D" wp14:editId="29036D58">
            <wp:extent cx="59245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4B" w:rsidRDefault="0049594B" w:rsidP="0049594B">
      <w:pPr>
        <w:rPr>
          <w:lang w:val="en-US"/>
        </w:rPr>
      </w:pPr>
      <w:r>
        <w:rPr>
          <w:lang w:val="en-US"/>
        </w:rPr>
        <w:t>Array</w:t>
      </w:r>
    </w:p>
    <w:p w:rsidR="0049594B" w:rsidRDefault="0049594B" w:rsidP="004959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E9FAB43" wp14:editId="3E177380">
            <wp:extent cx="5940425" cy="99799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4B" w:rsidRDefault="0049594B" w:rsidP="0049594B">
      <w:pPr>
        <w:rPr>
          <w:lang w:val="en-US"/>
        </w:rPr>
      </w:pPr>
      <w:proofErr w:type="spellStart"/>
      <w:r>
        <w:rPr>
          <w:lang w:val="en-US"/>
        </w:rPr>
        <w:t>Deque</w:t>
      </w:r>
      <w:proofErr w:type="spellEnd"/>
    </w:p>
    <w:p w:rsidR="0049594B" w:rsidRDefault="0049594B" w:rsidP="004959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67EAE66" wp14:editId="656B4353">
            <wp:extent cx="5819775" cy="108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4B" w:rsidRDefault="0049594B" w:rsidP="0049594B">
      <w:pPr>
        <w:rPr>
          <w:lang w:val="uk-UA"/>
        </w:rPr>
      </w:pPr>
      <w:r>
        <w:rPr>
          <w:lang w:val="uk-UA"/>
        </w:rPr>
        <w:t xml:space="preserve">Із </w:t>
      </w:r>
      <w:proofErr w:type="spellStart"/>
      <w:r>
        <w:rPr>
          <w:lang w:val="uk-UA"/>
        </w:rPr>
        <w:t>інтернета</w:t>
      </w:r>
      <w:proofErr w:type="spellEnd"/>
    </w:p>
    <w:p w:rsidR="0049594B" w:rsidRDefault="0049594B" w:rsidP="0049594B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20FDFB" wp14:editId="05241333">
            <wp:extent cx="587692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4B" w:rsidRDefault="0049594B" w:rsidP="0049594B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534B99" wp14:editId="2FD8093B">
            <wp:extent cx="5940425" cy="40587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896"/>
      </w:tblGrid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lastRenderedPageBreak/>
              <w:t>Контейнер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Опис</w:t>
            </w:r>
          </w:p>
        </w:tc>
      </w:tr>
      <w:tr w:rsidR="0049594B" w:rsidRPr="0049594B" w:rsidTr="0049594B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Послідовні контейнери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vector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C-подібний </w:t>
            </w:r>
            <w:hyperlink r:id="rId11" w:tooltip="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динамічний масив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 довільного доступу з автоматичною зміною розміру при додаванні/видаленні елементу. Додавання-видалення елементу в кінець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vector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 займає амортизоване </w:t>
            </w:r>
            <w:r w:rsidRPr="0049594B"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val="uk-UA" w:eastAsia="uk-UA"/>
              </w:rPr>
              <w:t>{\displaystyle O(1)}</w:t>
            </w: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val="uk-UA" w:eastAsia="uk-UA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Прямоугольник 12" descr="{\displaystyle O(1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2" o:spid="_x0000_s1026" alt="{\displaystyle O(1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rgL3TzAgAA5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 час, та ж операція на початку або середині vector — </w:t>
            </w:r>
            <w:r w:rsidRPr="0049594B"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val="uk-UA" w:eastAsia="uk-UA"/>
              </w:rPr>
              <w:t>{\displaystyle O(n)}</w:t>
            </w: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val="uk-UA" w:eastAsia="uk-UA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Прямоугольник 11" descr="{\displaystyle O(n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1" o:spid="_x0000_s1026" alt="{\displaystyle O(n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tFaj/zAgAA5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. Існує спеціалізація шаблону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vector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 для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типу </w:t>
            </w:r>
            <w:hyperlink r:id="rId12" w:tooltip="Bool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boo</w:t>
              </w:r>
              <w:proofErr w:type="spellEnd"/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l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, яка вимагає менше пам'яті за рахунок зберігання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bool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 у вигляді бітів.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hyperlink r:id="rId13" w:tooltip="Асоціативний масив" w:history="1">
              <w:proofErr w:type="spellStart"/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Двозв'язковий</w:t>
              </w:r>
              <w:proofErr w:type="spellEnd"/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 xml:space="preserve"> список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, елементи якого зберігаються в довільних шматках пам'яті, на відміну від контейнера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vector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де елементи зберігаються в безперервній області пам'яті. Повільний пошук і доступ за </w:t>
            </w:r>
            <w:r w:rsidRPr="0049594B"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val="uk-UA" w:eastAsia="uk-UA"/>
              </w:rPr>
              <w:t>{\displaystyle O(n)}</w:t>
            </w: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val="uk-UA" w:eastAsia="uk-UA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Прямоугольник 10" descr="O(n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0" o:spid="_x0000_s1026" alt="O(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DJfAe5QIAANcFAAAOAAAAAAAAAAAAAAAA&#10;AC4CAABkcnMvZTJvRG9jLnhtbFBLAQItABQABgAIAAAAIQBMoOks2AAAAAM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в будь-якому місці швидка вставка і видалення за </w:t>
            </w:r>
            <w:r w:rsidRPr="0049594B"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val="uk-UA" w:eastAsia="uk-UA"/>
              </w:rPr>
              <w:t>{\displaystyle O(1)}</w:t>
            </w: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val="uk-UA" w:eastAsia="uk-UA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Прямоугольник 9" descr="{\displaystyle O(1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9" o:spid="_x0000_s1026" alt="{\displaystyle O(1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s5qb/ICAADl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deque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Схожий на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vector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але з можливістю швидкої вставки і видалення елементів на обох кінцях.</w:t>
            </w:r>
          </w:p>
        </w:tc>
      </w:tr>
      <w:tr w:rsidR="0049594B" w:rsidRPr="0049594B" w:rsidTr="0049594B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Асоціативні контейнери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Впорядкована </w:t>
            </w:r>
            <w:hyperlink r:id="rId14" w:tooltip="Множина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множи</w:t>
              </w:r>
              <w:proofErr w:type="spellEnd"/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на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 унікальних елементів. При вставці/видаленні елементів множини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ітератори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, що вказують на елементи цієї множини, не стають недійсними. Забезпечує стандартні операції над множиною типу об'єднання, перетину, віднімання. Тип елементів множини повинен реалізовувати оператора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порівнян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ня </w:t>
            </w:r>
            <w:r w:rsidRPr="0049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uk-UA" w:eastAsia="uk-UA"/>
              </w:rPr>
              <w:t>operator&lt;</w:t>
            </w: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 або потрібно надати функцію-компаратор. Реалізований на основі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самобалансуючого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 дерева двійкового пошуку.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multiset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Те ж що і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set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але дозволяє зберігати елементи, що повторюються.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hyperlink r:id="rId15" w:tooltip="Map (STL)" w:history="1">
              <w:proofErr w:type="spellStart"/>
              <w:r w:rsidRPr="0049594B">
                <w:rPr>
                  <w:rFonts w:ascii="Arial" w:eastAsia="Times New Roman" w:hAnsi="Arial" w:cs="Arial"/>
                  <w:b/>
                  <w:bCs/>
                  <w:color w:val="0645AD"/>
                  <w:sz w:val="21"/>
                  <w:szCs w:val="21"/>
                  <w:lang w:val="uk-UA" w:eastAsia="uk-UA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Впорядкований </w:t>
            </w:r>
            <w:hyperlink r:id="rId16" w:tooltip="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асоціативний масив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 пар елементів, що складаються з ключів і відповідних ним значень. Ключі повинні бути унікальні. Порядок проходження елементів визначається ключами. При цьому тип ключа повинен реалізовувати оператора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порівнян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ня </w:t>
            </w:r>
            <w:r w:rsidRPr="0049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uk-UA" w:eastAsia="uk-UA"/>
              </w:rPr>
              <w:t>operator&lt;</w:t>
            </w: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або потрібно надати функцію-компаратор.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multimap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Те ж що і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map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але дозволяє зберігати ключі, що повторюються.</w:t>
            </w:r>
          </w:p>
        </w:tc>
      </w:tr>
      <w:tr w:rsidR="0049594B" w:rsidRPr="0049594B" w:rsidTr="0049594B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lastRenderedPageBreak/>
              <w:t>Контейнери-адаптери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hyperlink r:id="rId17" w:tooltip="Стек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Стек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 — контейнер, в якому додавання і видалення елементів здійснюється з одного кінця.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hyperlink r:id="rId18" w:tooltip="Черга (структура даних)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Черга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 — контейнер, з одного кінця якого можна додавати елементи, а з іншого — виймати.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prior</w:t>
            </w:r>
            <w:proofErr w:type="spellEnd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ity_queue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hyperlink r:id="rId19" w:tooltip="Черга з пріоритетом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Черга з пріоритетом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організована так, що найбільший елемент завжди стоїть на першому місці.</w:t>
            </w:r>
          </w:p>
        </w:tc>
      </w:tr>
      <w:tr w:rsidR="0049594B" w:rsidRPr="0049594B" w:rsidTr="0049594B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Псевдоконтейнери</w:t>
            </w:r>
            <w:proofErr w:type="spellEnd"/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bitset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Служить для зберігання бітових масок. Схожий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на </w:t>
            </w:r>
            <w:r w:rsidRPr="0049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uk-UA" w:eastAsia="uk-UA"/>
              </w:rPr>
              <w:t>vec</w:t>
            </w:r>
            <w:proofErr w:type="spellEnd"/>
            <w:r w:rsidRPr="004959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val="uk-UA" w:eastAsia="uk-UA"/>
              </w:rPr>
              <w:t>tor&lt;bool&gt;</w:t>
            </w: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 фіксованого розміру. Розмір фіксується тоді, коли оголошується об'єкт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bitset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.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Ітераторів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 в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bitset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 немає. Оптимізований за розміром пам'яті.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basic_string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Контейнер, призначений для зберігання і обробки рядків. Зберігає в пам'яті елементи підряд єдиним блоком, що дозволяє швидкий доступ до всієї послідовності.</w:t>
            </w:r>
          </w:p>
        </w:tc>
      </w:tr>
      <w:tr w:rsidR="0049594B" w:rsidRPr="0049594B" w:rsidTr="004959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proofErr w:type="spellStart"/>
            <w:r w:rsidRPr="0049594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uk-UA" w:eastAsia="uk-UA"/>
              </w:rPr>
              <w:t>valarray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594B" w:rsidRPr="0049594B" w:rsidRDefault="0049594B" w:rsidP="004959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</w:pPr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Шаблон служить для зберігання числових масивів і оптимізований для досягнення підвищеної обчислювальної продуктивності. Деякою мірою схожий на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vector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, але в нім відсутня більшість стандартних для контейнерів операцій. Проте, в ньому реалізовані операції, які можна ефективно реалізувати як на </w:t>
            </w:r>
            <w:hyperlink r:id="rId20" w:tooltip="Векторний процесор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векторних процесорах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 xml:space="preserve">, так і на скалярних процесорах з </w:t>
            </w:r>
            <w:proofErr w:type="spellStart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блок</w:t>
            </w:r>
            <w:proofErr w:type="spellEnd"/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ами </w:t>
            </w:r>
            <w:hyperlink r:id="rId21" w:tooltip="SIMD" w:history="1">
              <w:r w:rsidRPr="0049594B">
                <w:rPr>
                  <w:rFonts w:ascii="Arial" w:eastAsia="Times New Roman" w:hAnsi="Arial" w:cs="Arial"/>
                  <w:color w:val="0645AD"/>
                  <w:sz w:val="21"/>
                  <w:szCs w:val="21"/>
                  <w:lang w:val="uk-UA" w:eastAsia="uk-UA"/>
                </w:rPr>
                <w:t>SIMD</w:t>
              </w:r>
            </w:hyperlink>
            <w:r w:rsidRPr="0049594B">
              <w:rPr>
                <w:rFonts w:ascii="Arial" w:eastAsia="Times New Roman" w:hAnsi="Arial" w:cs="Arial"/>
                <w:color w:val="202122"/>
                <w:sz w:val="21"/>
                <w:szCs w:val="21"/>
                <w:lang w:val="uk-UA" w:eastAsia="uk-UA"/>
              </w:rPr>
              <w:t>.</w:t>
            </w:r>
          </w:p>
        </w:tc>
      </w:tr>
    </w:tbl>
    <w:p w:rsidR="0049594B" w:rsidRPr="0049594B" w:rsidRDefault="0049594B" w:rsidP="0049594B">
      <w:pPr>
        <w:rPr>
          <w:lang w:val="uk-UA"/>
        </w:rPr>
      </w:pPr>
      <w:bookmarkStart w:id="0" w:name="_GoBack"/>
      <w:bookmarkEnd w:id="0"/>
    </w:p>
    <w:sectPr w:rsidR="0049594B" w:rsidRPr="0049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45"/>
    <w:rsid w:val="00444045"/>
    <w:rsid w:val="0049594B"/>
    <w:rsid w:val="00565B20"/>
    <w:rsid w:val="005E03DB"/>
    <w:rsid w:val="006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4B"/>
    <w:rPr>
      <w:sz w:val="3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9594B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4B"/>
    <w:rPr>
      <w:rFonts w:asciiTheme="majorHAnsi" w:eastAsiaTheme="majorEastAsia" w:hAnsiTheme="majorHAnsi" w:cstheme="majorBidi"/>
      <w:b/>
      <w:bCs/>
      <w:sz w:val="36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49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94B"/>
    <w:rPr>
      <w:rFonts w:ascii="Tahoma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semiHidden/>
    <w:unhideWhenUsed/>
    <w:rsid w:val="0049594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9594B"/>
  </w:style>
  <w:style w:type="character" w:styleId="HTML">
    <w:name w:val="HTML Code"/>
    <w:basedOn w:val="a0"/>
    <w:uiPriority w:val="99"/>
    <w:semiHidden/>
    <w:unhideWhenUsed/>
    <w:rsid w:val="004959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4B"/>
    <w:rPr>
      <w:sz w:val="3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9594B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4B"/>
    <w:rPr>
      <w:rFonts w:asciiTheme="majorHAnsi" w:eastAsiaTheme="majorEastAsia" w:hAnsiTheme="majorHAnsi" w:cstheme="majorBidi"/>
      <w:b/>
      <w:bCs/>
      <w:sz w:val="36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49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94B"/>
    <w:rPr>
      <w:rFonts w:ascii="Tahoma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semiHidden/>
    <w:unhideWhenUsed/>
    <w:rsid w:val="0049594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9594B"/>
  </w:style>
  <w:style w:type="character" w:styleId="HTML">
    <w:name w:val="HTML Code"/>
    <w:basedOn w:val="a0"/>
    <w:uiPriority w:val="99"/>
    <w:semiHidden/>
    <w:unhideWhenUsed/>
    <w:rsid w:val="00495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%D0%94%D0%B2%D0%BE%D0%B7%D0%B2%27%D1%8F%D0%B7%D0%BA%D0%BE%D0%B2%D0%B8%D0%B9_%D1%81%D0%BF%D0%B8%D1%81%D0%BE%D0%BA" TargetMode="External"/><Relationship Id="rId18" Type="http://schemas.openxmlformats.org/officeDocument/2006/relationships/hyperlink" Target="https://uk.wikipedia.org/wiki/%D0%A7%D0%B5%D1%80%D0%B3%D0%B0_(%D1%81%D1%82%D1%80%D1%83%D0%BA%D1%82%D1%83%D1%80%D0%B0_%D0%B4%D0%B0%D0%BD%D0%B8%D1%85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SIM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Bool" TargetMode="External"/><Relationship Id="rId17" Type="http://schemas.openxmlformats.org/officeDocument/2006/relationships/hyperlink" Target="https://uk.wikipedia.org/wiki/%D0%A1%D1%82%D0%B5%D0%B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uk.wikipedia.org/wiki/%D0%90%D1%81%D0%BE%D1%86%D1%96%D0%B0%D1%82%D0%B8%D0%B2%D0%BD%D0%B8%D0%B9_%D0%BC%D0%B0%D1%81%D0%B8%D0%B2" TargetMode="External"/><Relationship Id="rId20" Type="http://schemas.openxmlformats.org/officeDocument/2006/relationships/hyperlink" Target="https://uk.wikipedia.org/wiki/%D0%92%D0%B5%D0%BA%D1%82%D0%BE%D1%80%D0%BD%D0%B8%D0%B9_%D0%BF%D1%80%D0%BE%D1%86%D0%B5%D1%81%D0%BE%D1%8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94%D0%B8%D0%BD%D0%B0%D0%BC%D1%96%D1%87%D0%BD%D0%B8%D0%B9_%D0%BC%D0%B0%D1%81%D0%B8%D0%B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Map_(STL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%D0%A7%D0%B5%D1%80%D0%B3%D0%B0_%D0%B7_%D0%BF%D1%80%D1%96%D0%BE%D1%80%D0%B8%D1%82%D0%B5%D1%82%D0%BE%D0%B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%D0%9C%D0%BD%D0%BE%D0%B6%D0%B8%D0%BD%D0%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2744</Words>
  <Characters>1565</Characters>
  <Application>Microsoft Office Word</Application>
  <DocSecurity>0</DocSecurity>
  <Lines>13</Lines>
  <Paragraphs>8</Paragraphs>
  <ScaleCrop>false</ScaleCrop>
  <Company>SPecialiST RePack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2021-06-14T21:28:00Z</dcterms:created>
  <dcterms:modified xsi:type="dcterms:W3CDTF">2021-06-14T21:33:00Z</dcterms:modified>
</cp:coreProperties>
</file>