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012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</w:t>
      </w:r>
    </w:p>
    <w:p w14:paraId="69A9BE6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FF99C8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F7BD1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C1DFC7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56B244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A5C1A8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A72793F" w14:textId="3CA6ACF3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Лабораторна робота №</w:t>
      </w:r>
      <w:r w:rsidR="00467FFA" w:rsidRPr="00B24B4F">
        <w:rPr>
          <w:rFonts w:ascii="Verdana" w:hAnsi="Verdana"/>
          <w:lang w:val="uk-UA"/>
        </w:rPr>
        <w:t>1</w:t>
      </w:r>
    </w:p>
    <w:p w14:paraId="196CBB1A" w14:textId="6141F031" w:rsidR="009C191E" w:rsidRPr="00B24B4F" w:rsidRDefault="00467FFA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Захист інформації</w:t>
      </w:r>
    </w:p>
    <w:p w14:paraId="6DE6E616" w14:textId="0189AADE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студента групи ПА-19-2</w:t>
      </w:r>
    </w:p>
    <w:p w14:paraId="4E15D300" w14:textId="7BC6A936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Ільяшенко Єгора</w:t>
      </w:r>
    </w:p>
    <w:p w14:paraId="0F567E52" w14:textId="1F57DE41" w:rsidR="000F7230" w:rsidRPr="00B24B4F" w:rsidRDefault="000F7230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Варіант </w:t>
      </w:r>
      <w:r w:rsidR="00FF0D3A" w:rsidRPr="00B24B4F">
        <w:rPr>
          <w:rFonts w:ascii="Verdana" w:hAnsi="Verdana"/>
          <w:lang w:val="uk-UA"/>
        </w:rPr>
        <w:t>№</w:t>
      </w:r>
      <w:r w:rsidRPr="00B24B4F">
        <w:rPr>
          <w:rFonts w:ascii="Verdana" w:hAnsi="Verdana"/>
          <w:lang w:val="uk-UA"/>
        </w:rPr>
        <w:t>7</w:t>
      </w:r>
    </w:p>
    <w:p w14:paraId="364C8E54" w14:textId="331D411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FEFE500" w14:textId="73194499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176DA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61D62B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044690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B7EAE34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EDC7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E01AB3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12CD21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954248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C0A626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6EDFE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990F89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9C7D2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37A675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9DC099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969BA0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812914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B5B6E5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DA4BF8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5428D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BAF53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01824A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439D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F44DA9" w14:textId="39A8786B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207AF0" w14:textId="77777777" w:rsidR="00467FFA" w:rsidRPr="00B24B4F" w:rsidRDefault="00467FFA" w:rsidP="00167021">
      <w:pPr>
        <w:jc w:val="center"/>
        <w:rPr>
          <w:rFonts w:ascii="Verdana" w:hAnsi="Verdana"/>
          <w:lang w:val="uk-UA"/>
        </w:rPr>
      </w:pPr>
    </w:p>
    <w:p w14:paraId="145402B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F91AC5" w14:textId="2B69A70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39A4B7" w14:textId="3170CCE9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4F71C49C" w14:textId="77777777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7084E4CF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54AD31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Дніпро, 2022</w:t>
      </w:r>
    </w:p>
    <w:p w14:paraId="51202C3E" w14:textId="4647F733" w:rsidR="0071437E" w:rsidRPr="00B24B4F" w:rsidRDefault="0071437E" w:rsidP="008D3E09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noProof/>
          <w:color w:val="000000"/>
          <w:sz w:val="27"/>
          <w:szCs w:val="27"/>
          <w:lang w:val="uk-UA"/>
        </w:rPr>
        <w:lastRenderedPageBreak/>
        <w:drawing>
          <wp:inline distT="0" distB="0" distL="0" distR="0" wp14:anchorId="1D49A4FB" wp14:editId="4BC87481">
            <wp:extent cx="5731510" cy="160845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9A1" w14:textId="43D8E410" w:rsidR="008D3E09" w:rsidRPr="00B24B4F" w:rsidRDefault="00416990" w:rsidP="008D3E09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Варіант 7</w:t>
      </w:r>
      <w:r w:rsidR="002B028E" w:rsidRPr="00B24B4F">
        <w:rPr>
          <w:color w:val="000000"/>
          <w:sz w:val="27"/>
          <w:szCs w:val="27"/>
          <w:lang w:val="uk-UA"/>
        </w:rPr>
        <w:t>: Система обміну повідомленнями</w:t>
      </w:r>
    </w:p>
    <w:p w14:paraId="128D3A4F" w14:textId="474D5E82" w:rsidR="0099334E" w:rsidRPr="00B24B4F" w:rsidRDefault="0099334E" w:rsidP="008D3E09">
      <w:pPr>
        <w:pStyle w:val="a4"/>
        <w:rPr>
          <w:color w:val="000000"/>
          <w:sz w:val="27"/>
          <w:szCs w:val="27"/>
          <w:lang w:val="uk-UA"/>
        </w:rPr>
      </w:pPr>
    </w:p>
    <w:p w14:paraId="7E2F7511" w14:textId="1D517101" w:rsidR="001334BB" w:rsidRPr="00B24B4F" w:rsidRDefault="001334BB">
      <w:pPr>
        <w:widowControl/>
        <w:suppressAutoHyphens w:val="0"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000000"/>
          <w:kern w:val="0"/>
          <w:sz w:val="27"/>
          <w:szCs w:val="27"/>
          <w:lang w:val="uk-UA" w:eastAsia="ru-UA" w:bidi="ar-SA"/>
        </w:rPr>
      </w:pPr>
      <w:r w:rsidRPr="00B24B4F">
        <w:rPr>
          <w:color w:val="000000"/>
          <w:sz w:val="27"/>
          <w:szCs w:val="27"/>
          <w:lang w:val="uk-UA"/>
        </w:rPr>
        <w:br w:type="page"/>
      </w:r>
    </w:p>
    <w:p w14:paraId="66E8076B" w14:textId="363D759D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lastRenderedPageBreak/>
        <w:t>Споживачі ПЗ:</w:t>
      </w:r>
    </w:p>
    <w:p w14:paraId="6E718AC8" w14:textId="1B96A848" w:rsidR="001334BB" w:rsidRPr="00B24B4F" w:rsidRDefault="0063078F" w:rsidP="0063078F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Викостовувати систему обміну повідомленнями можна використовувати як в особистих цілях (спілкування друзів на відстані), так і у комерційній діяльності (спілкування між компанією та покупцем), тощо.</w:t>
      </w:r>
    </w:p>
    <w:p w14:paraId="14E5FE9D" w14:textId="0A29904B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Модель порушника:</w:t>
      </w:r>
    </w:p>
    <w:p w14:paraId="56658C80" w14:textId="6CC1C715" w:rsidR="001334BB" w:rsidRPr="00B24B4F" w:rsidRDefault="003E4D3D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Людина, яка зацікавлена в ваших особистих даних. Це може бути як і одна людина, так і ціла огранізація. Це може бути полювання за паролями, які деякі люди пишуть у месенджерах. Бютжету залежить напряму від «цікавості» цілі атаки. Простим людям не варто турбуватися про ціленаправлені атаки на них. Публічно відомим людям, або власникам бізнесів вже варто турбуватися про таки. Зазвичай ж достатньо дотримуватися інтернет гігієни.</w:t>
      </w:r>
    </w:p>
    <w:p w14:paraId="10CBDE93" w14:textId="77777777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Типи атак:</w:t>
      </w:r>
    </w:p>
    <w:p w14:paraId="6AB0764E" w14:textId="189ACA5D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 xml:space="preserve">Спам – це небажані повідомлення, що надсилаються у великій кількості користувачам, які не давали на це своєї згоди. </w:t>
      </w:r>
      <w:r w:rsidR="003E4D3D" w:rsidRPr="00B24B4F">
        <w:rPr>
          <w:color w:val="000000"/>
          <w:sz w:val="27"/>
          <w:szCs w:val="27"/>
          <w:lang w:val="uk-UA"/>
        </w:rPr>
        <w:t xml:space="preserve">Існують програмні засоби, які зчитують, у яких сервісах користувач зареєструвався. Це може бути навіть доставка піци. Далі програми починають посилати на цей номер велику кількість повідомлень, починаюсь реєструватися в неймовірній кількості сервісів та створювати замовлення у сервісах, де користувач вже зареєструвався. </w:t>
      </w:r>
    </w:p>
    <w:p w14:paraId="300CD687" w14:textId="64AADBA3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Фішинг – це метод</w:t>
      </w:r>
      <w:r w:rsidR="003E4D3D" w:rsidRPr="00B24B4F">
        <w:rPr>
          <w:color w:val="000000"/>
          <w:sz w:val="27"/>
          <w:szCs w:val="27"/>
          <w:lang w:val="uk-UA"/>
        </w:rPr>
        <w:t xml:space="preserve"> атаки, при якому злочинці починають розповсюджувати повідомлення, які мають у собі сховане злочинне програмне забезпечення. Це можуть бути файли, зображення, посилання, замасковані під відомі сервіси, або стиснуті повідомлення, де кінцеву адресу не можна побачити.</w:t>
      </w:r>
    </w:p>
    <w:p w14:paraId="636C21E7" w14:textId="3C541817" w:rsidR="001334BB" w:rsidRPr="00B24B4F" w:rsidRDefault="00B24B4F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 xml:space="preserve">Сніффінг – це метод прослуховування мережі, через яку проходять повідомлення користувача. Усі пакети зараз зашифровуються, </w:t>
      </w:r>
      <w:r>
        <w:rPr>
          <w:color w:val="000000"/>
          <w:sz w:val="27"/>
          <w:szCs w:val="27"/>
          <w:lang w:val="uk-UA"/>
        </w:rPr>
        <w:t>але</w:t>
      </w:r>
      <w:r w:rsidRPr="00B24B4F">
        <w:rPr>
          <w:color w:val="000000"/>
          <w:sz w:val="27"/>
          <w:szCs w:val="27"/>
          <w:lang w:val="uk-UA"/>
        </w:rPr>
        <w:t xml:space="preserve"> все ще є вірогідність, що зловмисник зможе підібрати ключі до пакетів. </w:t>
      </w:r>
    </w:p>
    <w:p w14:paraId="33E1DC0E" w14:textId="15A8396C" w:rsidR="00B24B4F" w:rsidRDefault="00B24B4F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Підбір паролів – атака, при якій зловмисник намагається напряму зламати акаунт користувача, перебираючи їх або по</w:t>
      </w:r>
      <w:r>
        <w:rPr>
          <w:color w:val="000000"/>
          <w:sz w:val="27"/>
          <w:szCs w:val="27"/>
          <w:lang w:val="uk-UA"/>
        </w:rPr>
        <w:t>-</w:t>
      </w:r>
      <w:r w:rsidRPr="00B24B4F">
        <w:rPr>
          <w:color w:val="000000"/>
          <w:sz w:val="27"/>
          <w:szCs w:val="27"/>
          <w:lang w:val="uk-UA"/>
        </w:rPr>
        <w:t>символьно (brute force), або по спеціальним спискам найрозповсюдженіших паролів. Нещодавно атака brute force була майже неможливою, але з кожним роком це змінюється все сильніше. Наприклад, остання відеокарта від NWIDIA RTX4090Ti має кількість операцій 83TFLOPS. Це 83000000000000 операції у секунду.</w:t>
      </w:r>
    </w:p>
    <w:p w14:paraId="71AFB0E2" w14:textId="7C21C755" w:rsidR="003D1833" w:rsidRDefault="003D1833" w:rsidP="001334BB">
      <w:pPr>
        <w:pStyle w:val="a4"/>
        <w:rPr>
          <w:color w:val="000000"/>
          <w:sz w:val="27"/>
          <w:szCs w:val="27"/>
          <w:lang w:val="uk-UA"/>
        </w:rPr>
      </w:pPr>
    </w:p>
    <w:p w14:paraId="36E90430" w14:textId="77777777" w:rsidR="003D1833" w:rsidRPr="00B24B4F" w:rsidRDefault="003D1833" w:rsidP="001334BB">
      <w:pPr>
        <w:pStyle w:val="a4"/>
        <w:rPr>
          <w:color w:val="000000"/>
          <w:sz w:val="27"/>
          <w:szCs w:val="27"/>
          <w:lang w:val="uk-UA"/>
        </w:rPr>
      </w:pPr>
    </w:p>
    <w:p w14:paraId="465D7DF9" w14:textId="77777777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lastRenderedPageBreak/>
        <w:t>Як захиститися від атак:</w:t>
      </w:r>
    </w:p>
    <w:p w14:paraId="4BD9CC14" w14:textId="77777777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Спам</w:t>
      </w:r>
    </w:p>
    <w:p w14:paraId="2E99F7EA" w14:textId="13D27D5F" w:rsidR="007161AA" w:rsidRDefault="007161AA" w:rsidP="001334BB">
      <w:pPr>
        <w:pStyle w:val="a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Мало чого може зробити сам користувач. Якщо користувач – звичайна людина, то навряд-чи хтось буде таким займатися. Відомим людям варто використовувати один телефон для комерційної діяльності та не розповсюджувати інформацію про нього. На другому телефоні блокувати усі повідомлення.</w:t>
      </w:r>
    </w:p>
    <w:p w14:paraId="0D207251" w14:textId="30CE47DF" w:rsidR="003D1833" w:rsidRDefault="003D1833" w:rsidP="001334BB">
      <w:pPr>
        <w:pStyle w:val="a4"/>
        <w:rPr>
          <w:color w:val="000000"/>
          <w:sz w:val="27"/>
          <w:szCs w:val="27"/>
          <w:lang w:val="uk-UA"/>
        </w:rPr>
      </w:pPr>
    </w:p>
    <w:p w14:paraId="74A8038F" w14:textId="30846983" w:rsidR="003D1833" w:rsidRDefault="003D1833" w:rsidP="001334BB">
      <w:pPr>
        <w:pStyle w:val="a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Сніффінг – не </w:t>
      </w:r>
      <w:r w:rsidR="00B60B4C">
        <w:rPr>
          <w:color w:val="000000"/>
          <w:sz w:val="27"/>
          <w:szCs w:val="27"/>
          <w:lang w:val="uk-UA"/>
        </w:rPr>
        <w:t>залежить від користувача. Використовуйте популярні месенджери. Дуже часто, популярність засобу – це гарантія якості. Але популярніші засоби частіше атакують.</w:t>
      </w:r>
    </w:p>
    <w:p w14:paraId="62D08CCC" w14:textId="75B64F83" w:rsidR="00B60B4C" w:rsidRDefault="00B60B4C" w:rsidP="001334BB">
      <w:pPr>
        <w:pStyle w:val="a4"/>
        <w:rPr>
          <w:color w:val="000000"/>
          <w:sz w:val="27"/>
          <w:szCs w:val="27"/>
          <w:lang w:val="uk-UA"/>
        </w:rPr>
      </w:pPr>
    </w:p>
    <w:p w14:paraId="6E1559E3" w14:textId="7E71E0F7" w:rsidR="00B60B4C" w:rsidRDefault="00B60B4C" w:rsidP="001334BB">
      <w:pPr>
        <w:pStyle w:val="a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Підбір паролів:</w:t>
      </w:r>
    </w:p>
    <w:p w14:paraId="71D0576B" w14:textId="7A14E24D" w:rsidR="00B60B4C" w:rsidRDefault="00B60B4C" w:rsidP="001334BB">
      <w:pPr>
        <w:pStyle w:val="a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Використовуйте якомога складніший пароль, використовуйте різні паролі до різних застосунків. Налаштуйте двофакторну аутентифікацію, це чудовий засіб для захисту акаунтів. Без прямого доступу до вашого телефону, зламати ваш акаунт не вдасться.</w:t>
      </w:r>
    </w:p>
    <w:p w14:paraId="6D1A7389" w14:textId="77777777" w:rsidR="00B60B4C" w:rsidRDefault="00B60B4C" w:rsidP="001334BB">
      <w:pPr>
        <w:pStyle w:val="a4"/>
        <w:rPr>
          <w:color w:val="000000"/>
          <w:sz w:val="27"/>
          <w:szCs w:val="27"/>
          <w:lang w:val="uk-UA"/>
        </w:rPr>
      </w:pPr>
    </w:p>
    <w:p w14:paraId="4D4D924E" w14:textId="78018363" w:rsidR="001334BB" w:rsidRPr="00B24B4F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>Фішинг</w:t>
      </w:r>
    </w:p>
    <w:p w14:paraId="3AC4951C" w14:textId="5AEE78FC" w:rsidR="001334BB" w:rsidRDefault="001334BB" w:rsidP="001334BB">
      <w:pPr>
        <w:pStyle w:val="a4"/>
        <w:rPr>
          <w:color w:val="000000"/>
          <w:sz w:val="27"/>
          <w:szCs w:val="27"/>
          <w:lang w:val="uk-UA"/>
        </w:rPr>
      </w:pPr>
      <w:r w:rsidRPr="00B24B4F">
        <w:rPr>
          <w:color w:val="000000"/>
          <w:sz w:val="27"/>
          <w:szCs w:val="27"/>
          <w:lang w:val="uk-UA"/>
        </w:rPr>
        <w:t xml:space="preserve">Не відкривайте підозрілі </w:t>
      </w:r>
      <w:r w:rsidR="007161AA">
        <w:rPr>
          <w:color w:val="000000"/>
          <w:sz w:val="27"/>
          <w:szCs w:val="27"/>
          <w:lang w:val="uk-UA"/>
        </w:rPr>
        <w:t xml:space="preserve">повідомлення. Не відкривайте скомпресовані повідомлення з </w:t>
      </w:r>
      <w:r w:rsidR="003D1833">
        <w:rPr>
          <w:color w:val="000000"/>
          <w:sz w:val="27"/>
          <w:szCs w:val="27"/>
          <w:lang w:val="uk-UA"/>
        </w:rPr>
        <w:t xml:space="preserve">джерел, яким не довіряєте. </w:t>
      </w:r>
      <w:r w:rsidR="00782BF5">
        <w:rPr>
          <w:color w:val="000000"/>
          <w:sz w:val="27"/>
          <w:szCs w:val="27"/>
          <w:lang w:val="uk-UA"/>
        </w:rPr>
        <w:t>Якщо у програмному засобі є захит від спаму, увімкніть його.</w:t>
      </w:r>
    </w:p>
    <w:sectPr w:rsidR="0013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33"/>
    <w:multiLevelType w:val="hybridMultilevel"/>
    <w:tmpl w:val="B23AE7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B1E74"/>
    <w:rsid w:val="000F7230"/>
    <w:rsid w:val="001334BB"/>
    <w:rsid w:val="00154600"/>
    <w:rsid w:val="00167021"/>
    <w:rsid w:val="00180914"/>
    <w:rsid w:val="00194881"/>
    <w:rsid w:val="00297B47"/>
    <w:rsid w:val="002B028E"/>
    <w:rsid w:val="00300968"/>
    <w:rsid w:val="003674E8"/>
    <w:rsid w:val="003A1AFC"/>
    <w:rsid w:val="003D1833"/>
    <w:rsid w:val="003E4D3D"/>
    <w:rsid w:val="004139B8"/>
    <w:rsid w:val="00416990"/>
    <w:rsid w:val="00467FFA"/>
    <w:rsid w:val="005B7FBF"/>
    <w:rsid w:val="0063078F"/>
    <w:rsid w:val="0071437E"/>
    <w:rsid w:val="007161AA"/>
    <w:rsid w:val="00782BF5"/>
    <w:rsid w:val="007A502A"/>
    <w:rsid w:val="007A6154"/>
    <w:rsid w:val="007D419C"/>
    <w:rsid w:val="008D3E09"/>
    <w:rsid w:val="0099334E"/>
    <w:rsid w:val="009C191E"/>
    <w:rsid w:val="009D26FA"/>
    <w:rsid w:val="009E1342"/>
    <w:rsid w:val="00A61454"/>
    <w:rsid w:val="00B24B4F"/>
    <w:rsid w:val="00B60B4C"/>
    <w:rsid w:val="00B7437C"/>
    <w:rsid w:val="00C83CB3"/>
    <w:rsid w:val="00C91BD2"/>
    <w:rsid w:val="00DB340E"/>
    <w:rsid w:val="00E1215D"/>
    <w:rsid w:val="00EB7D9C"/>
    <w:rsid w:val="00FA1351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157E"/>
  <w15:chartTrackingRefBased/>
  <w15:docId w15:val="{7B57812F-AC6A-4B0A-AF10-C6FA34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2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0E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unhideWhenUsed/>
    <w:rsid w:val="00416990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ru-UA" w:bidi="ar-SA"/>
    </w:rPr>
  </w:style>
  <w:style w:type="table" w:styleId="a5">
    <w:name w:val="Table Grid"/>
    <w:basedOn w:val="a1"/>
    <w:uiPriority w:val="39"/>
    <w:rsid w:val="00EB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29</cp:revision>
  <dcterms:created xsi:type="dcterms:W3CDTF">2022-10-28T08:57:00Z</dcterms:created>
  <dcterms:modified xsi:type="dcterms:W3CDTF">2022-11-07T19:45:00Z</dcterms:modified>
</cp:coreProperties>
</file>