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E847F42" w14:textId="77777777" w:rsidR="00B34678" w:rsidRPr="00C855BA" w:rsidRDefault="00B34678" w:rsidP="006F1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sz w:val="28"/>
          <w:szCs w:val="28"/>
          <w:lang w:val="uk-UA"/>
        </w:rPr>
        <w:sectPr w:rsidR="00B34678" w:rsidRPr="00C855B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0C457F" w14:textId="5644059F" w:rsidR="00B34678" w:rsidRPr="00C855BA" w:rsidRDefault="00B34678" w:rsidP="006F1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sz w:val="28"/>
          <w:szCs w:val="28"/>
          <w:lang w:val="uk-UA"/>
        </w:rPr>
      </w:pPr>
    </w:p>
    <w:p w14:paraId="382F978D" w14:textId="0D2D4DBF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ДНІПРОВСЬКИЙ НАЦІОНАЛЬНИЙ УНІВЕРСИТЕТ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14D5D278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ІМЕНІ ОЛЕСЯ ГОНЧАРА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9F7FBB1" w14:textId="77777777" w:rsidR="00CC18D8" w:rsidRPr="00C855BA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697F94AF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Факультет прикладної математики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5E77E02E" w14:textId="77777777" w:rsidR="00CC18D8" w:rsidRPr="000C7EC0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ru-RU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Кафедра обчислювальної математики та математичної кібернетики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37E0200D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C3A564F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550DE865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199406A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F48CE31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ЗВІТ ПРО ВИКОНАННЯ САМОСТІЙНОЇ РОБОТИ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71B03AB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268971B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З дисципліни «Теорія прийняття рішень»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5179B46F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50BE70F" w14:textId="47B153B5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Лабораторна робота №</w:t>
      </w:r>
      <w:r w:rsidR="003979EE">
        <w:rPr>
          <w:rStyle w:val="normaltextrun"/>
          <w:rFonts w:ascii="Verdana" w:hAnsi="Verdana" w:cs="Segoe UI"/>
          <w:sz w:val="28"/>
          <w:szCs w:val="28"/>
          <w:lang w:val="uk-UA"/>
        </w:rPr>
        <w:t>5</w:t>
      </w:r>
    </w:p>
    <w:p w14:paraId="74ABF107" w14:textId="77777777" w:rsidR="00CC18D8" w:rsidRPr="00C855BA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B8BE02C" w14:textId="6DBFCEB4" w:rsidR="00CC18D8" w:rsidRPr="00C855BA" w:rsidRDefault="00CC18D8" w:rsidP="00EF039C">
      <w:pPr>
        <w:pStyle w:val="paragraph"/>
        <w:spacing w:before="0" w:beforeAutospacing="0" w:after="0" w:afterAutospacing="0"/>
        <w:ind w:left="1410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Перший</w:t>
      </w:r>
      <w:r w:rsidRPr="00C855BA">
        <w:rPr>
          <w:rStyle w:val="normaltextrun"/>
          <w:rFonts w:ascii="Verdana" w:hAnsi="Verdana"/>
          <w:sz w:val="28"/>
          <w:szCs w:val="28"/>
          <w:lang w:val="uk-UA"/>
        </w:rPr>
        <w:t xml:space="preserve"> (</w:t>
      </w: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бакалаврський) рівень вищої освіти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Спеціальність</w:t>
      </w:r>
      <w:r w:rsidRPr="00C855BA">
        <w:rPr>
          <w:rStyle w:val="tabchar"/>
          <w:rFonts w:ascii="Verdana" w:hAnsi="Verdana" w:cs="Calibri"/>
          <w:sz w:val="28"/>
          <w:szCs w:val="28"/>
          <w:lang w:val="uk-UA"/>
        </w:rPr>
        <w:tab/>
      </w:r>
      <w:r w:rsidRPr="00C855BA">
        <w:rPr>
          <w:rStyle w:val="normaltextrun"/>
          <w:rFonts w:ascii="Verdana" w:hAnsi="Verdana"/>
          <w:sz w:val="28"/>
          <w:szCs w:val="28"/>
          <w:lang w:val="uk-UA"/>
        </w:rPr>
        <w:t xml:space="preserve">113 </w:t>
      </w: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Прикладна</w:t>
      </w:r>
      <w:r w:rsidR="00EF039C"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 xml:space="preserve"> </w:t>
      </w: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математика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Освітня програма  Комп’ютерне</w:t>
      </w:r>
      <w:r w:rsidR="00EF039C"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 xml:space="preserve"> </w:t>
      </w: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моделювання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та технології програмування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4023E30F" w14:textId="77777777" w:rsidR="00CC18D8" w:rsidRPr="00C855BA" w:rsidRDefault="00CC18D8" w:rsidP="00CC18D8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BCA7FA8" w14:textId="77777777" w:rsidR="00CC18D8" w:rsidRPr="00C855BA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62901543" w14:textId="77777777" w:rsidR="00CC18D8" w:rsidRPr="00C855BA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C8CA53F" w14:textId="77777777" w:rsidR="00CC18D8" w:rsidRPr="00C855BA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0627A85" w14:textId="77777777" w:rsidR="00CC18D8" w:rsidRPr="00C855BA" w:rsidRDefault="00CC18D8" w:rsidP="00CC18D8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Виконавець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2885CB4" w14:textId="2459496C" w:rsidR="00CC18D8" w:rsidRPr="00C855BA" w:rsidRDefault="00CC18D8" w:rsidP="00CC18D8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Студент групи ПА</w:t>
      </w:r>
      <w:r w:rsidRPr="00C855BA">
        <w:rPr>
          <w:rStyle w:val="normaltextrun"/>
          <w:rFonts w:ascii="Verdana" w:hAnsi="Verdana"/>
          <w:sz w:val="28"/>
          <w:szCs w:val="28"/>
          <w:lang w:val="uk-UA"/>
        </w:rPr>
        <w:t>–19–2</w:t>
      </w: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0D77DC49" w14:textId="5B8D9B36" w:rsidR="00CC18D8" w:rsidRPr="00C855BA" w:rsidRDefault="00CC18D8" w:rsidP="00CC18D8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Ільяшенко</w:t>
      </w:r>
      <w:r w:rsidRPr="00C855BA">
        <w:rPr>
          <w:rStyle w:val="normaltextrun"/>
          <w:rFonts w:ascii="Verdana" w:hAnsi="Verdana"/>
          <w:sz w:val="28"/>
          <w:szCs w:val="28"/>
          <w:lang w:val="uk-UA"/>
        </w:rPr>
        <w:t xml:space="preserve"> </w:t>
      </w: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Єгор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4A4A9D2F" w14:textId="77777777" w:rsidR="00CC18D8" w:rsidRPr="00C855BA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B7CE48C" w14:textId="77777777" w:rsidR="00CC18D8" w:rsidRPr="00C855BA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158ABD8" w14:textId="77777777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1C56744" w14:textId="77777777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D1787D3" w14:textId="2D030254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Style w:val="eop"/>
          <w:rFonts w:ascii="Verdana" w:hAnsi="Verdana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677D2B54" w14:textId="77777777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4AC287B0" w14:textId="77777777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3DC4334" w14:textId="77777777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56BFA967" w14:textId="47F4150D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5E720B58" w14:textId="5261E968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582A13D2" w14:textId="77777777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855BA">
        <w:rPr>
          <w:rStyle w:val="normaltextrun"/>
          <w:rFonts w:ascii="Verdana" w:hAnsi="Verdana" w:cs="Segoe UI"/>
          <w:sz w:val="28"/>
          <w:szCs w:val="28"/>
          <w:lang w:val="uk-UA"/>
        </w:rPr>
        <w:t>Дніпро </w:t>
      </w:r>
      <w:r w:rsidRPr="00C855BA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7010AB96" w14:textId="3A23E429" w:rsidR="00CC18D8" w:rsidRPr="00C855BA" w:rsidRDefault="00CC18D8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855BA">
        <w:rPr>
          <w:rStyle w:val="normaltextrun"/>
          <w:rFonts w:ascii="Verdana" w:hAnsi="Verdana"/>
          <w:sz w:val="28"/>
          <w:szCs w:val="28"/>
          <w:lang w:val="uk-UA"/>
        </w:rPr>
        <w:t>2022</w:t>
      </w:r>
    </w:p>
    <w:p w14:paraId="714D3386" w14:textId="39BEA117" w:rsidR="00AB26B9" w:rsidRPr="00C855BA" w:rsidRDefault="00AB26B9" w:rsidP="003979EE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2A9FD4A4" w14:textId="3C777B26" w:rsidR="00F067BF" w:rsidRDefault="00F067BF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F067BF">
        <w:rPr>
          <w:rStyle w:val="normaltextrun"/>
          <w:rFonts w:ascii="Verdana" w:hAnsi="Verdana"/>
          <w:sz w:val="28"/>
          <w:szCs w:val="28"/>
          <w:lang w:val="uk-UA"/>
        </w:rPr>
        <w:drawing>
          <wp:inline distT="0" distB="0" distL="0" distR="0" wp14:anchorId="1E618783" wp14:editId="4CA3A180">
            <wp:extent cx="5731510" cy="152717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3DDD" w14:textId="77777777" w:rsidR="00F067BF" w:rsidRDefault="00F067BF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6136D149" w14:textId="6D2E7733" w:rsidR="00AB26B9" w:rsidRPr="00C855BA" w:rsidRDefault="002212D4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855BA">
        <w:rPr>
          <w:rStyle w:val="normaltextrun"/>
          <w:rFonts w:ascii="Verdana" w:hAnsi="Verdana"/>
          <w:sz w:val="28"/>
          <w:szCs w:val="28"/>
          <w:lang w:val="uk-UA"/>
        </w:rPr>
        <w:t>Варіант 7</w:t>
      </w:r>
    </w:p>
    <w:p w14:paraId="6645BDC1" w14:textId="5B2F2D93" w:rsidR="00471721" w:rsidRPr="00C855BA" w:rsidRDefault="00471721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855BA">
        <w:rPr>
          <w:rStyle w:val="normaltextrun"/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77FAFC06" wp14:editId="72A35A7A">
            <wp:extent cx="3048425" cy="228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5BA">
        <w:rPr>
          <w:rStyle w:val="normaltextrun"/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50CDFFF3" wp14:editId="09E0E4DF">
            <wp:extent cx="3029373" cy="219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876E" w14:textId="77777777" w:rsidR="009D1C60" w:rsidRDefault="009D1C60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tbl>
      <w:tblPr>
        <w:tblW w:w="32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"/>
        <w:gridCol w:w="876"/>
        <w:gridCol w:w="876"/>
        <w:gridCol w:w="876"/>
      </w:tblGrid>
      <w:tr w:rsidR="00A100D7" w:rsidRPr="00A100D7" w14:paraId="6AE8A267" w14:textId="77777777" w:rsidTr="00A100D7">
        <w:trPr>
          <w:trHeight w:val="4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0661DD" w14:textId="77777777" w:rsidR="00A100D7" w:rsidRPr="00A100D7" w:rsidRDefault="00A100D7" w:rsidP="00A100D7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A100D7">
              <w:rPr>
                <w:rFonts w:ascii="Verdana" w:eastAsia="Times New Roman" w:hAnsi="Verdana" w:cs="Arial"/>
                <w:sz w:val="36"/>
                <w:szCs w:val="3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539FF" w14:textId="77777777" w:rsidR="00A100D7" w:rsidRPr="00A100D7" w:rsidRDefault="00A100D7" w:rsidP="00A100D7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en-US"/>
              </w:rPr>
            </w:pPr>
            <w:r w:rsidRPr="00A100D7">
              <w:rPr>
                <w:rFonts w:ascii="Verdana" w:eastAsia="Times New Roman" w:hAnsi="Verdana" w:cs="Arial"/>
                <w:sz w:val="36"/>
                <w:szCs w:val="36"/>
                <w:lang w:val="en-US"/>
              </w:rPr>
              <w:t>-4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EEB5E4" w14:textId="77777777" w:rsidR="00A100D7" w:rsidRPr="00A100D7" w:rsidRDefault="00A100D7" w:rsidP="00A100D7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en-US"/>
              </w:rPr>
            </w:pPr>
            <w:r w:rsidRPr="00A100D7">
              <w:rPr>
                <w:rFonts w:ascii="Verdana" w:eastAsia="Times New Roman" w:hAnsi="Verdana" w:cs="Arial"/>
                <w:sz w:val="36"/>
                <w:szCs w:val="3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C4C5E4" w14:textId="77777777" w:rsidR="00A100D7" w:rsidRPr="00A100D7" w:rsidRDefault="00A100D7" w:rsidP="00A100D7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en-US"/>
              </w:rPr>
            </w:pPr>
            <w:r w:rsidRPr="00A100D7">
              <w:rPr>
                <w:rFonts w:ascii="Verdana" w:eastAsia="Times New Roman" w:hAnsi="Verdana" w:cs="Arial"/>
                <w:sz w:val="36"/>
                <w:szCs w:val="36"/>
                <w:lang w:val="en-US"/>
              </w:rPr>
              <w:t>6</w:t>
            </w:r>
          </w:p>
        </w:tc>
      </w:tr>
      <w:tr w:rsidR="00A100D7" w:rsidRPr="00A100D7" w14:paraId="55EE17DF" w14:textId="77777777" w:rsidTr="00A100D7">
        <w:trPr>
          <w:trHeight w:val="478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B3CE1" w14:textId="77777777" w:rsidR="00A100D7" w:rsidRPr="00A100D7" w:rsidRDefault="00A100D7" w:rsidP="00A100D7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en-US"/>
              </w:rPr>
            </w:pPr>
            <w:r w:rsidRPr="00A100D7">
              <w:rPr>
                <w:rFonts w:ascii="Verdana" w:eastAsia="Times New Roman" w:hAnsi="Verdana" w:cs="Arial"/>
                <w:sz w:val="36"/>
                <w:szCs w:val="3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4B807F" w14:textId="77777777" w:rsidR="00A100D7" w:rsidRPr="00A100D7" w:rsidRDefault="00A100D7" w:rsidP="00A100D7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en-US"/>
              </w:rPr>
            </w:pPr>
            <w:r w:rsidRPr="00A100D7">
              <w:rPr>
                <w:rFonts w:ascii="Verdana" w:eastAsia="Times New Roman" w:hAnsi="Verdana" w:cs="Arial"/>
                <w:sz w:val="36"/>
                <w:szCs w:val="3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D4C40" w14:textId="77777777" w:rsidR="00A100D7" w:rsidRPr="00A100D7" w:rsidRDefault="00A100D7" w:rsidP="00A100D7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en-US"/>
              </w:rPr>
            </w:pPr>
            <w:r w:rsidRPr="00A100D7">
              <w:rPr>
                <w:rFonts w:ascii="Verdana" w:eastAsia="Times New Roman" w:hAnsi="Verdana" w:cs="Arial"/>
                <w:sz w:val="36"/>
                <w:szCs w:val="3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B2EAFF" w14:textId="77777777" w:rsidR="00A100D7" w:rsidRPr="00A100D7" w:rsidRDefault="00A100D7" w:rsidP="00A100D7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en-US"/>
              </w:rPr>
            </w:pPr>
            <w:r w:rsidRPr="00A100D7">
              <w:rPr>
                <w:rFonts w:ascii="Verdana" w:eastAsia="Times New Roman" w:hAnsi="Verdana" w:cs="Arial"/>
                <w:sz w:val="36"/>
                <w:szCs w:val="36"/>
                <w:lang w:val="en-US"/>
              </w:rPr>
              <w:t>9</w:t>
            </w:r>
          </w:p>
        </w:tc>
      </w:tr>
      <w:tr w:rsidR="00A100D7" w:rsidRPr="00A100D7" w14:paraId="26037937" w14:textId="77777777" w:rsidTr="00A100D7">
        <w:trPr>
          <w:trHeight w:val="478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69AAF" w14:textId="77777777" w:rsidR="00A100D7" w:rsidRPr="00A100D7" w:rsidRDefault="00A100D7" w:rsidP="00A100D7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en-US"/>
              </w:rPr>
            </w:pPr>
            <w:r w:rsidRPr="00A100D7">
              <w:rPr>
                <w:rFonts w:ascii="Verdana" w:eastAsia="Times New Roman" w:hAnsi="Verdana" w:cs="Arial"/>
                <w:sz w:val="36"/>
                <w:szCs w:val="3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8E8CA" w14:textId="77777777" w:rsidR="00A100D7" w:rsidRPr="00A100D7" w:rsidRDefault="00A100D7" w:rsidP="00A100D7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en-US"/>
              </w:rPr>
            </w:pPr>
            <w:r w:rsidRPr="00A100D7">
              <w:rPr>
                <w:rFonts w:ascii="Verdana" w:eastAsia="Times New Roman" w:hAnsi="Verdana" w:cs="Arial"/>
                <w:sz w:val="36"/>
                <w:szCs w:val="3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477695" w14:textId="77777777" w:rsidR="00A100D7" w:rsidRPr="00A100D7" w:rsidRDefault="00A100D7" w:rsidP="00A100D7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en-US"/>
              </w:rPr>
            </w:pPr>
            <w:r w:rsidRPr="00A100D7">
              <w:rPr>
                <w:rFonts w:ascii="Verdana" w:eastAsia="Times New Roman" w:hAnsi="Verdana" w:cs="Arial"/>
                <w:sz w:val="36"/>
                <w:szCs w:val="3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D0CDD" w14:textId="77777777" w:rsidR="00A100D7" w:rsidRPr="00A100D7" w:rsidRDefault="00A100D7" w:rsidP="00A100D7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en-US"/>
              </w:rPr>
            </w:pPr>
            <w:r w:rsidRPr="00A100D7">
              <w:rPr>
                <w:rFonts w:ascii="Verdana" w:eastAsia="Times New Roman" w:hAnsi="Verdana" w:cs="Arial"/>
                <w:sz w:val="36"/>
                <w:szCs w:val="36"/>
                <w:lang w:val="en-US"/>
              </w:rPr>
              <w:t>0</w:t>
            </w:r>
          </w:p>
        </w:tc>
      </w:tr>
      <w:tr w:rsidR="00A100D7" w:rsidRPr="00A100D7" w14:paraId="4BB3B551" w14:textId="77777777" w:rsidTr="00A100D7">
        <w:trPr>
          <w:trHeight w:val="478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E0147" w14:textId="77777777" w:rsidR="00A100D7" w:rsidRPr="00A100D7" w:rsidRDefault="00A100D7" w:rsidP="00A100D7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en-US"/>
              </w:rPr>
            </w:pPr>
            <w:r w:rsidRPr="00A100D7">
              <w:rPr>
                <w:rFonts w:ascii="Verdana" w:eastAsia="Times New Roman" w:hAnsi="Verdana" w:cs="Arial"/>
                <w:sz w:val="36"/>
                <w:szCs w:val="3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93F9E1" w14:textId="77777777" w:rsidR="00A100D7" w:rsidRPr="00A100D7" w:rsidRDefault="00A100D7" w:rsidP="00A100D7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en-US"/>
              </w:rPr>
            </w:pPr>
            <w:r w:rsidRPr="00A100D7">
              <w:rPr>
                <w:rFonts w:ascii="Verdana" w:eastAsia="Times New Roman" w:hAnsi="Verdana" w:cs="Arial"/>
                <w:sz w:val="36"/>
                <w:szCs w:val="3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5F498" w14:textId="77777777" w:rsidR="00A100D7" w:rsidRPr="00A100D7" w:rsidRDefault="00A100D7" w:rsidP="00A100D7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en-US"/>
              </w:rPr>
            </w:pPr>
            <w:r w:rsidRPr="00A100D7">
              <w:rPr>
                <w:rFonts w:ascii="Verdana" w:eastAsia="Times New Roman" w:hAnsi="Verdana" w:cs="Arial"/>
                <w:sz w:val="36"/>
                <w:szCs w:val="36"/>
                <w:lang w:val="en-US"/>
              </w:rPr>
              <w:t>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54C79" w14:textId="77777777" w:rsidR="00A100D7" w:rsidRPr="00A100D7" w:rsidRDefault="00A100D7" w:rsidP="00A100D7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en-US"/>
              </w:rPr>
            </w:pPr>
            <w:r w:rsidRPr="00A100D7">
              <w:rPr>
                <w:rFonts w:ascii="Verdana" w:eastAsia="Times New Roman" w:hAnsi="Verdana" w:cs="Arial"/>
                <w:sz w:val="36"/>
                <w:szCs w:val="36"/>
                <w:lang w:val="en-US"/>
              </w:rPr>
              <w:t>-3</w:t>
            </w:r>
          </w:p>
        </w:tc>
      </w:tr>
    </w:tbl>
    <w:p w14:paraId="16EE0B87" w14:textId="5D6455BA" w:rsidR="003979EE" w:rsidRPr="000C7EC0" w:rsidRDefault="003979EE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6D39A6EC" w14:textId="3F0BD26C" w:rsidR="000C7EC0" w:rsidRPr="000C7EC0" w:rsidRDefault="000C7EC0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 w:rsidRPr="000C7EC0">
        <w:rPr>
          <w:rStyle w:val="normaltextrun"/>
          <w:rFonts w:ascii="Verdana" w:hAnsi="Verdana"/>
          <w:sz w:val="28"/>
          <w:szCs w:val="28"/>
          <w:lang w:val="uk-UA"/>
        </w:rPr>
        <w:t xml:space="preserve">Додаємо </w:t>
      </w:r>
      <w:r w:rsidR="00C234B3">
        <w:rPr>
          <w:rStyle w:val="normaltextrun"/>
          <w:rFonts w:ascii="Verdana" w:hAnsi="Verdana"/>
          <w:sz w:val="28"/>
          <w:szCs w:val="28"/>
          <w:lang w:val="uk-UA"/>
        </w:rPr>
        <w:t>6, щоби матриця була додатною</w:t>
      </w:r>
    </w:p>
    <w:p w14:paraId="0151846E" w14:textId="1CC08801" w:rsidR="000C7EC0" w:rsidRDefault="000C7EC0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tbl>
      <w:tblPr>
        <w:tblW w:w="32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802"/>
        <w:gridCol w:w="802"/>
        <w:gridCol w:w="802"/>
      </w:tblGrid>
      <w:tr w:rsidR="00C234B3" w:rsidRPr="00A100D7" w14:paraId="06177ABD" w14:textId="77777777" w:rsidTr="00F42C48">
        <w:trPr>
          <w:trHeight w:val="4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3FCE1" w14:textId="4F5689C7" w:rsidR="00C234B3" w:rsidRPr="00A100D7" w:rsidRDefault="00C234B3" w:rsidP="00F42C4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3F19A7">
              <w:rPr>
                <w:rFonts w:ascii="Verdana" w:eastAsia="Times New Roman" w:hAnsi="Verdana" w:cs="Arial"/>
                <w:sz w:val="36"/>
                <w:szCs w:val="36"/>
                <w:lang w:val="ru-RU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48FE41" w14:textId="32878A2A" w:rsidR="00C234B3" w:rsidRPr="00A100D7" w:rsidRDefault="00C234B3" w:rsidP="00F42C4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3F19A7">
              <w:rPr>
                <w:rFonts w:ascii="Verdana" w:eastAsia="Times New Roman" w:hAnsi="Verdana" w:cs="Arial"/>
                <w:sz w:val="36"/>
                <w:szCs w:val="36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EFE7F" w14:textId="7B29A340" w:rsidR="00C234B3" w:rsidRPr="00A100D7" w:rsidRDefault="00C234B3" w:rsidP="00F42C4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3F19A7">
              <w:rPr>
                <w:rFonts w:ascii="Verdana" w:eastAsia="Times New Roman" w:hAnsi="Verdana" w:cs="Arial"/>
                <w:sz w:val="36"/>
                <w:szCs w:val="36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8623C9" w14:textId="12E77D94" w:rsidR="00C234B3" w:rsidRPr="00A100D7" w:rsidRDefault="00C234B3" w:rsidP="00F42C4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3F19A7">
              <w:rPr>
                <w:rFonts w:ascii="Verdana" w:eastAsia="Times New Roman" w:hAnsi="Verdana" w:cs="Arial"/>
                <w:sz w:val="36"/>
                <w:szCs w:val="36"/>
                <w:lang w:val="ru-RU"/>
              </w:rPr>
              <w:t>12</w:t>
            </w:r>
          </w:p>
        </w:tc>
      </w:tr>
      <w:tr w:rsidR="00C234B3" w:rsidRPr="00A100D7" w14:paraId="46C00703" w14:textId="77777777" w:rsidTr="00F42C48">
        <w:trPr>
          <w:trHeight w:val="478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C5849" w14:textId="2B36634A" w:rsidR="00C234B3" w:rsidRPr="00A100D7" w:rsidRDefault="00C234B3" w:rsidP="00F42C4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3F19A7">
              <w:rPr>
                <w:rFonts w:ascii="Verdana" w:eastAsia="Times New Roman" w:hAnsi="Verdana" w:cs="Arial"/>
                <w:sz w:val="36"/>
                <w:szCs w:val="36"/>
                <w:lang w:val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3C821" w14:textId="4B2EB1A8" w:rsidR="00C234B3" w:rsidRPr="00A100D7" w:rsidRDefault="00C234B3" w:rsidP="00F42C4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3F19A7">
              <w:rPr>
                <w:rFonts w:ascii="Verdana" w:eastAsia="Times New Roman" w:hAnsi="Verdana" w:cs="Arial"/>
                <w:sz w:val="36"/>
                <w:szCs w:val="36"/>
                <w:lang w:val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016B23" w14:textId="58D6F2A8" w:rsidR="00C234B3" w:rsidRPr="00A100D7" w:rsidRDefault="00C234B3" w:rsidP="00F42C4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3F19A7">
              <w:rPr>
                <w:rFonts w:ascii="Verdana" w:eastAsia="Times New Roman" w:hAnsi="Verdana" w:cs="Arial"/>
                <w:sz w:val="36"/>
                <w:szCs w:val="36"/>
                <w:lang w:val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77ECB0" w14:textId="0B79F55C" w:rsidR="00C234B3" w:rsidRPr="00A100D7" w:rsidRDefault="00C234B3" w:rsidP="00F42C4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3F19A7">
              <w:rPr>
                <w:rFonts w:ascii="Verdana" w:eastAsia="Times New Roman" w:hAnsi="Verdana" w:cs="Arial"/>
                <w:sz w:val="36"/>
                <w:szCs w:val="36"/>
                <w:lang w:val="ru-RU"/>
              </w:rPr>
              <w:t>15</w:t>
            </w:r>
          </w:p>
        </w:tc>
      </w:tr>
      <w:tr w:rsidR="00C234B3" w:rsidRPr="00A100D7" w14:paraId="75B87E74" w14:textId="77777777" w:rsidTr="00F42C48">
        <w:trPr>
          <w:trHeight w:val="478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9C738" w14:textId="17FA575F" w:rsidR="00C234B3" w:rsidRPr="00A100D7" w:rsidRDefault="00C234B3" w:rsidP="00F42C4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3F19A7">
              <w:rPr>
                <w:rFonts w:ascii="Verdana" w:eastAsia="Times New Roman" w:hAnsi="Verdana" w:cs="Arial"/>
                <w:sz w:val="36"/>
                <w:szCs w:val="36"/>
                <w:lang w:val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C93F8" w14:textId="01110B2A" w:rsidR="00C234B3" w:rsidRPr="00A100D7" w:rsidRDefault="00C234B3" w:rsidP="00F42C4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3F19A7">
              <w:rPr>
                <w:rFonts w:ascii="Verdana" w:eastAsia="Times New Roman" w:hAnsi="Verdana" w:cs="Arial"/>
                <w:sz w:val="36"/>
                <w:szCs w:val="36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58F20" w14:textId="64D0951F" w:rsidR="00C234B3" w:rsidRPr="00A100D7" w:rsidRDefault="00C234B3" w:rsidP="00F42C4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3F19A7">
              <w:rPr>
                <w:rFonts w:ascii="Verdana" w:eastAsia="Times New Roman" w:hAnsi="Verdana" w:cs="Arial"/>
                <w:sz w:val="36"/>
                <w:szCs w:val="36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0862E" w14:textId="5CB65A6F" w:rsidR="00C234B3" w:rsidRPr="00A100D7" w:rsidRDefault="00C234B3" w:rsidP="00F42C4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3F19A7">
              <w:rPr>
                <w:rFonts w:ascii="Verdana" w:eastAsia="Times New Roman" w:hAnsi="Verdana" w:cs="Arial"/>
                <w:sz w:val="36"/>
                <w:szCs w:val="36"/>
                <w:lang w:val="ru-RU"/>
              </w:rPr>
              <w:t>6</w:t>
            </w:r>
          </w:p>
        </w:tc>
      </w:tr>
      <w:tr w:rsidR="00C234B3" w:rsidRPr="00A100D7" w14:paraId="786AC661" w14:textId="77777777" w:rsidTr="00F42C48">
        <w:trPr>
          <w:trHeight w:val="478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82FFC" w14:textId="6B5C13A9" w:rsidR="00C234B3" w:rsidRPr="00A100D7" w:rsidRDefault="00C234B3" w:rsidP="00F42C4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3F19A7">
              <w:rPr>
                <w:rFonts w:ascii="Verdana" w:eastAsia="Times New Roman" w:hAnsi="Verdana" w:cs="Arial"/>
                <w:sz w:val="36"/>
                <w:szCs w:val="36"/>
                <w:lang w:val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B5BC87" w14:textId="1A15B85F" w:rsidR="00C234B3" w:rsidRPr="00A100D7" w:rsidRDefault="00C234B3" w:rsidP="00F42C4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3F19A7">
              <w:rPr>
                <w:rFonts w:ascii="Verdana" w:eastAsia="Times New Roman" w:hAnsi="Verdana" w:cs="Arial"/>
                <w:sz w:val="36"/>
                <w:szCs w:val="36"/>
                <w:lang w:val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E42AF" w14:textId="3EC2AD70" w:rsidR="00C234B3" w:rsidRPr="00A100D7" w:rsidRDefault="00C234B3" w:rsidP="00F42C4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3F19A7">
              <w:rPr>
                <w:rFonts w:ascii="Verdana" w:eastAsia="Times New Roman" w:hAnsi="Verdana" w:cs="Arial"/>
                <w:sz w:val="36"/>
                <w:szCs w:val="36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123E5" w14:textId="6CAF30CB" w:rsidR="00C234B3" w:rsidRPr="00A100D7" w:rsidRDefault="00C234B3" w:rsidP="00F42C4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36"/>
                <w:szCs w:val="36"/>
                <w:lang w:val="ru-RU"/>
              </w:rPr>
            </w:pPr>
            <w:r w:rsidRPr="003F19A7">
              <w:rPr>
                <w:rFonts w:ascii="Verdana" w:eastAsia="Times New Roman" w:hAnsi="Verdana" w:cs="Arial"/>
                <w:sz w:val="36"/>
                <w:szCs w:val="36"/>
                <w:lang w:val="ru-RU"/>
              </w:rPr>
              <w:t>3</w:t>
            </w:r>
          </w:p>
        </w:tc>
      </w:tr>
    </w:tbl>
    <w:p w14:paraId="212E5A1E" w14:textId="77777777" w:rsidR="00C234B3" w:rsidRDefault="00C234B3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7E5703A6" w14:textId="77777777" w:rsidR="000C7EC0" w:rsidRDefault="000C7EC0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3348C76B" w14:textId="35BA56DE" w:rsidR="009A2966" w:rsidRDefault="009A2966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en-US"/>
        </w:rPr>
      </w:pPr>
      <w:r>
        <w:rPr>
          <w:rStyle w:val="normaltextrun"/>
          <w:rFonts w:ascii="Verdana" w:hAnsi="Verdana"/>
          <w:sz w:val="28"/>
          <w:szCs w:val="28"/>
          <w:lang w:val="uk-UA"/>
        </w:rPr>
        <w:t>Для першого гравця</w:t>
      </w:r>
    </w:p>
    <w:p w14:paraId="48A35DE9" w14:textId="2088E159" w:rsidR="009A2966" w:rsidRPr="005E7BA6" w:rsidRDefault="009A2966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Style w:val="normaltextrun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13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14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≥1</m:t>
                  </m:r>
                </m:e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≥1</m:t>
                  </m:r>
                </m:e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13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≥1</m:t>
                  </m:r>
                  <m:ctrlPr>
                    <w:rPr>
                      <w:rStyle w:val="normaltextrun"/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</w:rPr>
                    <m:t>12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</w:rPr>
                    <m:t>15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</w:rPr>
                    <m:t>≥1</m:t>
                  </m:r>
                </m:e>
              </m:eqArr>
            </m:e>
          </m:d>
        </m:oMath>
      </m:oMathPara>
    </w:p>
    <w:p w14:paraId="5C8DF8F7" w14:textId="77777777" w:rsidR="005E7BA6" w:rsidRPr="005E7BA6" w:rsidRDefault="005E7BA6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en-US"/>
        </w:rPr>
      </w:pPr>
    </w:p>
    <w:p w14:paraId="74E846DE" w14:textId="72382F39" w:rsidR="005E7BA6" w:rsidRPr="003B7496" w:rsidRDefault="005E7BA6" w:rsidP="005E7BA6">
      <w:pPr>
        <w:rPr>
          <w:rFonts w:eastAsiaTheme="minorEastAsia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≥0,i=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1,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e>
          </m:acc>
        </m:oMath>
      </m:oMathPara>
    </w:p>
    <w:p w14:paraId="70789FB4" w14:textId="6A22E0F3" w:rsidR="003B7496" w:rsidRPr="003B7496" w:rsidRDefault="003B7496" w:rsidP="005E7BA6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→min</m:t>
          </m:r>
        </m:oMath>
      </m:oMathPara>
    </w:p>
    <w:p w14:paraId="2F0E149D" w14:textId="11AA3927" w:rsidR="00D818D8" w:rsidRPr="00D818D8" w:rsidRDefault="00D319CE" w:rsidP="005E7BA6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  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-6=5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ціна початкової гри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P={0,1,0,0}</m:t>
          </m:r>
        </m:oMath>
      </m:oMathPara>
    </w:p>
    <w:p w14:paraId="27AE7A56" w14:textId="6B97F41B" w:rsidR="00D818D8" w:rsidRDefault="00D818D8" w:rsidP="005E7BA6">
      <w:pPr>
        <w:rPr>
          <w:rFonts w:eastAsiaTheme="minorEastAsia"/>
          <w:sz w:val="28"/>
          <w:szCs w:val="28"/>
          <w:lang w:val="en-US"/>
        </w:rPr>
      </w:pPr>
    </w:p>
    <w:p w14:paraId="3F7C98DC" w14:textId="2A00FCE0" w:rsidR="00D818D8" w:rsidRDefault="00D818D8" w:rsidP="005E7BA6">
      <w:pPr>
        <w:rPr>
          <w:rFonts w:eastAsiaTheme="minorEastAsia"/>
          <w:sz w:val="28"/>
          <w:szCs w:val="28"/>
          <w:lang w:val="en-US"/>
        </w:rPr>
      </w:pPr>
    </w:p>
    <w:p w14:paraId="02F1E5C3" w14:textId="150808CA" w:rsidR="00D818D8" w:rsidRDefault="00D818D8" w:rsidP="005E7BA6">
      <w:pPr>
        <w:rPr>
          <w:rFonts w:eastAsiaTheme="minorEastAsia"/>
          <w:sz w:val="28"/>
          <w:szCs w:val="28"/>
          <w:lang w:val="en-US"/>
        </w:rPr>
      </w:pPr>
    </w:p>
    <w:p w14:paraId="7045E188" w14:textId="1999F5F6" w:rsidR="00D818D8" w:rsidRDefault="00D818D8" w:rsidP="005E7BA6">
      <w:pPr>
        <w:rPr>
          <w:rStyle w:val="normaltextrun"/>
          <w:rFonts w:ascii="Verdana" w:hAnsi="Verdana"/>
          <w:sz w:val="28"/>
          <w:szCs w:val="28"/>
          <w:lang w:val="uk-UA"/>
        </w:rPr>
      </w:pPr>
      <w:r>
        <w:rPr>
          <w:rStyle w:val="normaltextrun"/>
          <w:rFonts w:ascii="Verdana" w:hAnsi="Verdana"/>
          <w:sz w:val="28"/>
          <w:szCs w:val="28"/>
          <w:lang w:val="uk-UA"/>
        </w:rPr>
        <w:t xml:space="preserve">Для </w:t>
      </w:r>
      <w:r>
        <w:rPr>
          <w:rStyle w:val="normaltextrun"/>
          <w:rFonts w:ascii="Verdana" w:hAnsi="Verdana"/>
          <w:sz w:val="28"/>
          <w:szCs w:val="28"/>
          <w:lang w:val="uk-UA"/>
        </w:rPr>
        <w:t>другого</w:t>
      </w:r>
      <w:r>
        <w:rPr>
          <w:rStyle w:val="normaltextrun"/>
          <w:rFonts w:ascii="Verdana" w:hAnsi="Verdana"/>
          <w:sz w:val="28"/>
          <w:szCs w:val="28"/>
          <w:lang w:val="uk-UA"/>
        </w:rPr>
        <w:t xml:space="preserve"> гравця</w:t>
      </w:r>
    </w:p>
    <w:p w14:paraId="427DA822" w14:textId="76093201" w:rsidR="005D10BA" w:rsidRPr="005D10BA" w:rsidRDefault="005D10BA" w:rsidP="005E7BA6">
      <w:pPr>
        <w:rPr>
          <w:rStyle w:val="normaltextrun"/>
          <w:rFonts w:eastAsiaTheme="minorEastAsia"/>
          <w:sz w:val="28"/>
          <w:szCs w:val="28"/>
          <w:lang w:val="en-US" w:eastAsia="ru-UA"/>
        </w:rPr>
      </w:pPr>
      <m:oMathPara>
        <m:oMath>
          <m:d>
            <m:dPr>
              <m:begChr m:val="{"/>
              <m:endChr m:val=""/>
              <m:ctrlPr>
                <w:rPr>
                  <w:rStyle w:val="normaltextrun"/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UA"/>
                </w:rPr>
              </m:ctrlPr>
            </m:dPr>
            <m:e>
              <m:eqArr>
                <m:eqArrPr>
                  <m:ctrlPr>
                    <w:rPr>
                      <w:rStyle w:val="normaltextrun"/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≤1</m:t>
                  </m:r>
                </m:e>
                <m:e>
                  <m:r>
                    <w:rPr>
                      <w:rStyle w:val="normaltextrun"/>
                      <w:rFonts w:ascii="Cambria Math" w:eastAsia="Times New Roman" w:hAnsi="Cambria Math" w:cs="Times New Roman"/>
                      <w:sz w:val="28"/>
                      <w:szCs w:val="28"/>
                      <w:lang w:val="en-US" w:eastAsia="ru-UA"/>
                    </w:rPr>
                    <m:t>12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UA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UA"/>
                        </w:rPr>
                        <m:t>y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UA"/>
                        </w:rPr>
                        <m:t>1</m:t>
                      </m:r>
                    </m:sub>
                  </m:sSub>
                  <m:r>
                    <w:rPr>
                      <w:rStyle w:val="normaltextrun"/>
                      <w:rFonts w:ascii="Cambria Math" w:eastAsia="Times New Roman" w:hAnsi="Cambria Math" w:cs="Times New Roman"/>
                      <w:sz w:val="28"/>
                      <w:szCs w:val="28"/>
                      <w:lang w:val="en-US" w:eastAsia="ru-UA"/>
                    </w:rPr>
                    <m:t>+</m:t>
                  </m:r>
                  <m:r>
                    <w:rPr>
                      <w:rStyle w:val="normaltextrun"/>
                      <w:rFonts w:ascii="Cambria Math" w:eastAsia="Times New Roman" w:hAnsi="Cambria Math" w:cs="Times New Roman"/>
                      <w:sz w:val="28"/>
                      <w:szCs w:val="28"/>
                      <w:lang w:val="en-US" w:eastAsia="ru-UA"/>
                    </w:rPr>
                    <m:t>11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UA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UA"/>
                        </w:rPr>
                        <m:t>y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UA"/>
                        </w:rPr>
                        <m:t>2</m:t>
                      </m:r>
                    </m:sub>
                  </m:sSub>
                  <m:r>
                    <w:rPr>
                      <w:rStyle w:val="normaltextrun"/>
                      <w:rFonts w:ascii="Cambria Math" w:eastAsia="Times New Roman" w:hAnsi="Cambria Math" w:cs="Times New Roman"/>
                      <w:sz w:val="28"/>
                      <w:szCs w:val="28"/>
                      <w:lang w:val="en-US" w:eastAsia="ru-UA"/>
                    </w:rPr>
                    <m:t>+</m:t>
                  </m:r>
                  <m:r>
                    <w:rPr>
                      <w:rStyle w:val="normaltextrun"/>
                      <w:rFonts w:ascii="Cambria Math" w:eastAsia="Times New Roman" w:hAnsi="Cambria Math" w:cs="Times New Roman"/>
                      <w:sz w:val="28"/>
                      <w:szCs w:val="28"/>
                      <w:lang w:val="en-US" w:eastAsia="ru-UA"/>
                    </w:rPr>
                    <m:t>13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UA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UA"/>
                        </w:rPr>
                        <m:t>y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UA"/>
                        </w:rPr>
                        <m:t>3</m:t>
                      </m:r>
                    </m:sub>
                  </m:sSub>
                  <m:r>
                    <w:rPr>
                      <w:rStyle w:val="normaltextrun"/>
                      <w:rFonts w:ascii="Cambria Math" w:eastAsia="Times New Roman" w:hAnsi="Cambria Math" w:cs="Times New Roman"/>
                      <w:sz w:val="28"/>
                      <w:szCs w:val="28"/>
                      <w:lang w:val="en-US" w:eastAsia="ru-UA"/>
                    </w:rPr>
                    <m:t>+</m:t>
                  </m:r>
                  <m:r>
                    <w:rPr>
                      <w:rStyle w:val="normaltextrun"/>
                      <w:rFonts w:ascii="Cambria Math" w:eastAsia="Times New Roman" w:hAnsi="Cambria Math" w:cs="Times New Roman"/>
                      <w:sz w:val="28"/>
                      <w:szCs w:val="28"/>
                      <w:lang w:val="en-US" w:eastAsia="ru-UA"/>
                    </w:rPr>
                    <m:t>15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UA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UA"/>
                        </w:rPr>
                        <m:t>y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UA"/>
                        </w:rPr>
                        <m:t>4</m:t>
                      </m:r>
                    </m:sub>
                  </m:sSub>
                  <m:r>
                    <w:rPr>
                      <w:rStyle w:val="normaltextrun"/>
                      <w:rFonts w:ascii="Cambria Math" w:eastAsia="Times New Roman" w:hAnsi="Cambria Math" w:cs="Times New Roman"/>
                      <w:sz w:val="28"/>
                      <w:szCs w:val="28"/>
                      <w:lang w:val="en-US" w:eastAsia="ru-UA"/>
                    </w:rPr>
                    <m:t>≤1</m:t>
                  </m:r>
                </m:e>
                <m:e>
                  <m:r>
                    <w:rPr>
                      <w:rStyle w:val="normaltextrun"/>
                      <w:rFonts w:ascii="Cambria Math" w:eastAsia="Times New Roman" w:hAnsi="Cambria Math" w:cs="Times New Roman"/>
                      <w:sz w:val="28"/>
                      <w:szCs w:val="28"/>
                      <w:lang w:val="en-US" w:eastAsia="ru-UA"/>
                    </w:rPr>
                    <m:t>13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UA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UA"/>
                        </w:rPr>
                        <m:t>y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UA"/>
                        </w:rPr>
                        <m:t>1</m:t>
                      </m:r>
                    </m:sub>
                  </m:sSub>
                  <m:r>
                    <w:rPr>
                      <w:rStyle w:val="normaltextrun"/>
                      <w:rFonts w:ascii="Cambria Math" w:eastAsia="Times New Roman" w:hAnsi="Cambria Math" w:cs="Times New Roman"/>
                      <w:sz w:val="28"/>
                      <w:szCs w:val="28"/>
                      <w:lang w:val="en-US" w:eastAsia="ru-UA"/>
                    </w:rPr>
                    <m:t>+</m:t>
                  </m:r>
                  <m:r>
                    <w:rPr>
                      <w:rStyle w:val="normaltextrun"/>
                      <w:rFonts w:ascii="Cambria Math" w:eastAsia="Times New Roman" w:hAnsi="Cambria Math" w:cs="Times New Roman"/>
                      <w:sz w:val="28"/>
                      <w:szCs w:val="28"/>
                      <w:lang w:val="en-US" w:eastAsia="ru-UA"/>
                    </w:rPr>
                    <m:t>8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UA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UA"/>
                        </w:rPr>
                        <m:t>y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UA"/>
                        </w:rPr>
                        <m:t>2</m:t>
                      </m:r>
                    </m:sub>
                  </m:sSub>
                  <m:r>
                    <w:rPr>
                      <w:rStyle w:val="normaltextrun"/>
                      <w:rFonts w:ascii="Cambria Math" w:eastAsia="Times New Roman" w:hAnsi="Cambria Math" w:cs="Times New Roman"/>
                      <w:sz w:val="28"/>
                      <w:szCs w:val="28"/>
                      <w:lang w:val="en-US" w:eastAsia="ru-UA"/>
                    </w:rPr>
                    <m:t>+</m:t>
                  </m:r>
                  <m:r>
                    <w:rPr>
                      <w:rStyle w:val="normaltextrun"/>
                      <w:rFonts w:ascii="Cambria Math" w:eastAsia="Times New Roman" w:hAnsi="Cambria Math" w:cs="Times New Roman"/>
                      <w:sz w:val="28"/>
                      <w:szCs w:val="28"/>
                      <w:lang w:val="en-US" w:eastAsia="ru-UA"/>
                    </w:rPr>
                    <m:t>7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UA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UA"/>
                        </w:rPr>
                        <m:t>y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UA"/>
                        </w:rPr>
                        <m:t>3</m:t>
                      </m:r>
                    </m:sub>
                  </m:sSub>
                  <m:r>
                    <w:rPr>
                      <w:rStyle w:val="normaltextrun"/>
                      <w:rFonts w:ascii="Cambria Math" w:eastAsia="Times New Roman" w:hAnsi="Cambria Math" w:cs="Times New Roman"/>
                      <w:sz w:val="28"/>
                      <w:szCs w:val="28"/>
                      <w:lang w:val="en-US" w:eastAsia="ru-UA"/>
                    </w:rPr>
                    <m:t>+</m:t>
                  </m:r>
                  <m:r>
                    <w:rPr>
                      <w:rStyle w:val="normaltextrun"/>
                      <w:rFonts w:ascii="Cambria Math" w:eastAsia="Times New Roman" w:hAnsi="Cambria Math" w:cs="Times New Roman"/>
                      <w:sz w:val="28"/>
                      <w:szCs w:val="28"/>
                      <w:lang w:val="en-US" w:eastAsia="ru-UA"/>
                    </w:rPr>
                    <m:t>6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UA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UA"/>
                        </w:rPr>
                        <m:t>y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UA"/>
                        </w:rPr>
                        <m:t>4</m:t>
                      </m:r>
                    </m:sub>
                  </m:sSub>
                  <m:r>
                    <w:rPr>
                      <w:rStyle w:val="normaltextrun"/>
                      <w:rFonts w:ascii="Cambria Math" w:eastAsia="Times New Roman" w:hAnsi="Cambria Math" w:cs="Times New Roman"/>
                      <w:sz w:val="28"/>
                      <w:szCs w:val="28"/>
                      <w:lang w:val="en-US" w:eastAsia="ru-UA"/>
                    </w:rPr>
                    <m:t>≤1</m:t>
                  </m:r>
                  <m:ctrlPr>
                    <w:rPr>
                      <w:rStyle w:val="normaltextrun"/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ru-UA"/>
                    </w:rPr>
                  </m:ctrlPr>
                </m:e>
                <m:e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  <w:lang w:eastAsia="ru-UA"/>
                    </w:rPr>
                    <m:t>14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eastAsia="ru-UA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="Cambria Math" w:hAnsi="Cambria Math" w:cs="Cambria Math"/>
                          <w:sz w:val="28"/>
                          <w:szCs w:val="28"/>
                          <w:lang w:eastAsia="ru-UA"/>
                        </w:rPr>
                        <m:t>y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="Cambria Math" w:hAnsi="Cambria Math" w:cs="Cambria Math"/>
                          <w:sz w:val="28"/>
                          <w:szCs w:val="28"/>
                          <w:lang w:eastAsia="ru-UA"/>
                        </w:rPr>
                        <m:t>1</m:t>
                      </m:r>
                    </m:sub>
                  </m:sSub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  <w:lang w:eastAsia="ru-UA"/>
                    </w:rPr>
                    <m:t>+</m:t>
                  </m:r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  <w:lang w:eastAsia="ru-UA"/>
                    </w:rPr>
                    <m:t>9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eastAsia="ru-UA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="Cambria Math" w:hAnsi="Cambria Math" w:cs="Cambria Math"/>
                          <w:sz w:val="28"/>
                          <w:szCs w:val="28"/>
                          <w:lang w:eastAsia="ru-UA"/>
                        </w:rPr>
                        <m:t>y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="Cambria Math" w:hAnsi="Cambria Math" w:cs="Cambria Math"/>
                          <w:sz w:val="28"/>
                          <w:szCs w:val="28"/>
                          <w:lang w:eastAsia="ru-UA"/>
                        </w:rPr>
                        <m:t>2</m:t>
                      </m:r>
                    </m:sub>
                  </m:sSub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  <w:lang w:eastAsia="ru-UA"/>
                    </w:rPr>
                    <m:t>+1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eastAsia="ru-UA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="Cambria Math" w:hAnsi="Cambria Math" w:cs="Cambria Math"/>
                          <w:sz w:val="28"/>
                          <w:szCs w:val="28"/>
                          <w:lang w:eastAsia="ru-UA"/>
                        </w:rPr>
                        <m:t>y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="Cambria Math" w:hAnsi="Cambria Math" w:cs="Cambria Math"/>
                          <w:sz w:val="28"/>
                          <w:szCs w:val="28"/>
                          <w:lang w:eastAsia="ru-UA"/>
                        </w:rPr>
                        <m:t>3</m:t>
                      </m:r>
                    </m:sub>
                  </m:sSub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  <w:lang w:eastAsia="ru-UA"/>
                    </w:rPr>
                    <m:t>+</m:t>
                  </m:r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  <w:lang w:eastAsia="ru-UA"/>
                    </w:rPr>
                    <m:t>3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eastAsia="ru-UA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="Cambria Math" w:hAnsi="Cambria Math" w:cs="Cambria Math"/>
                          <w:sz w:val="28"/>
                          <w:szCs w:val="28"/>
                          <w:lang w:eastAsia="ru-UA"/>
                        </w:rPr>
                        <m:t>y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="Cambria Math" w:hAnsi="Cambria Math" w:cs="Cambria Math"/>
                          <w:sz w:val="28"/>
                          <w:szCs w:val="28"/>
                          <w:lang w:eastAsia="ru-UA"/>
                        </w:rPr>
                        <m:t>4</m:t>
                      </m:r>
                    </m:sub>
                  </m:sSub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  <w:lang w:eastAsia="ru-UA"/>
                    </w:rPr>
                    <m:t>≤1</m:t>
                  </m:r>
                </m:e>
              </m:eqArr>
            </m:e>
          </m:d>
        </m:oMath>
      </m:oMathPara>
    </w:p>
    <w:p w14:paraId="7E25DA6F" w14:textId="282D6A1D" w:rsidR="005D10BA" w:rsidRPr="003B7496" w:rsidRDefault="005D10BA" w:rsidP="005D10BA">
      <w:pPr>
        <w:rPr>
          <w:rFonts w:eastAsiaTheme="minorEastAsia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≥0,i=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1,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e>
          </m:acc>
        </m:oMath>
      </m:oMathPara>
    </w:p>
    <w:p w14:paraId="0D39C0F9" w14:textId="72511756" w:rsidR="005D10BA" w:rsidRPr="003B7496" w:rsidRDefault="005D10BA" w:rsidP="005D10B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→m</m:t>
          </m:r>
          <m:r>
            <w:rPr>
              <w:rFonts w:ascii="Cambria Math" w:hAnsi="Cambria Math"/>
              <w:sz w:val="28"/>
              <w:szCs w:val="28"/>
              <w:lang w:val="en-US"/>
            </w:rPr>
            <m:t>ax</m:t>
          </m:r>
        </m:oMath>
      </m:oMathPara>
    </w:p>
    <w:p w14:paraId="1AEB15D0" w14:textId="6C824C08" w:rsidR="005D10BA" w:rsidRPr="00D818D8" w:rsidRDefault="005D10BA" w:rsidP="005D10BA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  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11-6=5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ціна початкової гри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P={0,1,0,0}</m:t>
          </m:r>
        </m:oMath>
      </m:oMathPara>
    </w:p>
    <w:p w14:paraId="5A3353E2" w14:textId="77777777" w:rsidR="005D10BA" w:rsidRPr="00D818D8" w:rsidRDefault="005D10BA" w:rsidP="005E7BA6">
      <w:pPr>
        <w:rPr>
          <w:rFonts w:eastAsiaTheme="minorEastAsia"/>
          <w:sz w:val="28"/>
          <w:szCs w:val="28"/>
          <w:lang w:val="ru-RU"/>
        </w:rPr>
      </w:pPr>
    </w:p>
    <w:p w14:paraId="55B90FDF" w14:textId="5FB374F9" w:rsidR="00D319CE" w:rsidRPr="005D10BA" w:rsidRDefault="005D10BA" w:rsidP="005E7BA6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</m:t>
          </m:r>
        </m:oMath>
      </m:oMathPara>
    </w:p>
    <w:p w14:paraId="0982AB0A" w14:textId="77777777" w:rsidR="005E7BA6" w:rsidRPr="005D10BA" w:rsidRDefault="005E7BA6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36"/>
          <w:szCs w:val="36"/>
          <w:lang w:val="en-US"/>
        </w:rPr>
      </w:pPr>
    </w:p>
    <w:p w14:paraId="649E7822" w14:textId="77777777" w:rsidR="005D10BA" w:rsidRPr="005D10BA" w:rsidRDefault="005D10BA" w:rsidP="005D10BA">
      <w:pPr>
        <w:rPr>
          <w:rFonts w:ascii="Verdana" w:eastAsiaTheme="minorEastAsia" w:hAnsi="Verdana"/>
          <w:b/>
          <w:bCs/>
          <w:sz w:val="28"/>
          <w:szCs w:val="28"/>
          <w:lang w:val="uk-UA"/>
        </w:rPr>
      </w:pPr>
      <w:r w:rsidRPr="005D10BA">
        <w:rPr>
          <w:rFonts w:ascii="Verdana" w:eastAsiaTheme="minorEastAsia" w:hAnsi="Verdana"/>
          <w:b/>
          <w:bCs/>
          <w:sz w:val="28"/>
          <w:szCs w:val="28"/>
          <w:lang w:val="uk-UA"/>
        </w:rPr>
        <w:t xml:space="preserve">Висновки: </w:t>
      </w:r>
    </w:p>
    <w:p w14:paraId="2E73A564" w14:textId="7D847474" w:rsidR="005D10BA" w:rsidRPr="005D10BA" w:rsidRDefault="005D10BA" w:rsidP="005D10BA">
      <w:pPr>
        <w:rPr>
          <w:rFonts w:ascii="Verdana" w:hAnsi="Verdana"/>
          <w:sz w:val="28"/>
          <w:szCs w:val="28"/>
          <w:lang w:val="uk-UA"/>
        </w:rPr>
      </w:pPr>
      <w:r w:rsidRPr="005D10BA">
        <w:rPr>
          <w:rFonts w:ascii="Verdana" w:eastAsiaTheme="minorEastAsia" w:hAnsi="Verdana"/>
          <w:sz w:val="28"/>
          <w:szCs w:val="28"/>
          <w:lang w:val="uk-UA"/>
        </w:rPr>
        <w:t>У процесі виконання лабораторної роботи №</w:t>
      </w:r>
      <w:r w:rsidRPr="005D10BA">
        <w:rPr>
          <w:rFonts w:ascii="Verdana" w:eastAsiaTheme="minorEastAsia" w:hAnsi="Verdana"/>
          <w:sz w:val="28"/>
          <w:szCs w:val="28"/>
        </w:rPr>
        <w:t>5</w:t>
      </w:r>
      <w:r>
        <w:rPr>
          <w:rFonts w:ascii="Verdana" w:eastAsiaTheme="minorEastAsia" w:hAnsi="Verdana"/>
          <w:sz w:val="28"/>
          <w:szCs w:val="28"/>
          <w:lang w:val="ru-RU"/>
        </w:rPr>
        <w:t>, я</w:t>
      </w:r>
      <w:r w:rsidRPr="005D10BA">
        <w:rPr>
          <w:rFonts w:ascii="Verdana" w:eastAsiaTheme="minorEastAsia" w:hAnsi="Verdana"/>
          <w:sz w:val="28"/>
          <w:szCs w:val="28"/>
          <w:lang w:val="uk-UA"/>
        </w:rPr>
        <w:t xml:space="preserve"> ознайомився зі способом розв’язання матричних ігор</w:t>
      </w:r>
      <w:r>
        <w:rPr>
          <w:rFonts w:ascii="Verdana" w:eastAsiaTheme="minorEastAsia" w:hAnsi="Verdana"/>
          <w:sz w:val="28"/>
          <w:szCs w:val="28"/>
          <w:lang w:val="uk-UA"/>
        </w:rPr>
        <w:t xml:space="preserve"> за допомогою </w:t>
      </w:r>
      <w:r w:rsidRPr="005D10BA">
        <w:rPr>
          <w:rFonts w:ascii="Verdana" w:eastAsiaTheme="minorEastAsia" w:hAnsi="Verdana"/>
          <w:sz w:val="28"/>
          <w:szCs w:val="28"/>
          <w:lang w:val="uk-UA"/>
        </w:rPr>
        <w:t>методі</w:t>
      </w:r>
      <w:r>
        <w:rPr>
          <w:rFonts w:ascii="Verdana" w:eastAsiaTheme="minorEastAsia" w:hAnsi="Verdana"/>
          <w:sz w:val="28"/>
          <w:szCs w:val="28"/>
          <w:lang w:val="uk-UA"/>
        </w:rPr>
        <w:t>в</w:t>
      </w:r>
      <w:r w:rsidRPr="005D10BA">
        <w:rPr>
          <w:rFonts w:ascii="Verdana" w:eastAsiaTheme="minorEastAsia" w:hAnsi="Verdana"/>
          <w:sz w:val="28"/>
          <w:szCs w:val="28"/>
          <w:lang w:val="uk-UA"/>
        </w:rPr>
        <w:t xml:space="preserve"> лінійного програмування</w:t>
      </w:r>
      <w:r>
        <w:rPr>
          <w:rFonts w:ascii="Verdana" w:eastAsiaTheme="minorEastAsia" w:hAnsi="Verdana"/>
          <w:sz w:val="28"/>
          <w:szCs w:val="28"/>
          <w:lang w:val="uk-UA"/>
        </w:rPr>
        <w:t>, а саме Симплекс-метода</w:t>
      </w:r>
      <w:r w:rsidR="00184082">
        <w:rPr>
          <w:rFonts w:ascii="Verdana" w:eastAsiaTheme="minorEastAsia" w:hAnsi="Verdana"/>
          <w:sz w:val="28"/>
          <w:szCs w:val="28"/>
          <w:lang w:val="uk-UA"/>
        </w:rPr>
        <w:t>.</w:t>
      </w:r>
    </w:p>
    <w:p w14:paraId="6C39F56B" w14:textId="40B6D636" w:rsidR="00C855BA" w:rsidRDefault="00C855B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4144BE38" w14:textId="054233B4" w:rsidR="00565D97" w:rsidRDefault="00565D97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57C62D32" w14:textId="68C0C8D4" w:rsidR="00565D97" w:rsidRDefault="00565D97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46E55BE9" w14:textId="6803CCE3" w:rsidR="00565D97" w:rsidRDefault="00565D97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74D81919" w14:textId="2147BEDB" w:rsidR="00565D97" w:rsidRDefault="00565D97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6EF555AA" w14:textId="5D6B9EEF" w:rsidR="00565D97" w:rsidRDefault="00565D97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04BD1889" w14:textId="6562EDD9" w:rsidR="00565D97" w:rsidRDefault="00565D97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1F4B92DF" w14:textId="314E4436" w:rsidR="00565D97" w:rsidRDefault="00565D97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7DB69C7C" w14:textId="66FEDAA4" w:rsidR="00565D97" w:rsidRDefault="00565D97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565D97">
        <w:rPr>
          <w:rStyle w:val="normaltextrun"/>
          <w:rFonts w:ascii="Verdana" w:hAnsi="Verdana"/>
          <w:sz w:val="28"/>
          <w:szCs w:val="28"/>
          <w:lang w:val="uk-UA"/>
        </w:rPr>
        <w:t>Питання для підготовки до захисту лабораторної роботи</w:t>
      </w:r>
    </w:p>
    <w:p w14:paraId="5EBFB4B9" w14:textId="44000035" w:rsidR="00565D97" w:rsidRDefault="00565D97" w:rsidP="00565D97">
      <w:pPr>
        <w:pStyle w:val="paragraph"/>
        <w:numPr>
          <w:ilvl w:val="0"/>
          <w:numId w:val="3"/>
        </w:numPr>
        <w:spacing w:after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565D97">
        <w:rPr>
          <w:rStyle w:val="normaltextrun"/>
          <w:rFonts w:ascii="Verdana" w:hAnsi="Verdana"/>
          <w:sz w:val="28"/>
          <w:szCs w:val="28"/>
          <w:lang w:val="uk-UA"/>
        </w:rPr>
        <w:t>Як визначаються оптимальні стратегії гравців?</w:t>
      </w:r>
    </w:p>
    <w:p w14:paraId="0649459B" w14:textId="068285B3" w:rsidR="00565D97" w:rsidRDefault="000A0059" w:rsidP="00565D97">
      <w:pPr>
        <w:pStyle w:val="paragraph"/>
        <w:spacing w:after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>
        <w:rPr>
          <w:rStyle w:val="normaltextrun"/>
          <w:rFonts w:ascii="Verdana" w:hAnsi="Verdana"/>
          <w:sz w:val="28"/>
          <w:szCs w:val="28"/>
          <w:lang w:val="uk-UA"/>
        </w:rPr>
        <w:t>За допомогою сідлових точок.</w:t>
      </w:r>
    </w:p>
    <w:p w14:paraId="2F396B51" w14:textId="77777777" w:rsidR="00565D97" w:rsidRPr="00387487" w:rsidRDefault="00565D97" w:rsidP="00565D97">
      <w:pPr>
        <w:pStyle w:val="paragraph"/>
        <w:spacing w:after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554A3CF7" w14:textId="3153993C" w:rsidR="00565D97" w:rsidRDefault="00565D97" w:rsidP="00565D97">
      <w:pPr>
        <w:pStyle w:val="paragraph"/>
        <w:numPr>
          <w:ilvl w:val="0"/>
          <w:numId w:val="3"/>
        </w:numPr>
        <w:spacing w:after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565D97">
        <w:rPr>
          <w:rStyle w:val="normaltextrun"/>
          <w:rFonts w:ascii="Verdana" w:hAnsi="Verdana"/>
          <w:sz w:val="28"/>
          <w:szCs w:val="28"/>
          <w:lang w:val="uk-UA"/>
        </w:rPr>
        <w:t>В чому полягає метод зведення матричних ігор до задач лінійного</w:t>
      </w:r>
      <w:r>
        <w:rPr>
          <w:rStyle w:val="normaltextrun"/>
          <w:rFonts w:ascii="Verdana" w:hAnsi="Verdana"/>
          <w:sz w:val="28"/>
          <w:szCs w:val="28"/>
          <w:lang w:val="uk-UA"/>
        </w:rPr>
        <w:t xml:space="preserve"> </w:t>
      </w:r>
      <w:r w:rsidRPr="00565D97">
        <w:rPr>
          <w:rStyle w:val="normaltextrun"/>
          <w:rFonts w:ascii="Verdana" w:hAnsi="Verdana"/>
          <w:sz w:val="28"/>
          <w:szCs w:val="28"/>
          <w:lang w:val="uk-UA"/>
        </w:rPr>
        <w:t>програмування?</w:t>
      </w:r>
    </w:p>
    <w:p w14:paraId="52375F65" w14:textId="71D2FE7C" w:rsidR="00565D97" w:rsidRPr="00A24C54" w:rsidRDefault="00F263AB" w:rsidP="00565D97">
      <w:pPr>
        <w:pStyle w:val="paragraph"/>
        <w:spacing w:after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en-US"/>
        </w:rPr>
      </w:pPr>
      <w:r>
        <w:rPr>
          <w:rStyle w:val="normaltextrun"/>
          <w:rFonts w:ascii="Verdana" w:hAnsi="Verdana"/>
          <w:sz w:val="28"/>
          <w:szCs w:val="28"/>
          <w:lang w:val="uk-UA"/>
        </w:rPr>
        <w:t xml:space="preserve">Зведення матриці до додатної. </w:t>
      </w:r>
      <w:r w:rsidR="000A0059">
        <w:rPr>
          <w:rStyle w:val="normaltextrun"/>
          <w:rFonts w:ascii="Verdana" w:hAnsi="Verdana"/>
          <w:sz w:val="28"/>
          <w:szCs w:val="28"/>
          <w:lang w:val="uk-UA"/>
        </w:rPr>
        <w:t xml:space="preserve">Зведення строк або стовбців матриці до системи </w:t>
      </w:r>
      <w:r>
        <w:rPr>
          <w:rStyle w:val="normaltextrun"/>
          <w:rFonts w:ascii="Verdana" w:hAnsi="Verdana"/>
          <w:sz w:val="28"/>
          <w:szCs w:val="28"/>
          <w:lang w:val="uk-UA"/>
        </w:rPr>
        <w:t>нерівностей</w:t>
      </w:r>
      <w:r w:rsidR="000A0059">
        <w:rPr>
          <w:rStyle w:val="normaltextrun"/>
          <w:rFonts w:ascii="Verdana" w:hAnsi="Verdana"/>
          <w:sz w:val="28"/>
          <w:szCs w:val="28"/>
          <w:lang w:val="uk-UA"/>
        </w:rPr>
        <w:t>.</w:t>
      </w:r>
    </w:p>
    <w:p w14:paraId="4D32A7D3" w14:textId="2B5D3480" w:rsidR="00C855BA" w:rsidRDefault="00C855B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31B3ED17" w14:textId="5E9B55FC" w:rsidR="00C855BA" w:rsidRDefault="00C855B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083E7B18" w14:textId="6004F353" w:rsidR="00C855BA" w:rsidRDefault="00C855B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38F7AC6A" w14:textId="109E429D" w:rsidR="00C855BA" w:rsidRDefault="00C855B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226E4E4A" w14:textId="7CBE2AC5" w:rsidR="00C855BA" w:rsidRDefault="00C855B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267BC91F" w14:textId="77777777" w:rsidR="00C855BA" w:rsidRPr="00C855BA" w:rsidRDefault="00C855BA" w:rsidP="00F66F86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sectPr w:rsidR="00C855BA" w:rsidRPr="00C855BA" w:rsidSect="00B3467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3875"/>
    <w:multiLevelType w:val="hybridMultilevel"/>
    <w:tmpl w:val="3E0CB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9298A"/>
    <w:multiLevelType w:val="hybridMultilevel"/>
    <w:tmpl w:val="9A0C6B0E"/>
    <w:lvl w:ilvl="0" w:tplc="35D8F92C">
      <w:start w:val="1"/>
      <w:numFmt w:val="decimal"/>
      <w:lvlText w:val="%1."/>
      <w:lvlJc w:val="left"/>
      <w:pPr>
        <w:ind w:left="109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AD6A13"/>
    <w:multiLevelType w:val="hybridMultilevel"/>
    <w:tmpl w:val="53DECE2A"/>
    <w:lvl w:ilvl="0" w:tplc="817E521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141123">
    <w:abstractNumId w:val="1"/>
  </w:num>
  <w:num w:numId="2" w16cid:durableId="683094891">
    <w:abstractNumId w:val="0"/>
  </w:num>
  <w:num w:numId="3" w16cid:durableId="494803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F4"/>
    <w:rsid w:val="000317E8"/>
    <w:rsid w:val="00031AEA"/>
    <w:rsid w:val="000469C9"/>
    <w:rsid w:val="00051A2E"/>
    <w:rsid w:val="0005671D"/>
    <w:rsid w:val="00065512"/>
    <w:rsid w:val="0008797C"/>
    <w:rsid w:val="000A0059"/>
    <w:rsid w:val="000B7F68"/>
    <w:rsid w:val="000C7EC0"/>
    <w:rsid w:val="000D4AAB"/>
    <w:rsid w:val="000E260D"/>
    <w:rsid w:val="00130A9A"/>
    <w:rsid w:val="00165590"/>
    <w:rsid w:val="001814AB"/>
    <w:rsid w:val="00183D9C"/>
    <w:rsid w:val="00184082"/>
    <w:rsid w:val="001C6AF2"/>
    <w:rsid w:val="001F0E6B"/>
    <w:rsid w:val="001F10C2"/>
    <w:rsid w:val="00210BED"/>
    <w:rsid w:val="002119EF"/>
    <w:rsid w:val="002131E8"/>
    <w:rsid w:val="00214443"/>
    <w:rsid w:val="002212D4"/>
    <w:rsid w:val="00252C68"/>
    <w:rsid w:val="00262211"/>
    <w:rsid w:val="0026361D"/>
    <w:rsid w:val="002D2789"/>
    <w:rsid w:val="002F0688"/>
    <w:rsid w:val="0036559B"/>
    <w:rsid w:val="00387487"/>
    <w:rsid w:val="003979EE"/>
    <w:rsid w:val="003B4B85"/>
    <w:rsid w:val="003B7496"/>
    <w:rsid w:val="003E735A"/>
    <w:rsid w:val="003F19A7"/>
    <w:rsid w:val="003F384F"/>
    <w:rsid w:val="004172F9"/>
    <w:rsid w:val="0043171B"/>
    <w:rsid w:val="00452137"/>
    <w:rsid w:val="0045351E"/>
    <w:rsid w:val="00471721"/>
    <w:rsid w:val="0049099A"/>
    <w:rsid w:val="004A58D6"/>
    <w:rsid w:val="004C6CBB"/>
    <w:rsid w:val="004D3487"/>
    <w:rsid w:val="004D3CE1"/>
    <w:rsid w:val="004F39EC"/>
    <w:rsid w:val="0053469E"/>
    <w:rsid w:val="00555FB2"/>
    <w:rsid w:val="00565D97"/>
    <w:rsid w:val="0057340F"/>
    <w:rsid w:val="00581DFA"/>
    <w:rsid w:val="005B0FB8"/>
    <w:rsid w:val="005B6407"/>
    <w:rsid w:val="005D10BA"/>
    <w:rsid w:val="005E7BA6"/>
    <w:rsid w:val="005F2977"/>
    <w:rsid w:val="006D7AD8"/>
    <w:rsid w:val="006F1D81"/>
    <w:rsid w:val="006F5713"/>
    <w:rsid w:val="0071163E"/>
    <w:rsid w:val="00725317"/>
    <w:rsid w:val="00730ADC"/>
    <w:rsid w:val="007320CD"/>
    <w:rsid w:val="00753E4C"/>
    <w:rsid w:val="007702B8"/>
    <w:rsid w:val="007B1AAD"/>
    <w:rsid w:val="007D00A3"/>
    <w:rsid w:val="007D16C8"/>
    <w:rsid w:val="007D7F87"/>
    <w:rsid w:val="007F2831"/>
    <w:rsid w:val="007F4CC9"/>
    <w:rsid w:val="0082786F"/>
    <w:rsid w:val="008335D8"/>
    <w:rsid w:val="008463F2"/>
    <w:rsid w:val="00862BCE"/>
    <w:rsid w:val="008908C4"/>
    <w:rsid w:val="00892886"/>
    <w:rsid w:val="00892BCA"/>
    <w:rsid w:val="00892C29"/>
    <w:rsid w:val="00893364"/>
    <w:rsid w:val="008A255E"/>
    <w:rsid w:val="008B416C"/>
    <w:rsid w:val="008C36DA"/>
    <w:rsid w:val="008E0D1C"/>
    <w:rsid w:val="00907A4E"/>
    <w:rsid w:val="009147D9"/>
    <w:rsid w:val="009178B2"/>
    <w:rsid w:val="00955446"/>
    <w:rsid w:val="00994307"/>
    <w:rsid w:val="009A119F"/>
    <w:rsid w:val="009A2966"/>
    <w:rsid w:val="009A5C51"/>
    <w:rsid w:val="009B17EE"/>
    <w:rsid w:val="009B39DE"/>
    <w:rsid w:val="009B4BA9"/>
    <w:rsid w:val="009D1C60"/>
    <w:rsid w:val="009D58A7"/>
    <w:rsid w:val="00A100D7"/>
    <w:rsid w:val="00A24C54"/>
    <w:rsid w:val="00A562F4"/>
    <w:rsid w:val="00A707D7"/>
    <w:rsid w:val="00A80B96"/>
    <w:rsid w:val="00A95690"/>
    <w:rsid w:val="00AB26B9"/>
    <w:rsid w:val="00AC34E4"/>
    <w:rsid w:val="00AD3B92"/>
    <w:rsid w:val="00AE55B6"/>
    <w:rsid w:val="00AF3142"/>
    <w:rsid w:val="00AF61B3"/>
    <w:rsid w:val="00B05AE8"/>
    <w:rsid w:val="00B0778F"/>
    <w:rsid w:val="00B25AD3"/>
    <w:rsid w:val="00B34678"/>
    <w:rsid w:val="00B60D60"/>
    <w:rsid w:val="00B64B98"/>
    <w:rsid w:val="00B656FA"/>
    <w:rsid w:val="00BD4ED6"/>
    <w:rsid w:val="00C1733F"/>
    <w:rsid w:val="00C234B3"/>
    <w:rsid w:val="00C855BA"/>
    <w:rsid w:val="00CC18D8"/>
    <w:rsid w:val="00CD15FD"/>
    <w:rsid w:val="00CF42A9"/>
    <w:rsid w:val="00D016FF"/>
    <w:rsid w:val="00D319CE"/>
    <w:rsid w:val="00D45D7A"/>
    <w:rsid w:val="00D56C69"/>
    <w:rsid w:val="00D77F5E"/>
    <w:rsid w:val="00D818D8"/>
    <w:rsid w:val="00DC68B3"/>
    <w:rsid w:val="00DC6D6C"/>
    <w:rsid w:val="00DE0808"/>
    <w:rsid w:val="00DE7A46"/>
    <w:rsid w:val="00E161E5"/>
    <w:rsid w:val="00E4418A"/>
    <w:rsid w:val="00E62BE3"/>
    <w:rsid w:val="00E66D9C"/>
    <w:rsid w:val="00E8006B"/>
    <w:rsid w:val="00E97D61"/>
    <w:rsid w:val="00EA4584"/>
    <w:rsid w:val="00EA547C"/>
    <w:rsid w:val="00EE4B93"/>
    <w:rsid w:val="00EF039C"/>
    <w:rsid w:val="00F067BF"/>
    <w:rsid w:val="00F1365F"/>
    <w:rsid w:val="00F263AB"/>
    <w:rsid w:val="00F60F3B"/>
    <w:rsid w:val="00F636EA"/>
    <w:rsid w:val="00F655EF"/>
    <w:rsid w:val="00F66F86"/>
    <w:rsid w:val="00F76FAB"/>
    <w:rsid w:val="00F8220E"/>
    <w:rsid w:val="00F95DE3"/>
    <w:rsid w:val="00FD7ED1"/>
    <w:rsid w:val="00FE468D"/>
    <w:rsid w:val="00FE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983D"/>
  <w15:chartTrackingRefBased/>
  <w15:docId w15:val="{5F18F835-9C0F-4E37-A4B2-564C73F0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C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CC18D8"/>
  </w:style>
  <w:style w:type="character" w:customStyle="1" w:styleId="eop">
    <w:name w:val="eop"/>
    <w:basedOn w:val="a0"/>
    <w:rsid w:val="00CC18D8"/>
  </w:style>
  <w:style w:type="character" w:customStyle="1" w:styleId="tabchar">
    <w:name w:val="tabchar"/>
    <w:basedOn w:val="a0"/>
    <w:rsid w:val="00CC18D8"/>
  </w:style>
  <w:style w:type="character" w:customStyle="1" w:styleId="textrun">
    <w:name w:val="textrun"/>
    <w:basedOn w:val="a0"/>
    <w:rsid w:val="009D58A7"/>
  </w:style>
  <w:style w:type="paragraph" w:styleId="a3">
    <w:name w:val="List Paragraph"/>
    <w:basedOn w:val="a"/>
    <w:uiPriority w:val="34"/>
    <w:qFormat/>
    <w:rsid w:val="008335D8"/>
    <w:pPr>
      <w:ind w:left="720"/>
      <w:contextualSpacing/>
    </w:pPr>
  </w:style>
  <w:style w:type="table" w:styleId="a4">
    <w:name w:val="Table Grid"/>
    <w:basedOn w:val="a1"/>
    <w:uiPriority w:val="39"/>
    <w:rsid w:val="0021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1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Placeholder Text"/>
    <w:basedOn w:val="a0"/>
    <w:uiPriority w:val="99"/>
    <w:semiHidden/>
    <w:rsid w:val="006F1D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44E77E-663F-4F5F-B30F-5312407511C5}">
  <we:reference id="4b785c87-866c-4bad-85d8-5d1ae467ac9a" version="3.3.0.0" store="EXCatalog" storeType="EXCatalog"/>
  <we:alternateReferences>
    <we:reference id="WA104381909" version="3.3.0.0" store="uk-U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144</cp:revision>
  <dcterms:created xsi:type="dcterms:W3CDTF">2022-10-23T11:51:00Z</dcterms:created>
  <dcterms:modified xsi:type="dcterms:W3CDTF">2022-12-12T09:49:00Z</dcterms:modified>
</cp:coreProperties>
</file>