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68.png" ContentType="image/png"/>
  <Override PartName="/word/media/rId16.png" ContentType="image/png"/>
  <Override PartName="/word/media/rId51.png" ContentType="image/png"/>
  <Override PartName="/word/media/rId38.png" ContentType="image/png"/>
  <Override PartName="/word/media/rId32.png" ContentType="image/png"/>
  <Override PartName="/word/media/rId22.png" ContentType="image/png"/>
  <Override PartName="/word/media/rId27.png" ContentType="image/png"/>
  <Override PartName="/word/media/rId67.png" ContentType="image/png"/>
  <Override PartName="/word/media/rId84.png" ContentType="image/png"/>
  <Override PartName="/word/media/rId98.png" ContentType="image/png"/>
  <Override PartName="/word/media/rId104.png" ContentType="image/png"/>
  <Override PartName="/word/media/rId123.png" ContentType="image/png"/>
  <Override PartName="/word/media/rId129.png" ContentType="image/png"/>
  <Override PartName="/word/media/rId134.png" ContentType="image/png"/>
  <Override PartName="/word/media/rId145.png" ContentType="image/png"/>
  <Override PartName="/word/media/rId158.png" ContentType="image/png"/>
  <Override PartName="/word/media/rId149.png" ContentType="image/png"/>
  <Override PartName="/word/media/rId170.png" ContentType="image/png"/>
  <Override PartName="/word/media/rId176.png" ContentType="image/png"/>
  <Override PartName="/word/media/rId187.png" ContentType="image/png"/>
  <Override PartName="/word/media/rId201.png" ContentType="image/png"/>
  <Override PartName="/word/media/rId193.png" ContentType="image/png"/>
  <Override PartName="/word/media/rId214.png" ContentType="image/png"/>
  <Override PartName="/word/media/rId222.png" ContentType="image/png"/>
  <Override PartName="/word/media/rId229.png" ContentType="image/png"/>
  <Override PartName="/word/media/rId258.png" ContentType="image/png"/>
  <Override PartName="/word/media/rId247.png" ContentType="image/png"/>
  <Override PartName="/word/media/rId252.png" ContentType="image/png"/>
  <Override PartName="/word/media/rId284.png" ContentType="image/png"/>
  <Override PartName="/word/media/rId278.png" ContentType="image/png"/>
  <Override PartName="/word/media/rId272.png" ContentType="image/png"/>
  <Override PartName="/word/media/rId304.png" ContentType="image/png"/>
  <Override PartName="/word/media/rId310.png" ContentType="image/png"/>
  <Override PartName="/word/media/rId298.png" ContentType="image/png"/>
  <Override PartName="/word/media/rId321.png" ContentType="image/png"/>
  <Override PartName="/word/media/rId328.png" ContentType="image/png"/>
  <Override PartName="/word/media/rId333.png" ContentType="image/png"/>
  <Override PartName="/word/media/rId359.png" ContentType="image/png"/>
  <Override PartName="/word/media/rId354.png" ContentType="image/png"/>
  <Override PartName="/word/media/rId347.png" ContentType="image/png"/>
  <Override PartName="/word/media/rId376.png" ContentType="image/png"/>
  <Override PartName="/word/media/rId387.png" ContentType="image/png"/>
  <Override PartName="/word/media/rId382.png" ContentType="image/png"/>
  <Override PartName="/word/media/rId402.png" ContentType="image/png"/>
  <Override PartName="/word/media/rId407.png" ContentType="image/png"/>
  <Override PartName="/word/media/rId413.png" ContentType="image/png"/>
  <Override PartName="/word/media/rId443.png" ContentType="image/png"/>
  <Override PartName="/word/media/rId436.png" ContentType="image/png"/>
  <Override PartName="/word/media/rId427.png" ContentType="image/png"/>
  <Override PartName="/word/media/rId474.png" ContentType="image/png"/>
  <Override PartName="/word/media/rId468.png" ContentType="image/png"/>
  <Override PartName="/word/media/rId459.png" ContentType="image/png"/>
  <Override PartName="/word/media/rId488.png" ContentType="image/png"/>
  <Override PartName="/word/media/rId502.png" ContentType="image/png"/>
  <Override PartName="/word/media/rId496.png" ContentType="image/png"/>
  <Override PartName="/word/media/rId514.png" ContentType="image/png"/>
  <Override PartName="/word/media/rId525.png" ContentType="image/png"/>
  <Override PartName="/word/media/rId552.png" ContentType="image/png"/>
  <Override PartName="/word/media/rId542.png" ContentType="image/png"/>
  <Override PartName="/word/media/rId574.png" ContentType="image/png"/>
  <Override PartName="/word/media/rId569.png" ContentType="image/png"/>
  <Override PartName="/word/media/rId591.png" ContentType="image/png"/>
  <Override PartName="/word/media/rId607.png" ContentType="image/png"/>
  <Override PartName="/word/media/rId599.png" ContentType="image/png"/>
  <Override PartName="/word/media/rId620.png" ContentType="image/png"/>
  <Override PartName="/word/media/rId632.png" ContentType="image/png"/>
  <Override PartName="/word/media/rId656.png" ContentType="image/png"/>
  <Override PartName="/word/media/rId6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Computación, información y física cuántica en el espacio qang</w:t>
      </w:r>
    </w:p>
    <w:p>
      <w:pPr>
        <w:pStyle w:val="Subtitle"/>
      </w:pPr>
      <w:r>
        <w:t xml:space="preserve">Un tratado sobre la unidad qg, el filtro de simetría y sus aplicaciones</w:t>
      </w:r>
    </w:p>
    <w:p>
      <w:pPr>
        <w:pStyle w:val="Author"/>
      </w:pPr>
      <w:r>
        <w:t xml:space="preserve">Vicente Humberto Monteverde</w:t>
      </w:r>
    </w:p>
    <w:p>
      <w:pPr>
        <w:pStyle w:val="Date"/>
      </w:pPr>
      <w:r>
        <w:t xml:space="preserve">2026-01-01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Tabla de 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prefacio"/>
    <w:p>
      <w:pPr>
        <w:pStyle w:val="Heading1"/>
      </w:pPr>
      <w:r>
        <w:t xml:space="preserve">Prefacio</w:t>
      </w:r>
    </w:p>
    <w:p>
      <w:pPr>
        <w:pStyle w:val="FirstParagraph"/>
      </w:pPr>
      <w:r>
        <w:t xml:space="preserve">Este libro reúne, en un orden de lectura, los resultados de un programa de investigación sobre una idea sencilla:</w:t>
      </w:r>
      <w:r>
        <w:t xml:space="preserve"> </w:t>
      </w:r>
      <w:r>
        <w:t xml:space="preserve">describir el qubit por lo que se mide. La unidad qang (qg) expresa el estado de un qubit en la escala en la que el</w:t>
      </w:r>
      <w:r>
        <w:t xml:space="preserve"> </w:t>
      </w:r>
      <w:r>
        <w:t xml:space="preserve">experimento lo entrega, el sesgo polar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σ</m:t>
            </m:r>
          </m:e>
          <m:sub>
            <m:r>
              <m:t>z</m:t>
            </m:r>
          </m:sub>
        </m:sSub>
        <m:r>
          <m:rPr>
            <m:sty m:val="p"/>
          </m:rPr>
          <m:t>⟩</m:t>
        </m:r>
      </m:oMath>
      <w:r>
        <w:t xml:space="preserve">, y de esa elección se desprende una herramienta</w:t>
      </w:r>
      <w:r>
        <w:t xml:space="preserve"> </w:t>
      </w:r>
      <w:r>
        <w:t xml:space="preserve">práctica, el</w:t>
      </w:r>
      <w:r>
        <w:t xml:space="preserve"> </w:t>
      </w:r>
      <w:r>
        <w:rPr>
          <w:b/>
          <w:bCs/>
        </w:rPr>
        <w:t xml:space="preserve">filtro de simetría qg</w:t>
      </w:r>
      <w:r>
        <w:t xml:space="preserve">: cuando un circuito conserva un número (excitaciones, fotones, sabor de</w:t>
      </w:r>
      <w:r>
        <w:t xml:space="preserve"> </w:t>
      </w:r>
      <w:r>
        <w:t xml:space="preserve">neutrino, masa), los disparos que lo violan solo pueden venir del ruido y se descartan.</w:t>
      </w:r>
    </w:p>
    <w:p>
      <w:pPr>
        <w:pStyle w:val="BodyText"/>
      </w:pPr>
      <w:r>
        <w:t xml:space="preserve">El recorrido va de los fundamentos (partes I y II) a las aplicaciones: neutrinos (parte III), teleportación en</w:t>
      </w:r>
      <w:r>
        <w:t xml:space="preserve"> </w:t>
      </w:r>
      <w:r>
        <w:t xml:space="preserve">redes ópticas (parte IV), modelos de información de bucles temporales y agujeros negros (parte V), criptografía</w:t>
      </w:r>
      <w:r>
        <w:t xml:space="preserve"> </w:t>
      </w:r>
      <w:r>
        <w:t xml:space="preserve">(parte VI), aprendizaje automático cuántico (parte VII), dinámica y química (parte VIII), corrección de errores y</w:t>
      </w:r>
      <w:r>
        <w:t xml:space="preserve"> </w:t>
      </w:r>
      <w:r>
        <w:t xml:space="preserve">caracterización (parte IX). La parte X reúne la evidencia: el método, las ventajas confirmadas, los límites y los</w:t>
      </w:r>
      <w:r>
        <w:t xml:space="preserve"> </w:t>
      </w:r>
      <w:r>
        <w:t xml:space="preserve">resultados negativos, y la primera corrida en hardware real.</w:t>
      </w:r>
    </w:p>
    <w:bookmarkStart w:id="9" w:name="cómo-leer-los-resultados"/>
    <w:p>
      <w:pPr>
        <w:pStyle w:val="Heading2"/>
      </w:pPr>
      <w:r>
        <w:t xml:space="preserve">Cómo leer los resultados</w:t>
      </w:r>
    </w:p>
    <w:p>
      <w:pPr>
        <w:pStyle w:val="FirstParagraph"/>
      </w:pPr>
      <w:r>
        <w:t xml:space="preserve">Tres convenciones atraviesan el libro: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Predicciones registradas antes de correr.</w:t>
      </w:r>
      <w:r>
        <w:t xml:space="preserve"> </w:t>
      </w:r>
      <w:r>
        <w:t xml:space="preserve">Cada experimento citado fijó sus predicciones antes de ejecutarse</w:t>
      </w:r>
      <w:r>
        <w:t xml:space="preserve"> </w:t>
      </w:r>
      <w:r>
        <w:t xml:space="preserve">(un</w:t>
      </w:r>
      <w:r>
        <w:t xml:space="preserve"> </w:t>
      </w:r>
      <w:r>
        <w:rPr>
          <w:i/>
          <w:iCs/>
        </w:rPr>
        <w:t xml:space="preserve">commit</w:t>
      </w:r>
      <w:r>
        <w:t xml:space="preserve"> </w:t>
      </w:r>
      <w:r>
        <w:t xml:space="preserve">o un hash sha256 del script), y se informa como cumplido o fallido. Los fallos no se omiten: muchas</w:t>
      </w:r>
      <w:r>
        <w:t xml:space="preserve"> </w:t>
      </w:r>
      <w:r>
        <w:t xml:space="preserve">de las lecciones del libro salen de ellos.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Ruido simulado salvo indicación.</w:t>
      </w:r>
      <w:r>
        <w:t xml:space="preserve"> </w:t>
      </w:r>
      <w:r>
        <w:t xml:space="preserve">Lo que se describe</w:t>
      </w:r>
      <w:r>
        <w:t xml:space="preserve"> </w:t>
      </w:r>
      <w:r>
        <w:t xml:space="preserve">“en un dispositivo”</w:t>
      </w:r>
      <w:r>
        <w:t xml:space="preserve"> </w:t>
      </w:r>
      <w:r>
        <w:t xml:space="preserve">corresponde a modelos de ruido</w:t>
      </w:r>
      <w:r>
        <w:t xml:space="preserve"> </w:t>
      </w:r>
      <w:r>
        <w:t xml:space="preserve">calibrados de procesadores IBM o IonQ, salvo los resultados en hardware real, que se señalan explícitamente</w:t>
      </w:r>
      <w:r>
        <w:t xml:space="preserve"> </w:t>
      </w:r>
      <w:r>
        <w:t xml:space="preserve">(capítulo 31).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Referencias a las notas.</w:t>
      </w:r>
      <w:r>
        <w:t xml:space="preserve"> </w:t>
      </w:r>
      <w:r>
        <w:t xml:space="preserve">Las citas del tipo (§151) remiten a la sección correspondiente de las notas de</w:t>
      </w:r>
      <w:r>
        <w:t xml:space="preserve"> </w:t>
      </w:r>
      <w:r>
        <w:t xml:space="preserve">investigación del proyecto (</w:t>
      </w:r>
      <w:r>
        <w:rPr>
          <w:rStyle w:val="VerbatimChar"/>
        </w:rPr>
        <w:t xml:space="preserve">RESEARCH_NOTES.md</w:t>
      </w:r>
      <w:r>
        <w:t xml:space="preserve">), donde están el código, las pruebas y los datos.</w:t>
      </w:r>
    </w:p>
    <w:bookmarkEnd w:id="9"/>
    <w:bookmarkStart w:id="12" w:name="código-y-datos"/>
    <w:p>
      <w:pPr>
        <w:pStyle w:val="Heading2"/>
      </w:pPr>
      <w:r>
        <w:t xml:space="preserve">Código y datos</w:t>
      </w:r>
    </w:p>
    <w:p>
      <w:pPr>
        <w:pStyle w:val="FirstParagraph"/>
      </w:pPr>
      <w:r>
        <w:t xml:space="preserve">Todo el material es abierto: la biblioteca</w:t>
      </w:r>
      <w:r>
        <w:t xml:space="preserve"> </w:t>
      </w:r>
      <w:r>
        <w:rPr>
          <w:rStyle w:val="VerbatimChar"/>
        </w:rPr>
        <w:t xml:space="preserve">qang</w:t>
      </w:r>
      <w:r>
        <w:t xml:space="preserve"> </w:t>
      </w:r>
      <w:r>
        <w:t xml:space="preserve">(</w:t>
      </w:r>
      <w:r>
        <w:rPr>
          <w:rStyle w:val="VerbatimChar"/>
        </w:rPr>
        <w:t xml:space="preserve">pip install qang</w:t>
      </w:r>
      <w:r>
        <w:t xml:space="preserve">), los scripts de cada experimento, los</w:t>
      </w:r>
      <w:r>
        <w:t xml:space="preserve"> </w:t>
      </w:r>
      <w:r>
        <w:t xml:space="preserve">cuadernos ejecutables y los datos están en</w:t>
      </w:r>
      <w:r>
        <w:t xml:space="preserve"> </w:t>
      </w:r>
      <w:hyperlink r:id="rId10">
        <w:r>
          <w:rPr>
            <w:rStyle w:val="Hyperlink"/>
          </w:rPr>
          <w:t xml:space="preserve">github.com/Viny2030/qang</w:t>
        </w:r>
      </w:hyperlink>
      <w:r>
        <w:t xml:space="preserve">. El registro</w:t>
      </w:r>
      <w:r>
        <w:t xml:space="preserve"> </w:t>
      </w:r>
      <w:r>
        <w:t xml:space="preserve">de software tiene el DOI</w:t>
      </w:r>
      <w:r>
        <w:t xml:space="preserve"> </w:t>
      </w:r>
      <w:hyperlink r:id="rId11">
        <w:r>
          <w:rPr>
            <w:rStyle w:val="Hyperlink"/>
          </w:rPr>
          <w:t xml:space="preserve">10.5281/zenodo.22832150</w:t>
        </w:r>
      </w:hyperlink>
      <w:r>
        <w:t xml:space="preserve">.</w:t>
      </w:r>
    </w:p>
    <w:bookmarkEnd w:id="12"/>
    <w:bookmarkStart w:id="14" w:name="estado-de-esta-edición"/>
    <w:p>
      <w:pPr>
        <w:pStyle w:val="Heading2"/>
      </w:pPr>
      <w:r>
        <w:t xml:space="preserve">Estado de esta edición</w:t>
      </w:r>
    </w:p>
    <w:p>
      <w:pPr>
        <w:pStyle w:val="FirstParagraph"/>
      </w:pPr>
      <w:r>
        <w:t xml:space="preserve">El libro se escribe y publica por capítulos. Los capítulos marcados</w:t>
      </w:r>
      <w:r>
        <w:t xml:space="preserve"> </w:t>
      </w:r>
      <w:r>
        <w:t xml:space="preserve">“en preparación”</w:t>
      </w:r>
      <w:r>
        <w:t xml:space="preserve"> </w:t>
      </w:r>
      <w:r>
        <w:t xml:space="preserve">muestran su contenido</w:t>
      </w:r>
      <w:r>
        <w:t xml:space="preserve"> </w:t>
      </w:r>
      <w:r>
        <w:t xml:space="preserve">previsto y se completan en ediciones sucesivas.</w:t>
      </w:r>
    </w:p>
    <w:p>
      <w:pPr>
        <w:pStyle w:val="BodyText"/>
      </w:pPr>
      <w:r>
        <w:rPr>
          <w:i/>
          <w:iCs/>
        </w:rPr>
        <w:t xml:space="preserve">Vicente Humberto Monteverde — Universidad del Museo Social Argentino (UMSA), Argentina.</w:t>
      </w:r>
      <w:r>
        <w:rPr>
          <w:i/>
          <w:iCs/>
        </w:rPr>
        <w:t xml:space="preserve"> </w:t>
      </w:r>
      <w:r>
        <w:rPr>
          <w:i/>
          <w:iCs/>
        </w:rPr>
        <w:t xml:space="preserve">ORCID</w:t>
      </w:r>
      <w:r>
        <w:rPr>
          <w:i/>
          <w:iCs/>
        </w:rPr>
        <w:t xml:space="preserve"> </w:t>
      </w:r>
      <w:hyperlink r:id="rId13">
        <w:r>
          <w:rPr>
            <w:rStyle w:val="Hyperlink"/>
            <w:i/>
            <w:iCs/>
          </w:rPr>
          <w:t xml:space="preserve">0000-0001-8884-4811</w:t>
        </w:r>
      </w:hyperlink>
      <w:r>
        <w:rPr>
          <w:i/>
          <w:iCs/>
        </w:rPr>
        <w:t xml:space="preserve">.</w:t>
      </w:r>
    </w:p>
    <w:bookmarkEnd w:id="14"/>
    <w:bookmarkEnd w:id="15"/>
    <w:bookmarkStart w:id="60" w:name="sec-cap01"/>
    <w:p>
      <w:pPr>
        <w:pStyle w:val="Heading1"/>
      </w:pPr>
      <w:r>
        <w:t xml:space="preserve">1. La unidad qang: definición, mili-qang y la ecuación de probabilidad</w:t>
      </w:r>
    </w:p>
    <w:p>
      <w:pPr>
        <w:pStyle w:val="FirstParagraph"/>
      </w:pPr>
      <w:r>
        <w:t xml:space="preserve">Un qubit se diseña con ángulos y se observa con frecuencias. Quien escribe un circuito elige rotaciones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; quien lo ejecuta recibe cuentas de ceros y unos. Entre ambas descripciones media una función</w:t>
      </w:r>
      <w:r>
        <w:t xml:space="preserve"> </w:t>
      </w:r>
      <w:r>
        <w:t xml:space="preserve">trigonométrica que casi nunca se nombra, y que es la fuente de varias dificultades prácticas: gradientes que</w:t>
      </w:r>
      <w:r>
        <w:t xml:space="preserve"> </w:t>
      </w:r>
      <w:r>
        <w:t xml:space="preserve">divergen, barras de error que se encogen o se inflan según el estado, y parámetros que no se pueden leer</w:t>
      </w:r>
      <w:r>
        <w:t xml:space="preserve"> </w:t>
      </w:r>
      <w:r>
        <w:t xml:space="preserve">directamente del experimento. Este capítulo construye la base del libro en tres pasos: la</w:t>
      </w:r>
      <w:r>
        <w:t xml:space="preserve"> </w:t>
      </w:r>
      <w:r>
        <w:rPr>
          <w:b/>
          <w:bCs/>
        </w:rPr>
        <w:t xml:space="preserve">definición</w:t>
      </w:r>
      <w:r>
        <w:t xml:space="preserve"> </w:t>
      </w:r>
      <w:r>
        <w:t xml:space="preserve">de la</w:t>
      </w:r>
      <w:r>
        <w:t xml:space="preserve"> </w:t>
      </w:r>
      <w:r>
        <w:t xml:space="preserve">unidad qang (qg), la</w:t>
      </w:r>
      <w:r>
        <w:t xml:space="preserve"> </w:t>
      </w:r>
      <w:r>
        <w:rPr>
          <w:b/>
          <w:bCs/>
        </w:rPr>
        <w:t xml:space="preserve">teoría del mili-qang</w:t>
      </w:r>
      <w:r>
        <w:t xml:space="preserve"> </w:t>
      </w:r>
      <w:r>
        <w:t xml:space="preserve">(su submúltiplo) y la</w:t>
      </w:r>
      <w:r>
        <w:t xml:space="preserve"> </w:t>
      </w:r>
      <w:r>
        <w:rPr>
          <w:b/>
          <w:bCs/>
        </w:rPr>
        <w:t xml:space="preserve">ecuación de probabilidad</w:t>
      </w:r>
      <w:r>
        <w:t xml:space="preserve"> </w:t>
      </w:r>
      <w:r>
        <w:t xml:space="preserve">que une ambas con</w:t>
      </w:r>
      <w:r>
        <w:t xml:space="preserve"> </w:t>
      </w:r>
      <w:r>
        <w:t xml:space="preserve">lo que se mide. Cada resultado se respalda con un gráfico calculado con el propio paquete (</w:t>
      </w:r>
      <w:r>
        <w:rPr>
          <w:rStyle w:val="VerbatimChar"/>
        </w:rPr>
        <w:t xml:space="preserve">qang.probability</w:t>
      </w:r>
      <w:r>
        <w:t xml:space="preserve">,</w:t>
      </w:r>
      <w:r>
        <w:t xml:space="preserve"> </w:t>
      </w:r>
      <w:r>
        <w:t xml:space="preserve">§167), de modo que las figuras y el texto citan los mismos números.</w:t>
      </w:r>
    </w:p>
    <w:bookmarkStart w:id="20" w:name="sec-definicion"/>
    <w:p>
      <w:pPr>
        <w:pStyle w:val="Heading2"/>
      </w:pPr>
      <w:r>
        <w:t xml:space="preserve">1.1 Definición del qang</w:t>
      </w:r>
    </w:p>
    <w:p>
      <w:pPr>
        <w:pStyle w:val="FirstParagraph"/>
      </w:pPr>
      <w:r>
        <w:t xml:space="preserve">Todo estado puro de un qubit se escribe, salvo una fase global, como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ψ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  <m:r>
            <m:t> </m:t>
          </m:r>
          <m:r>
            <m:rPr>
              <m:sty m:val="p"/>
            </m:rPr>
            <m:t>|</m:t>
          </m:r>
          <m:r>
            <m:t>0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φ</m:t>
              </m:r>
            </m:sup>
          </m:sSup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  <m:r>
            <m:t> </m:t>
          </m:r>
          <m:r>
            <m:rPr>
              <m:sty m:val="p"/>
            </m:rPr>
            <m:t>|</m:t>
          </m:r>
          <m:r>
            <m:t>1</m:t>
          </m:r>
          <m:r>
            <m:rPr>
              <m:sty m:val="p"/>
            </m:rPr>
            <m:t>⟩</m:t>
          </m:r>
          <m:r>
            <m:rPr>
              <m:sty m:val="p"/>
            </m:rPr>
            <m:t>,</m:t>
          </m:r>
          <m:r>
            <m:t>  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π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 </m:t>
          </m:r>
          <m:r>
            <m:t>φ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pareja</w:t>
      </w:r>
      <w:r>
        <w:t xml:space="preserve"> </w:t>
      </w:r>
      <m:oMath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t xml:space="preserve"> </w:t>
      </w:r>
      <w:r>
        <w:t xml:space="preserve">es un punto de la esfera de Bloch y es la forma natural de</w:t>
      </w:r>
      <w:r>
        <w:t xml:space="preserve"> </w:t>
      </w:r>
      <w:r>
        <w:rPr>
          <w:i/>
          <w:iCs/>
        </w:rPr>
        <w:t xml:space="preserve">preparar</w:t>
      </w:r>
      <w:r>
        <w:t xml:space="preserve"> </w:t>
      </w:r>
      <w:r>
        <w:t xml:space="preserve">el estado: una</w:t>
      </w:r>
      <w:r>
        <w:t xml:space="preserve"> </w:t>
      </w:r>
      <w:r>
        <w:t xml:space="preserve">rotación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seguida de una fase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φ</m:t>
        </m:r>
        <m:r>
          <m:rPr>
            <m:sty m:val="p"/>
          </m:rPr>
          <m:t>)</m:t>
        </m:r>
      </m:oMath>
      <w:r>
        <w:t xml:space="preserve">. Una medición en la base computacional no devuelve</w:t>
      </w:r>
      <w:r>
        <w:t xml:space="preserve"> </w:t>
      </w:r>
      <m:oMath>
        <m:r>
          <m:t>θ</m:t>
        </m:r>
      </m:oMath>
      <w:r>
        <w:t xml:space="preserve">: devuelve, en cada disparo, el resultado 0 con probabilidad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  <m:r>
            <m:t>  </m:t>
          </m:r>
          <m:r>
            <m:rPr>
              <m:nor/>
              <m:sty m:val="p"/>
            </m:rPr>
            <m:t>(regla de Born).</m:t>
          </m:r>
        </m:oMath>
      </m:oMathPara>
    </w:p>
    <w:p>
      <w:pPr>
        <w:pStyle w:val="FirstParagraph"/>
      </w:pPr>
      <w:r>
        <w:rPr>
          <w:b/>
          <w:bCs/>
        </w:rPr>
        <w:t xml:space="preserve">Definición.</w:t>
      </w:r>
      <w:r>
        <w:t xml:space="preserve"> </w:t>
      </w:r>
      <w:r>
        <w:t xml:space="preserve">La unidad qang toma como coordenada primaria el valor esperado de</w:t>
      </w:r>
      <w:r>
        <w:t xml:space="preserve"> </w:t>
      </w:r>
      <m:oMath>
        <m:sSub>
          <m:e>
            <m:r>
              <m:t>σ</m:t>
            </m:r>
          </m:e>
          <m:sub>
            <m:r>
              <m:t>z</m:t>
            </m:r>
          </m:sub>
        </m:sSub>
      </m:oMath>
      <w:r>
        <w:t xml:space="preserve">, llamado</w:t>
      </w:r>
      <w:r>
        <w:t xml:space="preserve"> </w:t>
      </w:r>
      <w:r>
        <w:rPr>
          <w:i/>
          <w:iCs/>
        </w:rPr>
        <w:t xml:space="preserve">sesgo</w:t>
      </w:r>
      <w:r>
        <w:rPr>
          <w:i/>
          <w:iCs/>
        </w:rPr>
        <w:t xml:space="preserve"> </w:t>
      </w:r>
      <w:r>
        <w:rPr>
          <w:i/>
          <w:iCs/>
        </w:rPr>
        <w:t xml:space="preserve">polar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⟨</m:t>
              </m:r>
              <m:sSub>
                <m:e>
                  <m:r>
                    <m:t>σ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t> </m:t>
              </m:r>
            </m:e>
          </m:borderBox>
          <m:r>
            <m:t>  </m:t>
          </m:r>
          <m:r>
            <m:t>q</m:t>
          </m:r>
          <m:sSub>
            <m:e>
              <m:r>
                <m:t>g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 la misma probabilidad salen las otras dos lecturas de la unidad: el</w:t>
      </w:r>
      <w:r>
        <w:t xml:space="preserve"> </w:t>
      </w:r>
      <w:r>
        <w:rPr>
          <w:b/>
          <w:bCs/>
        </w:rPr>
        <w:t xml:space="preserve">ángulo qang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arccos</m:t>
        </m:r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dispersión de superposición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la entropía de Shannon</w:t>
      </w:r>
      <w:r>
        <w:t xml:space="preserve"> </w:t>
      </w:r>
      <w:r>
        <w:t xml:space="preserve">del resultado (se estudia más abajo). La</w:t>
      </w:r>
      <w:r>
        <w:t xml:space="preserve"> </w:t>
      </w:r>
      <w:hyperlink w:anchor="fig-circulo">
        <w:r>
          <w:rPr>
            <w:rStyle w:val="Hyperlink"/>
          </w:rPr>
          <w:t xml:space="preserve">Figura 1.1</w:t>
        </w:r>
      </w:hyperlink>
      <w:r>
        <w:t xml:space="preserve"> </w:t>
      </w:r>
      <w:r>
        <w:t xml:space="preserve">resume la definición: el punto del círculo es el estado, su</w:t>
      </w:r>
      <w:r>
        <w:t xml:space="preserve"> </w:t>
      </w:r>
      <w:r>
        <w:t xml:space="preserve">proyección sobre el eje vertical es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, y la escala de la derecha da la misma lectura en mili-qang y en</w:t>
      </w:r>
      <w:r>
        <w:t xml:space="preserve"> </w:t>
      </w:r>
      <w:r>
        <w:t xml:space="preserve">probabilidad.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circulo"/>
          <w:p>
            <w:pPr>
              <w:pStyle w:val="Compact"/>
              <w:jc w:val="center"/>
            </w:pPr>
            <w:r>
              <w:drawing>
                <wp:inline>
                  <wp:extent cx="5334000" cy="2521527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figuras/cap01_circulo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21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1.1: El círculo qang. El estado de ángulo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tiene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 </w:t>
            </w:r>
            <w:r>
              <w:t xml:space="preserve">y una lectura de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500</m:t>
              </m:r>
            </m:oMath>
            <w:r>
              <w:t xml:space="preserve"> </w:t>
            </w:r>
            <w:r>
              <w:t xml:space="preserve">m-qg. Las cuatro ecuaciones de la derecha son la misma probabilidad leída de cuatro maneras.</w:t>
            </w:r>
          </w:p>
          <w:bookmarkEnd w:id="19"/>
        </w:tc>
      </w:tr>
    </w:tbl>
    <w:p>
      <w:pPr>
        <w:pStyle w:val="BodyText"/>
      </w:pPr>
      <w:r>
        <w:t xml:space="preserve">Tres propiedades hacen de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una buena coordenada de trabajo: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 una biyección.</w:t>
      </w:r>
      <w:r>
        <w:t xml:space="preserve"> </w:t>
      </w:r>
      <w:r>
        <w:t xml:space="preserve">En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la función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es estrictamente decreciente y recorre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cada valor de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corresponde a una única latitud de la esfera.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 directamente medible.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  <m:r>
                  <m:t>g</m:t>
                </m:r>
              </m:e>
            </m:acc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es el promedio de los resultados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de los</w:t>
      </w:r>
      <w:r>
        <w:t xml:space="preserve"> </w:t>
      </w:r>
      <w:r>
        <w:t xml:space="preserve">disparos; no requiere inversión ni ajuste.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Vale para cualquier estado.</w:t>
      </w:r>
      <w:r>
        <w:t xml:space="preserve"> </w:t>
      </w:r>
      <w:r>
        <w:t xml:space="preserve">Para un estado mixto,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t>ρ</m:t>
        </m:r>
        <m:r>
          <m:t> </m:t>
        </m:r>
        <m:sSub>
          <m:e>
            <m:r>
              <m:t>σ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, y se reduce a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cuando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ψ</m:t>
        </m:r>
        <m:r>
          <m:rPr>
            <m:sty m:val="p"/>
          </m:rPr>
          <m:t>⟩</m:t>
        </m:r>
        <m:r>
          <m:rPr>
            <m:sty m:val="p"/>
          </m:rPr>
          <m:t>⟨</m:t>
        </m:r>
        <m:r>
          <m:t>ψ</m:t>
        </m:r>
        <m:r>
          <m:rPr>
            <m:sty m:val="p"/>
          </m:rPr>
          <m:t>|</m:t>
        </m:r>
      </m:oMath>
      <w:r>
        <w:t xml:space="preserve"> </w:t>
      </w:r>
      <w:r>
        <w:t xml:space="preserve">(§3).</w:t>
      </w:r>
    </w:p>
    <w:p>
      <w:pPr>
        <w:pStyle w:val="FirstParagraph"/>
      </w:pPr>
      <w:r>
        <w:t xml:space="preserve">El signo y el rango tienen una lectura física inmediata: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es el polo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el polo</w:t>
      </w:r>
      <w:r>
        <w:t xml:space="preserve"> </w:t>
      </w:r>
      <m:oMath>
        <m:r>
          <m:rPr>
            <m:sty m:val="p"/>
          </m:rPr>
          <m:t>|</m:t>
        </m:r>
        <m:r>
          <m:t>1</m:t>
        </m:r>
        <m:r>
          <m:rPr>
            <m:sty m:val="p"/>
          </m:rPr>
          <m:t>⟩</m:t>
        </m:r>
      </m:oMath>
      <w:r>
        <w:t xml:space="preserve">, y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cualquier punto del ecuador, donde el resultado de la medición es máximamente incierto.</w:t>
      </w:r>
    </w:p>
    <w:p>
      <w:pPr>
        <w:pStyle w:val="BodyText"/>
      </w:pPr>
      <w:r>
        <w:rPr>
          <w:b/>
          <w:bCs/>
        </w:rPr>
        <w:t xml:space="preserve">Una unidad de ingeniería.</w:t>
      </w:r>
      <w:r>
        <w:t xml:space="preserve"> </w:t>
      </w:r>
      <w:r>
        <w:t xml:space="preserve">Una unidad útil no necesita ser una magnitud física nueva; necesita volver legible lo</w:t>
      </w:r>
      <w:r>
        <w:t xml:space="preserve"> </w:t>
      </w:r>
      <w:r>
        <w:t xml:space="preserve">que se mide. El decibelio no agrega física a la potencia: la expresa en una escala que vuelve sumables las</w:t>
      </w:r>
      <w:r>
        <w:t xml:space="preserve"> </w:t>
      </w:r>
      <w:r>
        <w:t xml:space="preserve">ganancias de una cadena de amplificadores. El qang cumple un papel análogo para el qubit: expresa su estado en la</w:t>
      </w:r>
      <w:r>
        <w:t xml:space="preserve"> </w:t>
      </w:r>
      <w:r>
        <w:t xml:space="preserve">escala en la que el experimento lo entrega, de modo que preparación, ruido y lectura se comparan en las mismas</w:t>
      </w:r>
      <w:r>
        <w:t xml:space="preserve"> </w:t>
      </w:r>
      <w:r>
        <w:t xml:space="preserve">unidades. Es una convención operativa, y como toda convención vale por lo que simplifica.</w:t>
      </w:r>
    </w:p>
    <w:bookmarkEnd w:id="20"/>
    <w:bookmarkStart w:id="37" w:name="sec-miliqang"/>
    <w:p>
      <w:pPr>
        <w:pStyle w:val="Heading2"/>
      </w:pPr>
      <w:r>
        <w:t xml:space="preserve">1.2 Teoría del mili-qang</w:t>
      </w:r>
    </w:p>
    <w:bookmarkStart w:id="21" w:name="definición-y-escala"/>
    <w:p>
      <w:pPr>
        <w:pStyle w:val="Heading3"/>
      </w:pPr>
      <w:r>
        <w:t xml:space="preserve">1.2.1 Definición y escala</w:t>
      </w:r>
    </w:p>
    <w:p>
      <w:pPr>
        <w:pStyle w:val="FirstParagraph"/>
      </w:pPr>
      <w:r>
        <w:t xml:space="preserve">Las desviaciones que importan en un qubit real son pequeñas: errores de calibración, deriva, ruido de lectura.</w:t>
      </w:r>
      <w:r>
        <w:t xml:space="preserve"> </w:t>
      </w:r>
      <w:r>
        <w:t xml:space="preserve">Para expresarlas conviene un submúltiplo, el</w:t>
      </w:r>
      <w:r>
        <w:t xml:space="preserve"> </w:t>
      </w:r>
      <w:r>
        <w:rPr>
          <w:b/>
          <w:bCs/>
        </w:rPr>
        <w:t xml:space="preserve">mili-qang</w:t>
      </w:r>
      <w:r>
        <w:t xml:space="preserve"> </w:t>
      </w:r>
      <w:r>
        <w:t xml:space="preserve">(m-qg):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t> </m:t>
          </m:r>
          <m:r>
            <m:rPr>
              <m:nor/>
              <m:sty m:val="p"/>
            </m:rPr>
            <m:t>qg</m:t>
          </m:r>
          <m:r>
            <m:rPr>
              <m:sty m:val="p"/>
            </m:rPr>
            <m:t>=</m:t>
          </m:r>
          <m:r>
            <m:t>1000</m:t>
          </m:r>
          <m:r>
            <m:t> </m:t>
          </m:r>
          <m:r>
            <m:rPr>
              <m:nor/>
              <m:sty m:val="p"/>
            </m:rPr>
            <m:t>m-qg</m:t>
          </m:r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t>1000</m:t>
          </m:r>
          <m:r>
            <m:t> </m:t>
          </m:r>
          <m:r>
            <m:t>q</m:t>
          </m:r>
          <m:sSub>
            <m:e>
              <m:r>
                <m:t>g</m:t>
              </m:r>
            </m:e>
            <m:sub>
              <m:r>
                <m:t>Z</m:t>
              </m:r>
            </m:sub>
          </m:sSub>
          <m:r>
            <m:t> 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1000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+</m:t>
          </m:r>
          <m:r>
            <m:t>1000</m:t>
          </m:r>
          <m:r>
            <m:rPr>
              <m:sty m:val="p"/>
            </m:rPr>
            <m:t>]</m:t>
          </m:r>
          <m:r>
            <m:t> </m:t>
          </m:r>
          <m:r>
            <m:rPr>
              <m:nor/>
              <m:sty m:val="p"/>
            </m:rPr>
            <m:t>m-qg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escala va de</w:t>
      </w:r>
      <w:r>
        <w:t xml:space="preserve"> </w:t>
      </w:r>
      <m:oMath>
        <m:r>
          <m:rPr>
            <m:sty m:val="p"/>
          </m:rPr>
          <m:t>−</m:t>
        </m:r>
        <m:r>
          <m:t>1000</m:t>
        </m:r>
      </m:oMath>
      <w:r>
        <w:t xml:space="preserve"> </w:t>
      </w:r>
      <w:r>
        <w:t xml:space="preserve">m-qg en el polo</w:t>
      </w:r>
      <w:r>
        <w:t xml:space="preserve"> </w:t>
      </w:r>
      <m:oMath>
        <m:r>
          <m:rPr>
            <m:sty m:val="p"/>
          </m:rPr>
          <m:t>|</m:t>
        </m:r>
        <m:r>
          <m:t>1</m:t>
        </m:r>
        <m:r>
          <m:rPr>
            <m:sty m:val="p"/>
          </m:rPr>
          <m:t>⟩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+</m:t>
        </m:r>
        <m:r>
          <m:t>1000</m:t>
        </m:r>
      </m:oMath>
      <w:r>
        <w:t xml:space="preserve"> </w:t>
      </w:r>
      <w:r>
        <w:t xml:space="preserve">m-qg en el polo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, con el cero en el</w:t>
      </w:r>
      <w:r>
        <w:t xml:space="preserve"> </w:t>
      </w:r>
      <w:r>
        <w:t xml:space="preserve">ecuador. Un estado con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502</m:t>
        </m:r>
      </m:oMath>
      <w:r>
        <w:t xml:space="preserve"> </w:t>
      </w:r>
      <w:r>
        <w:t xml:space="preserve">está a</w:t>
      </w:r>
      <w:r>
        <w:t xml:space="preserve"> </w:t>
      </w:r>
      <m:oMath>
        <m:r>
          <m:t>501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m-qg; su diferencia con el ideal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es de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m-qg.</w:t>
      </w:r>
      <w:r>
        <w:t xml:space="preserve"> </w:t>
      </w:r>
      <w:r>
        <w:t xml:space="preserve">La misma definición vale para los otros ejes,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Y</m:t>
            </m:r>
          </m:sub>
        </m:sSub>
      </m:oMath>
      <w:r>
        <w:t xml:space="preserve">, con lo que todo el vector de Bloch se expresa en</w:t>
      </w:r>
      <w:r>
        <w:t xml:space="preserve"> </w:t>
      </w:r>
      <w:r>
        <w:t xml:space="preserve">m-qg.</w:t>
      </w:r>
    </w:p>
    <w:bookmarkEnd w:id="21"/>
    <w:bookmarkStart w:id="26" w:name="Xea2c8cc8a3f3b65aede8cab6187a76403d1766c"/>
    <w:p>
      <w:pPr>
        <w:pStyle w:val="Heading3"/>
      </w:pPr>
      <w:r>
        <w:t xml:space="preserve">1.2.2 Lineal en la probabilidad, no lineal en el ángulo</w:t>
      </w:r>
    </w:p>
    <w:p>
      <w:pPr>
        <w:pStyle w:val="FirstParagraph"/>
      </w:pPr>
      <w:r>
        <w:t xml:space="preserve">Como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 el mili-qang es</w:t>
      </w:r>
      <w:r>
        <w:t xml:space="preserve"> </w:t>
      </w:r>
      <w:r>
        <w:rPr>
          <w:b/>
          <w:bCs/>
        </w:rPr>
        <w:t xml:space="preserve">lineal en la probabilidad</w:t>
      </w:r>
      <w:r>
        <w:t xml:space="preserve">: un m-qg equivale siempre a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0005</m:t>
        </m:r>
      </m:oMath>
      <w:r>
        <w:t xml:space="preserve">,</w:t>
      </w:r>
      <w:r>
        <w:t xml:space="preserve"> </w:t>
      </w:r>
      <w:r>
        <w:t xml:space="preserve">es decir, 0,05 puntos porcentuales, en cualquier lugar de la escala. En cambio</w:t>
      </w:r>
      <w:r>
        <w:t xml:space="preserve"> </w:t>
      </w:r>
      <w:r>
        <w:rPr>
          <w:b/>
          <w:bCs/>
        </w:rPr>
        <w:t xml:space="preserve">no es lineal en el ángulo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m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1000</m:t>
          </m:r>
          <m:r>
            <m:t> </m:t>
          </m:r>
          <m:r>
            <m:rPr>
              <m:sty m:val="p"/>
            </m:rPr>
            <m:t>sin</m:t>
          </m:r>
          <m:r>
            <m:t>θ</m:t>
          </m:r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rPr>
              <m:sty m:val="p"/>
            </m:rPr>
            <m:t>Δ</m:t>
          </m:r>
          <m:r>
            <m:t>θ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1000</m:t>
              </m:r>
              <m:r>
                <m:t> </m:t>
              </m:r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t> </m:t>
          </m:r>
          <m:r>
            <m:rPr>
              <m:nor/>
              <m:sty m:val="p"/>
            </m:rPr>
            <m:t>rad por m-qg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el ecuador (</w:t>
      </w:r>
      <m:oMath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 un m-qg es exactamente un miliradián; a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son dos. Cerca de un</w:t>
      </w:r>
      <w:r>
        <w:t xml:space="preserve"> </w:t>
      </w:r>
      <w:r>
        <w:t xml:space="preserve">polo la relación lineal deja de valer y hay que usar la exacta: un estado que está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m-qg por debajo del polo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forma con él el ángulo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δ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1000</m:t>
                  </m:r>
                </m:den>
              </m:f>
            </m:e>
          </m:d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δ</m:t>
                  </m:r>
                </m:num>
                <m:den>
                  <m:r>
                    <m:t>1000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 m-qg del polo son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0447</m:t>
        </m:r>
      </m:oMath>
      <w:r>
        <w:t xml:space="preserve"> </w:t>
      </w:r>
      <w:r>
        <w:t xml:space="preserve">rad (</w:t>
      </w:r>
      <m:oMath>
        <m:r>
          <m:t>2</m:t>
        </m:r>
        <m:r>
          <m:rPr>
            <m:sty m:val="p"/>
          </m:rPr>
          <m:t>,</m:t>
        </m:r>
        <m:sSup>
          <m:e>
            <m:r>
              <m:t>56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); diez m-qg,</w:t>
      </w:r>
      <w:r>
        <w:t xml:space="preserve"> </w:t>
      </w:r>
      <m:oMath>
        <m:r>
          <m:t>8</m:t>
        </m:r>
        <m:r>
          <m:rPr>
            <m:sty m:val="p"/>
          </m:rPr>
          <m:t>,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La</w:t>
      </w:r>
      <w:r>
        <w:t xml:space="preserve"> </w:t>
      </w:r>
      <w:hyperlink w:anchor="fig-regla">
        <w:r>
          <w:rPr>
            <w:rStyle w:val="Hyperlink"/>
          </w:rPr>
          <w:t xml:space="preserve">Figura 1.2</w:t>
        </w:r>
      </w:hyperlink>
      <w:r>
        <w:t xml:space="preserve"> </w:t>
      </w:r>
      <w:r>
        <w:t xml:space="preserve">muestra la</w:t>
      </w:r>
      <w:r>
        <w:t xml:space="preserve"> </w:t>
      </w:r>
      <w:r>
        <w:t xml:space="preserve">consecuencia: sobre la regla del mili-qang, las marcas de probabilidad están equiespaciadas y las de ángulo se</w:t>
      </w:r>
      <w:r>
        <w:t xml:space="preserve"> </w:t>
      </w:r>
      <w:r>
        <w:t xml:space="preserve">amontonan en los polos. Por eso la unidad se define sobre la probabilidad y no sobre el ángulo: es la escala en la</w:t>
      </w:r>
      <w:r>
        <w:t xml:space="preserve"> </w:t>
      </w:r>
      <w:r>
        <w:t xml:space="preserve">que el instrumento entrega los datos.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regla"/>
          <w:p>
            <w:pPr>
              <w:pStyle w:val="Compact"/>
              <w:jc w:val="center"/>
            </w:pPr>
            <w:r>
              <w:drawing>
                <wp:inline>
                  <wp:extent cx="5334000" cy="170688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figuras/cap01_regla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0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1.2: La regla del mili-qang. Arriba, la escala en m-qg; al medio, la probabilidad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alineada y lineal; abajo, el ángulo qang, cuyas marcas cada</w:t>
            </w:r>
            <w:r>
              <w:t xml:space="preserve"> </w:t>
            </w:r>
            <m:oMath>
              <m:sSup>
                <m:e>
                  <m:r>
                    <m:t>15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se comprimen hacia los polos.</w:t>
            </w:r>
          </w:p>
          <w:bookmarkEnd w:id="25"/>
        </w:tc>
      </w:tr>
    </w:tbl>
    <w:bookmarkEnd w:id="26"/>
    <w:bookmarkStart w:id="31" w:name="resolución-por-disparos"/>
    <w:p>
      <w:pPr>
        <w:pStyle w:val="Heading3"/>
      </w:pPr>
      <w:r>
        <w:t xml:space="preserve">1.2.3 Resolución por disparos</w:t>
      </w:r>
    </w:p>
    <w:p>
      <w:pPr>
        <w:pStyle w:val="FirstParagraph"/>
      </w:pPr>
      <w:r>
        <w:t xml:space="preserve">Con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disparos,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  <m:r>
                  <m:t>g</m:t>
                </m:r>
              </m:e>
            </m:acc>
          </m:e>
          <m:sub>
            <m:r>
              <m:t>Z</m:t>
            </m:r>
          </m:sub>
        </m:sSub>
      </m:oMath>
      <w:r>
        <w:t xml:space="preserve"> </w:t>
      </w:r>
      <w:r>
        <w:t xml:space="preserve">tiene varianza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(lo derivamos en la sección del arcoseno), de</w:t>
      </w:r>
      <w:r>
        <w:t xml:space="preserve"> </w:t>
      </w:r>
      <w:r>
        <w:t xml:space="preserve">modo que la desviación estándar de la lectura en mili-qang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t> </m:t>
              </m:r>
              <m:r>
                <m:rPr>
                  <m:sty m:val="p"/>
                </m:rPr>
                <m:t>sin</m:t>
              </m:r>
              <m:r>
                <m:t>θ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t> </m:t>
          </m:r>
          <m:r>
            <m:rPr>
              <m:nor/>
              <m:sty m:val="p"/>
            </m:rPr>
            <m:t>m-qg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δ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1000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θ</m:t>
                      </m:r>
                    </m:num>
                    <m:den>
                      <m:r>
                        <m:t>δ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N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es el número de disparos necesario para resolver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m-qg con un sigma. En el ecuador, resolver</w:t>
      </w:r>
      <w:r>
        <w:t xml:space="preserve"> </w:t>
      </w:r>
      <w:r>
        <w:t xml:space="preserve">10 m-qg requiere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disparos y resolver 1 m-qg,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 A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y con 1000 disparos,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27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m-qg;</w:t>
      </w:r>
      <w:r>
        <w:t xml:space="preserve"> </w:t>
      </w:r>
      <w:r>
        <w:t xml:space="preserve">para bajar a 5 m-qg en ese mismo punto hacen falta 30 000 disparos. La</w:t>
      </w:r>
      <w:r>
        <w:t xml:space="preserve"> </w:t>
      </w:r>
      <w:hyperlink w:anchor="fig-ruido">
        <w:r>
          <w:rPr>
            <w:rStyle w:val="Hyperlink"/>
          </w:rPr>
          <w:t xml:space="preserve">Figura 1.3</w:t>
        </w:r>
      </w:hyperlink>
      <w:r>
        <w:t xml:space="preserve"> </w:t>
      </w:r>
      <w:r>
        <w:t xml:space="preserve">compara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 la</w:t>
      </w:r>
      <w:r>
        <w:t xml:space="preserve"> </w:t>
      </w:r>
      <w:r>
        <w:t xml:space="preserve">incertidumbre del ángulo,</w:t>
      </w:r>
      <w:r>
        <w:t xml:space="preserve"> </w:t>
      </w:r>
      <m:oMath>
        <m:sSub>
          <m:e>
            <m:r>
              <m:t>σ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: la lectura en m-qg es más precisa cerca de los polos, y la del</w:t>
      </w:r>
      <w:r>
        <w:t xml:space="preserve"> </w:t>
      </w:r>
      <w:r>
        <w:t xml:space="preserve">ángulo vale lo mismo en todo el círculo. Las dos curvas se tocan en el ecuador, donde un m-qg es un miliradián.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ruido"/>
          <w:p>
            <w:pPr>
              <w:pStyle w:val="Compact"/>
              <w:jc w:val="center"/>
            </w:pPr>
            <w:r>
              <w:drawing>
                <wp:inline>
                  <wp:extent cx="4800600" cy="288036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figuras/cap01_ruido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80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1.3: Resolución por disparos. Líneas llenas: desviación estándar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de la lectura en m-qg; líneas punteadas: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θ</m:t>
                  </m:r>
                </m:sub>
              </m:sSub>
            </m:oMath>
            <w:r>
              <w:t xml:space="preserve"> </w:t>
            </w:r>
            <w:r>
              <w:t xml:space="preserve">del ángulo qang en miliradianes, que no depende del estado. Para cada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ambas coinciden en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  <w:bookmarkEnd w:id="30"/>
        </w:tc>
      </w:tr>
    </w:tbl>
    <w:bookmarkEnd w:id="31"/>
    <w:bookmarkStart w:id="36" w:name="presupuesto-de-error-de-compuerta"/>
    <w:p>
      <w:pPr>
        <w:pStyle w:val="Heading3"/>
      </w:pPr>
      <w:r>
        <w:t xml:space="preserve">1.2.4 Presupuesto de error de compuerta</w:t>
      </w:r>
    </w:p>
    <w:p>
      <w:pPr>
        <w:pStyle w:val="FirstParagraph"/>
      </w:pPr>
      <w:r>
        <w:t xml:space="preserve">La escala permite expresar un error de compuerta en las mismas unidades que la lectura. Si la amplitud de un pulso</w:t>
      </w:r>
      <w:r>
        <w:t xml:space="preserve"> </w:t>
      </w:r>
      <w:r>
        <w:t xml:space="preserve">tiene un error aleatorio relativo de desviación</w:t>
      </w:r>
      <w:r>
        <w:t xml:space="preserve"> </w:t>
      </w:r>
      <m:oMath>
        <m:r>
          <m:t>σ</m:t>
        </m:r>
      </m:oMath>
      <w:r>
        <w:t xml:space="preserve">, el sesgo polar esperado tras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q</m:t>
          </m:r>
          <m:sSub>
            <m:e>
              <m:r>
                <m:t>g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t> 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⇒</m:t>
          </m:r>
          <m:r>
            <m:t>  </m:t>
          </m:r>
          <m:sSub>
            <m:e>
              <m:r>
                <m:t>ε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1000</m:t>
          </m:r>
          <m:r>
            <m:rPr>
              <m:sty m:val="p"/>
            </m:rPr>
            <m:t>cos</m:t>
          </m:r>
          <m:r>
            <m:t>θ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 </m:t>
          </m:r>
          <m:r>
            <m:rPr>
              <m:nor/>
              <m:sty m:val="p"/>
            </m:rPr>
            <m:t>m-qg</m:t>
          </m:r>
        </m:oMath>
      </m:oMathPara>
    </w:p>
    <w:p>
      <w:pPr>
        <w:pStyle w:val="FirstParagraph"/>
      </w:pPr>
      <w:r>
        <w:t xml:space="preserve">(§160). El error acerca la lectura al ecuador: con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, una compuerta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) entrega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988</m:t>
        </m:r>
      </m:oMath>
      <w:r>
        <w:t xml:space="preserve"> </w:t>
      </w:r>
      <w:r>
        <w:t xml:space="preserve">en lugar de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un corrimiento de</w:t>
      </w:r>
      <w:r>
        <w:t xml:space="preserve"> </w:t>
      </w:r>
      <m:oMath>
        <m:r>
          <m:t>12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m-qg, y crece con el cuadrado del ángulo</w:t>
      </w:r>
      <w:r>
        <w:t xml:space="preserve"> </w:t>
      </w:r>
      <w:r>
        <w:t xml:space="preserve">(</w:t>
      </w:r>
      <w:hyperlink w:anchor="fig-pulso">
        <w:r>
          <w:rPr>
            <w:rStyle w:val="Hyperlink"/>
          </w:rPr>
          <w:t xml:space="preserve">Figura 1.4</w:t>
        </w:r>
      </w:hyperlink>
      <w:r>
        <w:t xml:space="preserve">). Una rotación de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no se corre en absoluto, porque ya está en el ecuador. El capítulo 2 usa esta</w:t>
      </w:r>
      <w:r>
        <w:t xml:space="preserve"> </w:t>
      </w:r>
      <w:r>
        <w:t xml:space="preserve">fórmula para elegir, entre representaciones equivalentes de una misma compuerta, la de menor área de pulso.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pulso"/>
          <w:p>
            <w:pPr>
              <w:pStyle w:val="Compact"/>
              <w:jc w:val="center"/>
            </w:pPr>
            <w:r>
              <w:drawing>
                <wp:inline>
                  <wp:extent cx="4800600" cy="288036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figuras/cap01_pulso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80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1.4: Presupuesto de error en mili-qang: corrimiento del sesgo polar tras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para distintos errores relativos de amplitud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.</w:t>
            </w:r>
          </w:p>
          <w:bookmarkEnd w:id="35"/>
        </w:tc>
      </w:tr>
    </w:tbl>
    <w:bookmarkEnd w:id="36"/>
    <w:bookmarkEnd w:id="37"/>
    <w:bookmarkStart w:id="44" w:name="sec-ecuacion"/>
    <w:p>
      <w:pPr>
        <w:pStyle w:val="Heading2"/>
      </w:pPr>
      <w:r>
        <w:t xml:space="preserve">1.3 La ecuación de probabilidad del qang y del mili-qang</w:t>
      </w:r>
    </w:p>
    <w:p>
      <w:pPr>
        <w:pStyle w:val="FirstParagraph"/>
      </w:pPr>
      <w:r>
        <w:t xml:space="preserve">Las secciones anteriores llevan a un único enunciado, que es la base de todo el libro:</w:t>
      </w:r>
      <w:r>
        <w:t xml:space="preserve"> </w:t>
      </w:r>
      <w:r>
        <w:rPr>
          <w:b/>
          <w:bCs/>
        </w:rPr>
        <w:t xml:space="preserve">todas las lecturas qang</w:t>
      </w:r>
      <w:r>
        <w:rPr>
          <w:b/>
          <w:bCs/>
        </w:rPr>
        <w:t xml:space="preserve"> </w:t>
      </w:r>
      <w:r>
        <w:rPr>
          <w:b/>
          <w:bCs/>
        </w:rPr>
        <w:t xml:space="preserve">de un qubit son funciones exactas de una sola probabilidad</w:t>
      </w:r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arccos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  <m:r>
                <m:rPr>
                  <m:sty m:val="p"/>
                </m:rPr>
                <m:t>,</m:t>
              </m:r>
              <m:r>
                <m:t>  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2000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1000</m:t>
              </m:r>
              <m:r>
                <m:t> </m:t>
              </m:r>
              <m:r>
                <m:rPr>
                  <m:nor/>
                  <m:sty m:val="p"/>
                </m:rPr>
                <m:t>m-qg</m:t>
              </m:r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y, en sentido inverso, la ecuación de probabilidad del mili-qang: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rPr>
                  <m:sty m:val="p"/>
                </m:rPr>
                <m:t>+</m:t>
              </m:r>
              <m:r>
                <m:t>m</m:t>
              </m:r>
            </m:num>
            <m:den>
              <m:r>
                <m:t>2000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1000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hay aproximaciones: son cuatro lecturas de un mismo número. La</w:t>
      </w:r>
      <w:r>
        <w:t xml:space="preserve"> </w:t>
      </w:r>
      <w:hyperlink w:anchor="fig-lecturas">
        <w:r>
          <w:rPr>
            <w:rStyle w:val="Hyperlink"/>
          </w:rPr>
          <w:t xml:space="preserve">Figura 1.5</w:t>
        </w:r>
      </w:hyperlink>
      <w:r>
        <w:t xml:space="preserve"> </w:t>
      </w:r>
      <w:r>
        <w:t xml:space="preserve">las muestra juntas.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y el</w:t>
      </w:r>
      <w:r>
        <w:t xml:space="preserve"> </w:t>
      </w:r>
      <w:r>
        <w:t xml:space="preserve">mili-qang son la misma recta, en dos escalas; el ángulo es monótono pero se empina en los polos; la entropía sube</w:t>
      </w:r>
      <w:r>
        <w:t xml:space="preserve"> </w:t>
      </w:r>
      <w:r>
        <w:t xml:space="preserve">hasta el ecuador y vuelve a bajar, por eso necesita una rama para invertirse. La</w:t>
      </w:r>
      <w:r>
        <w:t xml:space="preserve"> </w:t>
      </w:r>
      <w:hyperlink w:anchor="tbl-anclajes">
        <w:r>
          <w:rPr>
            <w:rStyle w:val="Hyperlink"/>
          </w:rPr>
          <w:t xml:space="preserve">Tabla 1.1</w:t>
        </w:r>
      </w:hyperlink>
      <w:r>
        <w:t xml:space="preserve"> </w:t>
      </w:r>
      <w:r>
        <w:t xml:space="preserve">da los valores de</w:t>
      </w:r>
      <w:r>
        <w:t xml:space="preserve"> </w:t>
      </w:r>
      <w:r>
        <w:t xml:space="preserve">referencia.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lecturas"/>
          <w:p>
            <w:pPr>
              <w:pStyle w:val="Compact"/>
              <w:jc w:val="center"/>
            </w:pPr>
            <w:r>
              <w:drawing>
                <wp:inline>
                  <wp:extent cx="4800600" cy="288036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figuras/cap01_lecturas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80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1.5: Las lecturas de una misma probabilidad. El eje derecho expresa</w:t>
            </w:r>
            <w: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en mili-qang.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nclaj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1.1: Anclajes de la ecuación de probabilidad.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θ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m-qg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1000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polo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|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⟩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854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707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707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75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500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ecuador (</w:t>
                  </w:r>
                  <m:oMath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⟩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⟩</m:t>
                    </m:r>
                  </m:oMath>
                  <w:r>
                    <w:t xml:space="preserve">, …)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2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500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1000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polo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|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⟩</m:t>
                    </m:r>
                  </m:oMath>
                </w:p>
              </w:tc>
            </w:tr>
          </w:tbl>
          <w:bookmarkEnd w:id="42"/>
          <w:p/>
        </w:tc>
      </w:tr>
    </w:tbl>
    <w:bookmarkStart w:id="43" w:name="X7bcbe1d32eada94cb18e2977bae9a7c33d69064"/>
    <w:p>
      <w:pPr>
        <w:pStyle w:val="Heading3"/>
      </w:pPr>
      <w:r>
        <w:t xml:space="preserve">1.3.1 Más de dos resultados: la distancia estadística</w:t>
      </w:r>
    </w:p>
    <w:p>
      <w:pPr>
        <w:pStyle w:val="FirstParagraph"/>
      </w:pPr>
      <w:r>
        <w:t xml:space="preserve">La ecuación se generaliza a una medición con varios resultados. Para dos distribuciones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la</w:t>
      </w:r>
      <w:r>
        <w:t xml:space="preserve"> </w:t>
      </w:r>
      <w:r>
        <w:rPr>
          <w:b/>
          <w:bCs/>
        </w:rPr>
        <w:t xml:space="preserve">distancia estadística de Wootters</w:t>
      </w:r>
      <w:r>
        <w:t xml:space="preserve"> </w:t>
      </w:r>
      <w:r>
        <w:t xml:space="preserve">(1981), o ángulo de Bhattacharyya, es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ad>
                <m:radPr>
                  <m:degHide m:val="on"/>
                </m:radPr>
                <m:deg/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ra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 dos resultados, la distancia entre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y el polo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es</w:t>
      </w:r>
      <w:r>
        <w:t xml:space="preserve"> </w:t>
      </w:r>
      <m:oMath>
        <m:r>
          <m:rPr>
            <m:sty m:val="p"/>
          </m:rPr>
          <m:t>arccos</m:t>
        </m:r>
        <m:rad>
          <m:radPr>
            <m:degHide m:val="on"/>
          </m:radPr>
          <m:deg/>
          <m:e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e>
        </m:rad>
        <m:r>
          <m:rPr>
            <m:sty m:val="p"/>
          </m:rPr>
          <m:t>=</m:t>
        </m:r>
        <m:r>
          <m:t>θ</m:t>
        </m:r>
        <m:r>
          <m:rPr>
            <m:sty m:val="p"/>
          </m:rPr>
          <m:t>/</m:t>
        </m:r>
        <m:r>
          <m:t>2</m:t>
        </m:r>
      </m:oMath>
      <w:r>
        <w:t xml:space="preserve">: el ángulo</w:t>
      </w:r>
      <w:r>
        <w:t xml:space="preserve"> </w:t>
      </w:r>
      <w:r>
        <w:t xml:space="preserve">qang es, salvo el factor 2, la distancia estadística entre lo que se mide y el estado de referencia. Con tres</w:t>
      </w:r>
      <w:r>
        <w:t xml:space="preserve"> </w:t>
      </w:r>
      <w:r>
        <w:t xml:space="preserve">resultados, por ejemplo,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 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;</m:t>
        </m:r>
        <m:r>
          <m:t> 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;</m:t>
        </m:r>
        <m:r>
          <m:t> 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;</m:t>
        </m:r>
        <m:r>
          <m:t> 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están a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113</m:t>
        </m:r>
      </m:oMath>
      <w:r>
        <w:t xml:space="preserve"> </w:t>
      </w:r>
      <w:r>
        <w:t xml:space="preserve">rad. Esta es la</w:t>
      </w:r>
      <w:r>
        <w:t xml:space="preserve"> </w:t>
      </w:r>
      <w:r>
        <w:t xml:space="preserve">puerta por la que la unidad sale del qubit: la Parte II la usa para la información de Fisher y la métrica de</w:t>
      </w:r>
      <w:r>
        <w:t xml:space="preserve"> </w:t>
      </w:r>
      <w:r>
        <w:t xml:space="preserve">Fubini–Study, y la misma geometría vale para cualquier proporción medida, cuántica o no.</w:t>
      </w:r>
    </w:p>
    <w:bookmarkEnd w:id="43"/>
    <w:bookmarkEnd w:id="44"/>
    <w:bookmarkStart w:id="45" w:name="sec-bloch"/>
    <w:p>
      <w:pPr>
        <w:pStyle w:val="Heading2"/>
      </w:pPr>
      <w:r>
        <w:t xml:space="preserve">1.4 Por qué medir en qg: la brecha geometría–probabilidad</w:t>
      </w:r>
    </w:p>
    <w:p>
      <w:pPr>
        <w:pStyle w:val="FirstParagraph"/>
      </w:pPr>
      <w:r>
        <w:t xml:space="preserve">La relación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entre el parámetro de control y la cantidad observada es no lineal, y su derivada</w:t>
      </w:r>
      <w:r>
        <w:t xml:space="preserve"> </w:t>
      </w:r>
      <w:r>
        <w:t xml:space="preserve">se anula en los polos. Esto tiene consecuencias concretas. Si un algoritmo variacional quiere ajustar el estado en</w:t>
      </w:r>
      <w:r>
        <w:t xml:space="preserve"> </w:t>
      </w:r>
      <w:r>
        <w:t xml:space="preserve">función de lo que mide, la regla de la cadena introduce el factor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E</m:t>
              </m:r>
            </m:num>
            <m:den>
              <m:r>
                <m:t>d</m:t>
              </m:r>
              <m:r>
                <m:t>q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t> </m:t>
          </m:r>
          <m:f>
            <m:fPr>
              <m:type m:val="bar"/>
            </m:fPr>
            <m:num>
              <m:r>
                <m:t>d</m:t>
              </m:r>
              <m:r>
                <m:t>E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que diverge en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(notas de investigación, §1). Y si se quiere estimar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 partir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disparos, la varianza de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cambia con el estado, de modo que la incertidumbre de cada lectura depende</w:t>
      </w:r>
      <w:r>
        <w:t xml:space="preserve"> </w:t>
      </w:r>
      <w:r>
        <w:t xml:space="preserve">de dónde esté el qubit (§5). Ninguno de los dos problemas es exótico: aparecen en cuanto se intenta razonar en</w:t>
      </w:r>
      <w:r>
        <w:t xml:space="preserve"> </w:t>
      </w:r>
      <w:r>
        <w:t xml:space="preserve">términos de lo que el experimento entrega, y la ecuación de probabilidad es la herramienta para tratarlos.</w:t>
      </w:r>
    </w:p>
    <w:bookmarkEnd w:id="45"/>
    <w:bookmarkStart w:id="46" w:name="sec-inversion"/>
    <w:p>
      <w:pPr>
        <w:pStyle w:val="Heading2"/>
      </w:pPr>
      <w:r>
        <w:t xml:space="preserve">1.5 Inversión y el signo de rama</w:t>
      </w:r>
    </w:p>
    <w:p>
      <w:pPr>
        <w:pStyle w:val="FirstParagraph"/>
      </w:pPr>
      <w:r>
        <w:t xml:space="preserve">El ángulo se recupera con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arccos</m:t>
        </m:r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. La inversión tiene un límite: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es par, de modo que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no distingue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de</w:t>
      </w:r>
      <w:r>
        <w:t xml:space="preserve"> </w:t>
      </w:r>
      <m:oMath>
        <m:r>
          <m:rPr>
            <m:sty m:val="p"/>
          </m:rPr>
          <m:t>−</m:t>
        </m:r>
        <m:r>
          <m:t>θ</m:t>
        </m:r>
      </m:oMath>
      <w:r>
        <w:t xml:space="preserve">. Mientras se trabaja 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no hay problema, pero un optimizador que</w:t>
      </w:r>
      <w:r>
        <w:t xml:space="preserve"> </w:t>
      </w:r>
      <w:r>
        <w:t xml:space="preserve">necesita cruzar un polo queda atrapado. El remedio es medir también el signo del seno: el par</w:t>
      </w:r>
      <w:r>
        <w:t xml:space="preserve"> </w:t>
      </w:r>
      <m:oMath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sign</m:t>
        </m:r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es biunívoco en todo el círculo (§65). En la molécula de H₂ el óptimo variacional está</w:t>
      </w:r>
      <w:r>
        <w:t xml:space="preserve"> </w:t>
      </w:r>
      <w:r>
        <w:t xml:space="preserve">en</w:t>
      </w:r>
      <w:r>
        <w:t xml:space="preserve"> </w:t>
      </w:r>
      <m:oMath>
        <m:r>
          <m:t>θ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22</m:t>
        </m:r>
      </m:oMath>
      <w:r>
        <w:t xml:space="preserve">; toda actualización que usa solo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se detiene en el estado de Hartree–Fock, mientras</w:t>
      </w:r>
      <w:r>
        <w:t xml:space="preserve"> </w:t>
      </w:r>
      <w:r>
        <w:t xml:space="preserve">que la versión con signo llega a la energía exacta.</w:t>
      </w:r>
    </w:p>
    <w:bookmarkEnd w:id="46"/>
    <w:bookmarkStart w:id="47" w:name="sec-qgs"/>
    <w:p>
      <w:pPr>
        <w:pStyle w:val="Heading2"/>
      </w:pPr>
      <w:r>
        <w:t xml:space="preserve">1.6 La entropía del resultado: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</w:p>
    <w:p>
      <w:pPr>
        <w:pStyle w:val="FirstParagraph"/>
      </w:pPr>
      <w:r>
        <w:t xml:space="preserve">El sesgo polar dice</w:t>
      </w:r>
      <w:r>
        <w:t xml:space="preserve"> </w:t>
      </w:r>
      <w:r>
        <w:rPr>
          <w:i/>
          <w:iCs/>
        </w:rPr>
        <w:t xml:space="preserve">hacia dónde</w:t>
      </w:r>
      <w:r>
        <w:t xml:space="preserve"> </w:t>
      </w:r>
      <w:r>
        <w:t xml:space="preserve">apunta el qubit; no dice cuán impredecible es la medición. Para eso está la</w:t>
      </w:r>
      <w:r>
        <w:t xml:space="preserve"> </w:t>
      </w:r>
      <w:r>
        <w:rPr>
          <w:b/>
          <w:bCs/>
        </w:rPr>
        <w:t xml:space="preserve">dispersión de superposición</w:t>
      </w:r>
      <w:r>
        <w:t xml:space="preserve">, la entropía de Shannon del resultado: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>
            <m:e>
              <m:r>
                <m:t>g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Como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dependen de la misma población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están ligadas por una identidad exacta y sin ramas</w:t>
      </w:r>
      <w:r>
        <w:t xml:space="preserve"> </w:t>
      </w:r>
      <w:r>
        <w:t xml:space="preserve">(§7):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>
            <m:e>
              <m:r>
                <m:t>g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válida para todo estado de un qubit, puro o mixto, cualquiera sea su preparación. Su derivada,</w:t>
      </w:r>
      <w:r>
        <w:t xml:space="preserve"> </w:t>
      </w:r>
      <m:oMath>
        <m:f>
          <m:fPr>
            <m:type m:val="lin"/>
          </m:fPr>
          <m:num>
            <m:r>
              <m:t>d</m:t>
            </m:r>
            <m:r>
              <m:t> </m:t>
            </m:r>
            <m:r>
              <m:t>q</m:t>
            </m:r>
            <m:sSub>
              <m:e>
                <m:r>
                  <m:t>g</m:t>
                </m:r>
              </m:e>
              <m:sub>
                <m:r>
                  <m:t>S</m:t>
                </m:r>
              </m:sub>
            </m:sSub>
          </m:num>
          <m:den>
            <m:r>
              <m:t>d</m:t>
            </m:r>
            <m:r>
              <m:t> </m:t>
            </m:r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</m:den>
        </m:f>
      </m:oMath>
      <w:r>
        <w:t xml:space="preserve">, diverge en los polos: es la contraparte entrópica</w:t>
      </w:r>
      <w:r>
        <w:t xml:space="preserve"> </w:t>
      </w:r>
      <w:r>
        <w:t xml:space="preserve">de la singularidad del gradiente. Cerca de un polo, un cambio mínimo del sesgo produce un cambio relativo enorme</w:t>
      </w:r>
      <w:r>
        <w:t xml:space="preserve"> </w:t>
      </w:r>
      <w:r>
        <w:t xml:space="preserve">de la entropía.</w:t>
      </w:r>
    </w:p>
    <w:bookmarkEnd w:id="47"/>
    <w:bookmarkStart w:id="48" w:name="sec-qgs-errores"/>
    <w:p>
      <w:pPr>
        <w:pStyle w:val="Heading2"/>
      </w:pPr>
      <w:r>
        <w:t xml:space="preserve">1.7 Invertibilidad de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y sus barras de error</w:t>
      </w:r>
    </w:p>
    <w:p>
      <w:pPr>
        <w:pStyle w:val="FirstParagraph"/>
      </w:pPr>
      <w:r>
        <w:t xml:space="preserve">A diferencia de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, la entropía no es invertible en todo el dominio: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)</m:t>
        </m:r>
      </m:oMath>
      <w:r>
        <w:t xml:space="preserve">. La</w:t>
      </w:r>
      <w:r>
        <w:t xml:space="preserve"> </w:t>
      </w:r>
      <w:r>
        <w:t xml:space="preserve">población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decrece de 1 a 0 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crece hasta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 luego decrece, de modo que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es</w:t>
      </w:r>
      <w:r>
        <w:t xml:space="preserve"> </w:t>
      </w:r>
      <w:r>
        <w:t xml:space="preserve">estrictamente creciente 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y estrictamente decreciente en</w:t>
      </w:r>
      <w:r>
        <w:t xml:space="preserve"> </w:t>
      </w:r>
      <m:oMath>
        <m:r>
          <m:rPr>
            <m:sty m:val="p"/>
          </m:rPr>
          <m:t>[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fig-lecturas">
        <w:r>
          <w:rPr>
            <w:rStyle w:val="Hyperlink"/>
          </w:rPr>
          <w:t xml:space="preserve">Figura 1.5</w:t>
        </w:r>
      </w:hyperlink>
      <w:r>
        <w:t xml:space="preserve">). La inversión</w:t>
      </w:r>
      <w:r>
        <w:t xml:space="preserve"> </w:t>
      </w:r>
      <w:r>
        <w:t xml:space="preserve">exige elegir una de las dos mitades (§2).</w:t>
      </w:r>
    </w:p>
    <w:p>
      <w:pPr>
        <w:pStyle w:val="BodyText"/>
      </w:pPr>
      <w:r>
        <w:t xml:space="preserve">Estimar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con disparos finitos plantea un problema adicional: la entropía es plana en su máximo, y el método</w:t>
      </w:r>
      <w:r>
        <w:t xml:space="preserve"> </w:t>
      </w:r>
      <w:r>
        <w:t xml:space="preserve">delta da un error estándar nulo exactamente donde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≈</m:t>
        </m:r>
        <m:r>
          <m:t>1</m:t>
        </m:r>
      </m:oMath>
      <w:r>
        <w:t xml:space="preserve">. La solución nativa de qang es construir el</w:t>
      </w:r>
      <w:r>
        <w:t xml:space="preserve"> </w:t>
      </w:r>
      <w:r>
        <w:t xml:space="preserve">intervalo de Wilson para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y transformarlo con la identidad anterior; como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es unimodal, la imagen es un</w:t>
      </w:r>
      <w:r>
        <w:t xml:space="preserve"> </w:t>
      </w:r>
      <w:r>
        <w:t xml:space="preserve">intervalo válido. Con 2000 repeticiones, ese intervalo mantuvo una cobertura de 0,90–0,99 en todos los casos</w:t>
      </w:r>
      <w:r>
        <w:t xml:space="preserve"> </w:t>
      </w:r>
      <w:r>
        <w:t xml:space="preserve">probados, incluso donde el intervalo de Wald o el bootstrap caían por debajo de 0,40 (§51).</w:t>
      </w:r>
    </w:p>
    <w:bookmarkEnd w:id="48"/>
    <w:bookmarkStart w:id="49" w:name="sec-arcoseno"/>
    <w:p>
      <w:pPr>
        <w:pStyle w:val="Heading2"/>
      </w:pPr>
      <w:r>
        <w:t xml:space="preserve">1.8 El ángulo qang como transformación arcoseno</w:t>
      </w:r>
    </w:p>
    <w:p>
      <w:pPr>
        <w:pStyle w:val="FirstParagraph"/>
      </w:pPr>
      <w:r>
        <w:t xml:space="preserve">La propiedad estadística central de la unidad se obtiene propagando el ruido de disparo. Con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  <m:r>
                  <m:t>g</m:t>
                </m:r>
              </m:e>
            </m:acc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q</m:t>
                  </m:r>
                  <m:r>
                    <m:t>g</m:t>
                  </m:r>
                </m:e>
              </m:acc>
            </m:e>
            <m:sub>
              <m: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q</m:t>
                  </m:r>
                  <m:r>
                    <m:t>g</m:t>
                  </m:r>
                </m:e>
              </m:acc>
            </m:e>
            <m:sub>
              <m:r>
                <m:t>Z</m:t>
              </m:r>
            </m:sub>
          </m:sSub>
          <m:r>
            <m:rPr>
              <m:sty m:val="p"/>
            </m:rPr>
            <m:t>)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θ</m:t>
                      </m:r>
                    </m:num>
                    <m:den>
                      <m:r>
                        <m:t>d</m:t>
                      </m:r>
                      <m:r>
                        <m:t> </m:t>
                      </m:r>
                      <m:r>
                        <m:t>q</m:t>
                      </m:r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Los factores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t xml:space="preserve">se cancelan exactamente:</w:t>
      </w:r>
      <w:r>
        <w:t xml:space="preserve"> </w:t>
      </w:r>
      <w:r>
        <w:rPr>
          <w:b/>
          <w:bCs/>
        </w:rPr>
        <w:t xml:space="preserve">la incertidumbre del ángulo qang no depende del estado</w:t>
      </w:r>
      <w:r>
        <w:t xml:space="preserve"> </w:t>
      </w:r>
      <w:r>
        <w:t xml:space="preserve">(§5), que es la línea punteada horizontal de la</w:t>
      </w:r>
      <w:r>
        <w:t xml:space="preserve"> </w:t>
      </w:r>
      <w:hyperlink w:anchor="fig-ruido">
        <w:r>
          <w:rPr>
            <w:rStyle w:val="Hyperlink"/>
          </w:rPr>
          <w:t xml:space="preserve">Figura 1.3</w:t>
        </w:r>
      </w:hyperlink>
      <w:r>
        <w:t xml:space="preserve">. No es una coincidencia. Como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, el</w:t>
      </w:r>
      <w:r>
        <w:t xml:space="preserve"> </w:t>
      </w:r>
      <w:r>
        <w:t xml:space="preserve">ángulo qang es, salvo la reflexión</w:t>
      </w:r>
      <w:r>
        <w:t xml:space="preserve"> </w:t>
      </w:r>
      <m:oMath>
        <m:r>
          <m:t>θ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−</m:t>
        </m:r>
        <m:r>
          <m:t>θ</m:t>
        </m:r>
      </m:oMath>
      <w:r>
        <w:t xml:space="preserve">, la clásica transformación arcoseno de una proporción,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arcsin</m:t>
        </m:r>
        <m:rad>
          <m:radPr>
            <m:degHide m:val="on"/>
          </m:radPr>
          <m:deg/>
          <m:e>
            <m:r>
              <m:t>p</m:t>
            </m:r>
          </m:e>
        </m:rad>
      </m:oMath>
      <w:r>
        <w:t xml:space="preserve">, introducida por Bartlett (1947), Anscombe (1948) y Freeman y Tukey (1950) precisamente para</w:t>
      </w:r>
      <w:r>
        <w:t xml:space="preserve"> </w:t>
      </w:r>
      <w:r>
        <w:t xml:space="preserve">estabilizar la varianza (§125).</w:t>
      </w:r>
    </w:p>
    <w:p>
      <w:pPr>
        <w:pStyle w:val="BodyText"/>
      </w:pPr>
      <w:r>
        <w:t xml:space="preserve">La afirmación se verificó con sumas binomiales exactas, sin simulación: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Var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vale entre 1,000 y 1,001; la cobertura del intervalo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±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 </w:t>
      </w:r>
      <w:r>
        <w:t xml:space="preserve">queda entre 0,930 y</w:t>
      </w:r>
      <w:r>
        <w:t xml:space="preserve"> </w:t>
      </w:r>
      <w:r>
        <w:t xml:space="preserve">0,962 para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1000</m:t>
        </m:r>
        <m:r>
          <m:rPr>
            <m:sty m:val="p"/>
          </m:rPr>
          <m:t>}</m:t>
        </m:r>
      </m:oMath>
      <w:r>
        <w:t xml:space="preserve">. La predicción falló en un caso, y conviene decirlo: con</w:t>
      </w:r>
      <w:r>
        <w:t xml:space="preserve"> </w:t>
      </w:r>
      <m:oMath>
        <m:r>
          <m:t>n</m:t>
        </m:r>
        <m:r>
          <m:t>p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tanto el</w:t>
      </w:r>
      <w:r>
        <w:t xml:space="preserve"> </w:t>
      </w:r>
      <w:r>
        <w:t xml:space="preserve">intervalo angular como el de Wald pierden cobertura. La estabilización es asintótica, y el régimen de muy pocos</w:t>
      </w:r>
      <w:r>
        <w:t xml:space="preserve"> </w:t>
      </w:r>
      <w:r>
        <w:t xml:space="preserve">eventos requiere los intervalos exactos del capítulo 4.</w:t>
      </w:r>
    </w:p>
    <w:bookmarkEnd w:id="49"/>
    <w:bookmarkStart w:id="50" w:name="sec-mixtos"/>
    <w:p>
      <w:pPr>
        <w:pStyle w:val="Heading2"/>
      </w:pPr>
      <w:r>
        <w:t xml:space="preserve">1.9 Estados mixtos y registros de varios qubits</w:t>
      </w:r>
    </w:p>
    <w:p>
      <w:pPr>
        <w:pStyle w:val="FirstParagraph"/>
      </w:pPr>
      <w:r>
        <w:t xml:space="preserve">Las definiciones se extienden sin cambios a estados mixtos y a registros: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Estados mixtos.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t>ρ</m:t>
        </m:r>
        <m:sSub>
          <m:e>
            <m:r>
              <m:t>σ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ya no determina el estado. La mezcla clásica de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con peso 0,2 y</w:t>
      </w:r>
      <w:r>
        <w:t xml:space="preserve"> </w:t>
      </w:r>
      <m:oMath>
        <m:r>
          <m:rPr>
            <m:sty m:val="p"/>
          </m:rPr>
          <m:t>|</m:t>
        </m:r>
        <m:r>
          <m:t>1</m:t>
        </m:r>
        <m:r>
          <m:rPr>
            <m:sty m:val="p"/>
          </m:rPr>
          <m:t>⟩</m:t>
        </m:r>
      </m:oMath>
      <w:r>
        <w:t xml:space="preserve"> </w:t>
      </w:r>
      <w:r>
        <w:t xml:space="preserve">con peso 0,8 tiene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y entropía de von Neumann 0,72, una</w:t>
      </w:r>
      <w:r>
        <w:t xml:space="preserve"> </w:t>
      </w:r>
      <w:r>
        <w:t xml:space="preserve">combinación que ningún estado puro reproduce (§3). Para un qubit de longitud de Bloch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, la cancelación</w:t>
      </w:r>
      <w:r>
        <w:t xml:space="preserve"> </w:t>
      </w:r>
      <w:r>
        <w:t xml:space="preserve">de la sección anterior deja de ser exacta:</w:t>
      </w:r>
      <w:r>
        <w:t xml:space="preserve"> </w:t>
      </w:r>
      <m:oMath>
        <m:r>
          <m:rPr>
            <m:sty m:val="p"/>
          </m:rPr>
          <m:t>Var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</m:den>
            </m:f>
          </m:e>
        </m:d>
        <m:r>
          <m:rPr>
            <m:sty m:val="p"/>
          </m:rPr>
          <m:t>/</m:t>
        </m:r>
        <m:r>
          <m:t>N</m:t>
        </m:r>
      </m:oMath>
      <w:r>
        <w:t xml:space="preserve">, igual a la cota cuántica de</w:t>
      </w:r>
      <w:r>
        <w:t xml:space="preserve"> </w:t>
      </w:r>
      <w:r>
        <w:t xml:space="preserve">Cramér–Rao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 el ecuador (§45).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Registros.</w:t>
      </w:r>
      <w:r>
        <w:t xml:space="preserve"> </w:t>
      </w:r>
      <w:r>
        <w:t xml:space="preserve">Cada qubit tiene su perfil local, obtenido por traza parcial, y el registro tiene una entropía</w:t>
      </w:r>
      <w:r>
        <w:t xml:space="preserve"> </w:t>
      </w:r>
      <w:r>
        <w:t xml:space="preserve">conjunta normalizada por el número de qubits (§4). El estado de Bell lo ilustra: cada qubit tiene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y</w:t>
      </w:r>
      <w:r>
        <w:t xml:space="preserve"> </w:t>
      </w:r>
      <w:r>
        <w:t xml:space="preserve">entropía local de 1 bit, pero la entropía conjunta normalizada es 0,5. El registro es globalmente puro y</w:t>
      </w:r>
      <w:r>
        <w:t xml:space="preserve"> </w:t>
      </w:r>
      <w:r>
        <w:t xml:space="preserve">localmente mezclado; los perfiles locales no bastan para describirlo, y el capítulo 5 vuelve sobre este punto con</w:t>
      </w:r>
      <w:r>
        <w:t xml:space="preserve"> </w:t>
      </w:r>
      <w:r>
        <w:t xml:space="preserve">el radio de Bloch.</w:t>
      </w:r>
    </w:p>
    <w:bookmarkEnd w:id="50"/>
    <w:bookmarkStart w:id="55" w:name="sec-alcance"/>
    <w:p>
      <w:pPr>
        <w:pStyle w:val="Heading2"/>
      </w:pPr>
      <w:r>
        <w:t xml:space="preserve">1.10 Alcance y límites de la base</w:t>
      </w:r>
    </w:p>
    <w:p>
      <w:pPr>
        <w:pStyle w:val="FirstParagraph"/>
      </w:pPr>
      <w:r>
        <w:t xml:space="preserve">Conviene decir con precisión qué aporta esta base y qué no, antes de construir el resto del libro sobre ella.</w:t>
      </w:r>
    </w:p>
    <w:p>
      <w:pPr>
        <w:pStyle w:val="BodyText"/>
      </w:pPr>
      <w:r>
        <w:rPr>
          <w:b/>
          <w:bCs/>
        </w:rPr>
        <w:t xml:space="preserve">Lo que no es.</w:t>
      </w:r>
      <w:r>
        <w:t xml:space="preserve"> </w:t>
      </w:r>
      <w:r>
        <w:t xml:space="preserve">La unidad qang no es física nueva. El sesgo polar es el valor esperado de</w:t>
      </w:r>
      <w:r>
        <w:t xml:space="preserve"> </w:t>
      </w:r>
      <m:oMath>
        <m:sSub>
          <m:e>
            <m:r>
              <m:t>σ</m:t>
            </m:r>
          </m:e>
          <m:sub>
            <m:r>
              <m:t>z</m:t>
            </m:r>
          </m:sub>
        </m:sSub>
      </m:oMath>
      <w:r>
        <w:t xml:space="preserve">, el ángulo</w:t>
      </w:r>
      <w:r>
        <w:t xml:space="preserve"> </w:t>
      </w:r>
      <w:r>
        <w:t xml:space="preserve">qang es la transformación arcoseno de una proporción y el mili-qang es, matemáticamente,</w:t>
      </w:r>
      <w:r>
        <w:t xml:space="preserve"> </w:t>
      </w:r>
      <m:oMath>
        <m:r>
          <m:t>1000</m:t>
        </m:r>
        <m:r>
          <m:t> </m:t>
        </m:r>
        <m:r>
          <m:rPr>
            <m:sty m:val="p"/>
          </m:rPr>
          <m:t>⟨</m:t>
        </m:r>
        <m:sSub>
          <m:e>
            <m:r>
              <m:t>σ</m:t>
            </m:r>
          </m:e>
          <m:sub>
            <m:r>
              <m:t>z</m:t>
            </m:r>
          </m:sub>
        </m:sSub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Ninguna de estas lecturas contiene información que la probabilidad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tenga ya; la ecuación de probabilidad lo</w:t>
      </w:r>
      <w:r>
        <w:t xml:space="preserve"> </w:t>
      </w:r>
      <w:r>
        <w:t xml:space="preserve">dice explícitamente. Tampoco reduce los disparos que exige una precisión dada (capítulo 4).</w:t>
      </w:r>
    </w:p>
    <w:p>
      <w:pPr>
        <w:pStyle w:val="BodyText"/>
      </w:pPr>
      <w:r>
        <w:rPr>
          <w:b/>
          <w:bCs/>
        </w:rPr>
        <w:t xml:space="preserve">Lo que es.</w:t>
      </w:r>
      <w:r>
        <w:t xml:space="preserve"> </w:t>
      </w:r>
      <w:r>
        <w:t xml:space="preserve">Una escala de trabajo, en el sentido del decibelio: pone en las mismas unidades la preparación, el</w:t>
      </w:r>
      <w:r>
        <w:t xml:space="preserve"> </w:t>
      </w:r>
      <w:r>
        <w:t xml:space="preserve">error de compuerta, el ruido de disparo y la lectura, de modo que se suman, se comparan y se presupuestan. La</w:t>
      </w:r>
      <w:r>
        <w:t xml:space="preserve"> </w:t>
      </w:r>
      <w:r>
        <w:t xml:space="preserve">pregunta que importa es entonces empírica: ¿razonar en mili-qang predice lo que hace un procesador real?</w:t>
      </w:r>
    </w:p>
    <w:p>
      <w:pPr>
        <w:pStyle w:val="BodyText"/>
      </w:pPr>
      <w:r>
        <w:rPr>
          <w:b/>
          <w:bCs/>
        </w:rPr>
        <w:t xml:space="preserve">Primera prueba en hardware (§168).</w:t>
      </w:r>
      <w:r>
        <w:t xml:space="preserve"> </w:t>
      </w:r>
      <w:r>
        <w:t xml:space="preserve">Se respondió con un experimento pre-registrado en un qubit del procesador</w:t>
      </w:r>
      <w:r>
        <w:t xml:space="preserve"> </w:t>
      </w:r>
      <w:r>
        <w:t xml:space="preserve">superconductor IQM Garnet: 26 circuitos de 4000 disparos, con cuatro predicciones fijadas antes de la corrida. El</w:t>
      </w:r>
      <w:r>
        <w:t xml:space="preserve"> </w:t>
      </w:r>
      <w:r>
        <w:t xml:space="preserve">resultado fue mixto, y se informa completo: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 costo de una compuerta es medible y presupuestable en m-qg.</w:t>
      </w:r>
      <w:r>
        <w:t xml:space="preserve"> </w:t>
      </w:r>
      <w:r>
        <w:t xml:space="preserve">Encadenando de 3 a 41 compuertas</w:t>
      </w:r>
      <w:r>
        <w:t xml:space="preserve"> </w:t>
      </w:r>
      <m:oMath>
        <m:r>
          <m:t>X</m:t>
        </m:r>
      </m:oMath>
      <w:r>
        <w:t xml:space="preserve">, el</w:t>
      </w:r>
      <w:r>
        <w:t xml:space="preserve"> </w:t>
      </w:r>
      <w:r>
        <w:t xml:space="preserve">faltante de la lectura (corregida por los errores de lectura medidos en los polos) crece con una sola pendiente:</w:t>
      </w:r>
      <w:r>
        <w:t xml:space="preserve"> </w:t>
      </w:r>
      <w:r>
        <w:rPr>
          <w:b/>
          <w:bCs/>
        </w:rPr>
        <w:t xml:space="preserve">1,64 m-qg por compuerta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, con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por grado de libertad de 0,81. Tras 41 compuertas son 63 m-qg, ocho</w:t>
      </w:r>
      <w:r>
        <w:t xml:space="preserve"> </w:t>
      </w:r>
      <w:r>
        <w:t xml:space="preserve">desviaciones estándar por encima de cero (</w:t>
      </w:r>
      <w:hyperlink w:anchor="fig-hardware">
        <w:r>
          <w:rPr>
            <w:rStyle w:val="Hyperlink"/>
          </w:rPr>
          <w:t xml:space="preserve">Figura 1.6</w:t>
        </w:r>
      </w:hyperlink>
      <w:r>
        <w:t xml:space="preserve">, izquierda). Que el crecimiento sea lineal y no</w:t>
      </w:r>
      <w:r>
        <w:t xml:space="preserve"> </w:t>
      </w:r>
      <w:r>
        <w:t xml:space="preserve">cuadrático indica error incoherente, relajación durante los pulsos, y no una sobre-rotación coherente.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 escala hace visible un error que el modelo de lectura oculta.</w:t>
      </w:r>
      <w:r>
        <w:t xml:space="preserve"> </w:t>
      </w:r>
      <w:r>
        <w:t xml:space="preserve">La lectura afín predicha desde los polos</w:t>
      </w:r>
      <w:r>
        <w:t xml:space="preserve"> </w:t>
      </w:r>
      <w:r>
        <w:t xml:space="preserve">encaja en el ecuador, pero los cuatro ángulos intermedios leen entre 16 y 55 m-qg por debajo (</w:t>
      </w:r>
      <w:hyperlink w:anchor="fig-hardware">
        <w:r>
          <w:rPr>
            <w:rStyle w:val="Hyperlink"/>
          </w:rPr>
          <w:t xml:space="preserve">Figura 1.6</w:t>
        </w:r>
      </w:hyperlink>
      <w:r>
        <w:t xml:space="preserve">,</w:t>
      </w:r>
      <w:r>
        <w:t xml:space="preserve"> </w:t>
      </w:r>
      <w:r>
        <w:t xml:space="preserve">derecha). El procesador calibra bien los ángulos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π</m:t>
        </m:r>
      </m:oMath>
      <w:r>
        <w:t xml:space="preserve">; los demás tienen un error de rotación de</w:t>
      </w:r>
      <w:r>
        <w:t xml:space="preserve"> </w:t>
      </w:r>
      <w:r>
        <w:t xml:space="preserve">decenas de m-qg. La predicción pasó por la regla de 4 de 5, no limpiamente.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Una predicción falló.</w:t>
      </w:r>
      <w:r>
        <w:t xml:space="preserve"> </w:t>
      </w:r>
      <w:r>
        <w:t xml:space="preserve">Las diez copias del circuito del ecuador variaron la mitad de lo que permite el ruido de</w:t>
      </w:r>
      <w:r>
        <w:t xml:space="preserve"> </w:t>
      </w:r>
      <w:r>
        <w:t xml:space="preserve">disparo binomial, algo que disparos independientes no pueden producir y que por azar ocurre con probabilidad</w:t>
      </w:r>
      <w:r>
        <w:t xml:space="preserve"> </w:t>
      </w:r>
      <w:r>
        <w:t xml:space="preserve">0,013. Una sola corrida no decide si fue casualidad o una propiedad de cómo el dispositivo devuelve circuitos en</w:t>
      </w:r>
      <w:r>
        <w:t xml:space="preserve"> </w:t>
      </w:r>
      <w:r>
        <w:t xml:space="preserve">lote.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Otra predicción estaba mal diseñada.</w:t>
      </w:r>
      <w:r>
        <w:t xml:space="preserve"> </w:t>
      </w:r>
      <w:r>
        <w:t xml:space="preserve">El ajuste de dos parámetros sobre cuatro puntos dejó una banda de</w:t>
      </w:r>
      <w:r>
        <w:t xml:space="preserve"> </w:t>
      </w:r>
      <w:r>
        <w:t xml:space="preserve">extrapolación tan ancha que cualquier lectura pasaba. Se registra como defecto del diseño, no como éxito.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ardware"/>
          <w:p>
            <w:pPr>
              <w:pStyle w:val="Compact"/>
              <w:jc w:val="center"/>
            </w:pPr>
            <w:r>
              <w:drawing>
                <wp:inline>
                  <wp:extent cx="5334000" cy="21336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figuras/cap01_hardwar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3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1.6: Primera prueba del mili-qang en hardware (§168, IQM Garnet, un qubit, 4000 disparos por circuito). Izquierda: faltante de la lectura tras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compuertas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corregido por la lectura, con la recta de una sola pendiente. Derecha: diferencia entre lo medido y lo predicho por la lectura afín; los polos valen cero por construcción, porque definen la calibración.</w:t>
            </w:r>
          </w:p>
          <w:bookmarkEnd w:id="54"/>
        </w:tc>
      </w:tr>
    </w:tbl>
    <w:p>
      <w:pPr>
        <w:pStyle w:val="BodyText"/>
      </w:pPr>
      <w:r>
        <w:t xml:space="preserve">El balance: en un chip real, el mili-qang convirtió el error de una compuerta en un número presupuestable y expuso un</w:t>
      </w:r>
      <w:r>
        <w:t xml:space="preserve"> </w:t>
      </w:r>
      <w:r>
        <w:t xml:space="preserve">error de ángulo que el modelo usual no ve. Pero se probó en un qubit, una vez, y el ruido de disparo no describió la</w:t>
      </w:r>
      <w:r>
        <w:t xml:space="preserve"> </w:t>
      </w:r>
      <w:r>
        <w:t xml:space="preserve">dispersión de circuitos repetidos. La replicación en más qubits y en otro día queda pendiente, y el libro trata</w:t>
      </w:r>
      <w:r>
        <w:t xml:space="preserve"> </w:t>
      </w:r>
      <w:r>
        <w:t xml:space="preserve">esta base como sólida en lo matemático y prometedora, pero todavía no consolidada, en lo experimental.</w:t>
      </w:r>
    </w:p>
    <w:bookmarkEnd w:id="55"/>
    <w:bookmarkStart w:id="57" w:name="sec-comparacion01"/>
    <w:p>
      <w:pPr>
        <w:pStyle w:val="Heading2"/>
      </w:pPr>
      <w:r>
        <w:t xml:space="preserve">1.11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tbl-comparacion0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1.2: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describir el resultado de un qubit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probabilidad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(o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⟨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⟩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, el ángulo</w:t>
                  </w:r>
                  <w:r>
                    <w:t xml:space="preserve"> </w:t>
                  </w:r>
                  <m:oMath>
                    <m:r>
                      <m:t>θ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m</m:t>
                    </m:r>
                  </m:oMath>
                  <w:r>
                    <w:t xml:space="preserve"> </w:t>
                  </w:r>
                  <w:r>
                    <w:t xml:space="preserve">y</w:t>
                  </w:r>
                  <w:r>
                    <w:t xml:space="preserve"> </w:t>
                  </w: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oMath>
                  <w:r>
                    <w:t xml:space="preserve">, todos funciones exactas de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 en contenido</w:t>
                  </w:r>
                  <w:r>
                    <w:t xml:space="preserve">: es la misma información; qang le da una escala de trabajo de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1000</m:t>
                    </m:r>
                  </m:oMath>
                  <w:r>
                    <w:t xml:space="preserve"> </w:t>
                  </w:r>
                  <w:r>
                    <w:t xml:space="preserve">a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+</m:t>
                    </m:r>
                    <m:r>
                      <m:t>1000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barra de error de una lectura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ad>
                      <m:radPr>
                        <m:degHide m:val="on"/>
                      </m:radPr>
                      <m:deg/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N</m:t>
                        </m:r>
                      </m:e>
                    </m:rad>
                  </m:oMath>
                  <w:r>
                    <w:t xml:space="preserve">, distinta en cada estado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ángulo tiene varianza</w:t>
                  </w:r>
                  <w:r>
                    <w:t xml:space="preserve">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para todo estado puro; en m-qg,</w:t>
                  </w:r>
                  <w:r>
                    <w:t xml:space="preserve"> </w:t>
                  </w:r>
                  <m:oMath>
                    <m:r>
                      <m:t>1000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una sola cota, independiente del estado, para planificar disparos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comparar un error de compuerta con el ruido de disparo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infidelidad por un lado, desvío binomial por otro, en unidades distintas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los dos en m-qg (en Garnet, 1,64 m-qg por compuerta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frente al ruido de disparo de la corrida)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una sola escala para el presupuesto de errores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mejorar el dispositivo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: la escala mide, no corrige; la predicción M2 de §168 falló</w:t>
                  </w:r>
                </w:p>
              </w:tc>
            </w:tr>
          </w:tbl>
          <w:bookmarkEnd w:id="56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La base no agrega información a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la reorganiza. Lo que gana es una barra de error uniforme en el</w:t>
      </w:r>
      <w:r>
        <w:t xml:space="preserve"> </w:t>
      </w:r>
      <w:r>
        <w:t xml:space="preserve">ángulo y una unidad común para errores de compuerta y ruido de disparo, que son exactamente las dos cosas que se</w:t>
      </w:r>
      <w:r>
        <w:t xml:space="preserve"> </w:t>
      </w:r>
      <w:r>
        <w:t xml:space="preserve">usan en el resto del libro.</w:t>
      </w:r>
    </w:p>
    <w:bookmarkEnd w:id="57"/>
    <w:bookmarkStart w:id="58" w:name="sec-codigo01"/>
    <w:p>
      <w:pPr>
        <w:pStyle w:val="Heading2"/>
      </w:pPr>
      <w:r>
        <w:t xml:space="preserve">1.12 En código</w:t>
      </w:r>
    </w:p>
    <w:p>
      <w:pPr>
        <w:pStyle w:val="FirstParagraph"/>
      </w:pPr>
      <w:r>
        <w:t xml:space="preserve">El módulo</w:t>
      </w:r>
      <w:r>
        <w:t xml:space="preserve"> </w:t>
      </w:r>
      <w:r>
        <w:rPr>
          <w:rStyle w:val="VerbatimChar"/>
        </w:rPr>
        <w:t xml:space="preserve">qang.probability</w:t>
      </w:r>
      <w:r>
        <w:t xml:space="preserve"> </w:t>
      </w:r>
      <w:r>
        <w:t xml:space="preserve">es la herramienta de análisis de este capítulo: lee conteos y devuelve todas las</w:t>
      </w:r>
      <w:r>
        <w:t xml:space="preserve"> </w:t>
      </w:r>
      <w:r>
        <w:t xml:space="preserve">lecturas, cada una con su intervalo.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probability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pb</w:t>
      </w:r>
      <w:r>
        <w:br/>
      </w:r>
      <w:r>
        <w:br/>
      </w:r>
      <w:r>
        <w:rPr>
          <w:rStyle w:val="NormalTok"/>
        </w:rPr>
        <w:t xml:space="preserve">pb.readings_from_p0(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theta = 1.047 (60°), qg_Z = 0.5, qg_S = 0.811, 500 m-qg</w:t>
      </w:r>
      <w:r>
        <w:br/>
      </w:r>
      <w:r>
        <w:br/>
      </w:r>
      <w:r>
        <w:rPr>
          <w:rStyle w:val="CommentTok"/>
        </w:rPr>
        <w:t xml:space="preserve"># 750 ceros en 1000 disparos, frente a un objetivo qg_Z = 0.5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pb.analyze(</w:t>
      </w:r>
      <w:r>
        <w:rPr>
          <w:rStyle w:val="DecValTok"/>
        </w:rPr>
        <w:t xml:space="preserve">750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target_qg_z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r.milliqang                      </w:t>
      </w:r>
      <w:r>
        <w:rPr>
          <w:rStyle w:val="CommentTok"/>
        </w:rPr>
        <w:t xml:space="preserve"># (500.0, 444.5, 551.7) m-qg: estimación e intervalo de Wilson</w:t>
      </w:r>
      <w:r>
        <w:br/>
      </w:r>
      <w:r>
        <w:rPr>
          <w:rStyle w:val="NormalTok"/>
        </w:rPr>
        <w:t xml:space="preserve">r.theta                          </w:t>
      </w:r>
      <w:r>
        <w:rPr>
          <w:rStyle w:val="CommentTok"/>
        </w:rPr>
        <w:t xml:space="preserve"># (1.047, 0.986, 1.110) rad = 60.0°, 56.5°, 63.6°</w:t>
      </w:r>
      <w:r>
        <w:br/>
      </w:r>
      <w:r>
        <w:rPr>
          <w:rStyle w:val="NormalTok"/>
        </w:rPr>
        <w:t xml:space="preserve">r.qg_s                           </w:t>
      </w:r>
      <w:r>
        <w:rPr>
          <w:rStyle w:val="CommentTok"/>
        </w:rPr>
        <w:t xml:space="preserve"># (0.811, 0.768, 0.852)</w:t>
      </w:r>
      <w:r>
        <w:br/>
      </w:r>
      <w:r>
        <w:rPr>
          <w:rStyle w:val="NormalTok"/>
        </w:rPr>
        <w:t xml:space="preserve">r.deviation_milliqang            </w:t>
      </w:r>
      <w:r>
        <w:rPr>
          <w:rStyle w:val="CommentTok"/>
        </w:rPr>
        <w:t xml:space="preserve"># 0.0 m-qg respecto del objetivo</w:t>
      </w:r>
      <w:r>
        <w:br/>
      </w:r>
      <w:r>
        <w:br/>
      </w:r>
      <w:r>
        <w:rPr>
          <w:rStyle w:val="NormalTok"/>
        </w:rPr>
        <w:t xml:space="preserve">pb.angle_per_milliqang(math.pi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0.001 rad: un m-qg es un miliradián en el ecuador</w:t>
      </w:r>
      <w:r>
        <w:br/>
      </w:r>
      <w:r>
        <w:rPr>
          <w:rStyle w:val="NormalTok"/>
        </w:rPr>
        <w:t xml:space="preserve">pb.pole_angle(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0.0447 rad: un m-qg por debajo del polo</w:t>
      </w:r>
      <w:r>
        <w:br/>
      </w:r>
      <w:r>
        <w:rPr>
          <w:rStyle w:val="NormalTok"/>
        </w:rPr>
        <w:t xml:space="preserve">pb.shots_for_resolution(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math.pi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10000 disparos para resolver 10 m-qg</w:t>
      </w:r>
      <w:r>
        <w:br/>
      </w:r>
      <w:r>
        <w:rPr>
          <w:rStyle w:val="NormalTok"/>
        </w:rPr>
        <w:t xml:space="preserve">pb.pulse_error_milliqang(math.pi,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12.3 m-qg: compuerta X con 5 % de error de amplitud</w:t>
      </w:r>
      <w:r>
        <w:br/>
      </w:r>
      <w:r>
        <w:rPr>
          <w:rStyle w:val="NormalTok"/>
        </w:rPr>
        <w:t xml:space="preserve">pb.statistical_angle([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0.113 rad</w:t>
      </w:r>
    </w:p>
    <w:p>
      <w:pPr>
        <w:pStyle w:val="FirstParagraph"/>
      </w:pPr>
      <w:r>
        <w:t xml:space="preserve">Las figuras de este capítulo se generan con</w:t>
      </w:r>
      <w:r>
        <w:t xml:space="preserve"> </w:t>
      </w:r>
      <w:r>
        <w:rPr>
          <w:rStyle w:val="VerbatimChar"/>
        </w:rPr>
        <w:t xml:space="preserve">tools/make_cap01_figures.py</w:t>
      </w:r>
      <w:r>
        <w:t xml:space="preserve">, que usa las mismas funciones.</w:t>
      </w:r>
    </w:p>
    <w:bookmarkEnd w:id="58"/>
    <w:bookmarkStart w:id="59" w:name="sec-resumen01"/>
    <w:p>
      <w:pPr>
        <w:pStyle w:val="Heading2"/>
      </w:pPr>
      <w:r>
        <w:t xml:space="preserve">1.13 Resumen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Definición.</w:t>
      </w:r>
      <w:r>
        <w:t xml:space="preserve"> </w:t>
      </w:r>
      <w:r>
        <w:t xml:space="preserve">El sesgo polar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σ</m:t>
            </m:r>
          </m:e>
          <m:sub>
            <m:r>
              <m:t>z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r>
          <m:t>2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es biyectivo, medible directamente y</w:t>
      </w:r>
      <w:r>
        <w:t xml:space="preserve"> </w:t>
      </w:r>
      <w:r>
        <w:t xml:space="preserve">válido para estados mixtos; el ángulo qang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arccos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y la entropía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completan la unidad.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Mili-qang.</w:t>
      </w:r>
      <w:r>
        <w:t xml:space="preserve"> </w:t>
      </w:r>
      <m:oMath>
        <m:r>
          <m:t>1</m:t>
        </m:r>
        <m:r>
          <m:t> </m:t>
        </m:r>
        <m:r>
          <m:rPr>
            <m:nor/>
            <m:sty m:val="p"/>
          </m:rPr>
          <m:t>qg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m-qg; la escala es lineal en la probabilidad (1 m-qg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0005</m:t>
        </m:r>
      </m:oMath>
      <w:r>
        <w:t xml:space="preserve">) y</w:t>
      </w:r>
      <w:r>
        <w:t xml:space="preserve"> </w:t>
      </w:r>
      <w:r>
        <w:t xml:space="preserve">no lineal en el ángulo (1 mrad en el ecuador,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sSup>
          <m:e>
            <m:r>
              <m:t>56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junto al polo). Resolver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m-qg requiere</w:t>
      </w:r>
      <w:r>
        <w:t xml:space="preserve"> </w:t>
      </w:r>
      <m:oMath>
        <m:r>
          <m:rPr>
            <m:sty m:val="p"/>
          </m:rPr>
          <m:t>(</m:t>
        </m:r>
        <m:r>
          <m:t>1000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/</m:t>
        </m:r>
        <m:r>
          <m:t>δ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disparos, y los errores de compuerta se presupuestan en las mismas unidades.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Ecuación de probabilidad.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son funciones exactas de una sola probabilidad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; con varios resultados, el ángulo qang se generaliza a la distancia estadística de Wootters.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Estadística.</w:t>
      </w:r>
      <w:r>
        <w:t xml:space="preserve"> </w:t>
      </w:r>
      <w:r>
        <w:t xml:space="preserve">El ángulo qang es la transformación arcoseno de una proporción: su varianza 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para todo</w:t>
      </w:r>
      <w:r>
        <w:t xml:space="preserve"> </w:t>
      </w:r>
      <w:r>
        <w:t xml:space="preserve">estado puro, con una corrección conocida para estados mixtos.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Alcance.</w:t>
      </w:r>
      <w:r>
        <w:t xml:space="preserve"> </w:t>
      </w:r>
      <w:r>
        <w:t xml:space="preserve">La unidad no es física nueva sino una escala de trabajo. En hardware real (§168) midió un costo de</w:t>
      </w:r>
      <w:r>
        <w:t xml:space="preserve"> </w:t>
      </w:r>
      <w:r>
        <w:t xml:space="preserve">1,64 m-qg por compuerta</w:t>
      </w:r>
      <w:r>
        <w:t xml:space="preserve"> </w:t>
      </w:r>
      <m:oMath>
        <m:r>
          <m:t>X</m:t>
        </m:r>
      </m:oMath>
      <w:r>
        <w:t xml:space="preserve">, lineal en el número de compuertas, y expuso errores de ángulo de 16–55 m-qg; una</w:t>
      </w:r>
      <w:r>
        <w:t xml:space="preserve"> </w:t>
      </w:r>
      <w:r>
        <w:t xml:space="preserve">predicción sobre el ruido de disparo falló y la replicación queda pendiente.</w:t>
      </w:r>
    </w:p>
    <w:bookmarkEnd w:id="59"/>
    <w:bookmarkEnd w:id="60"/>
    <w:bookmarkStart w:id="79" w:name="sec-cap02"/>
    <w:p>
      <w:pPr>
        <w:pStyle w:val="Heading1"/>
      </w:pPr>
      <w:r>
        <w:t xml:space="preserve">2. Compuertas nativas, álgebra cerrada y el operador universal</w:t>
      </w:r>
    </w:p>
    <w:p>
      <w:pPr>
        <w:pStyle w:val="FirstParagraph"/>
      </w:pPr>
      <w:r>
        <w:t xml:space="preserve">El capítulo 1 describió el estado de un qubit en unidades qg y redujo todas sus lecturas a una sola probabilidad,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con el mili-qang como escala de trabajo. Este capítulo hace lo mismo con las operaciones: cómo se prepara un</w:t>
      </w:r>
      <w:r>
        <w:t xml:space="preserve"> </w:t>
      </w:r>
      <w:r>
        <w:t xml:space="preserve">estado a partir de su probabilidad o de su lectura en m-qg, cómo se escribe cualquier compuerta de un qubit como</w:t>
      </w:r>
      <w:r>
        <w:t xml:space="preserve"> </w:t>
      </w:r>
      <w:r>
        <w:t xml:space="preserve">función algebraica de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, por qué su acción sobre las poblaciones es la ecuación de probabilidad del capítulo 1,</w:t>
      </w:r>
      <w:r>
        <w:t xml:space="preserve"> </w:t>
      </w:r>
      <w:r>
        <w:t xml:space="preserve">cómo se extiende la idea a sistemas de más niveles, y qué reglas de compilación se desprenden cuando el error de una</w:t>
      </w:r>
      <w:r>
        <w:t xml:space="preserve"> </w:t>
      </w:r>
      <w:r>
        <w:t xml:space="preserve">compuerta, medido en m-qg, depende de su ángulo.</w:t>
      </w:r>
    </w:p>
    <w:bookmarkStart w:id="61" w:name="sec-rqang"/>
    <w:p>
      <w:pPr>
        <w:pStyle w:val="Heading2"/>
      </w:pPr>
      <w:r>
        <w:t xml:space="preserve">2.1 La compuerta elemental</w:t>
      </w:r>
      <w:r>
        <w:t xml:space="preserve"> </w:t>
      </w:r>
      <m:oMath>
        <m:sSub>
          <m:e>
            <m:r>
              <m:t>R</m:t>
            </m:r>
          </m:e>
          <m:sub>
            <m:r>
              <m:t>q</m:t>
            </m:r>
            <m:r>
              <m:t>g</m:t>
            </m:r>
          </m:sub>
        </m:sSub>
      </m:oMath>
    </w:p>
    <w:p>
      <w:pPr>
        <w:pStyle w:val="FirstParagraph"/>
      </w:pPr>
      <w:r>
        <w:t xml:space="preserve">La operación básica es preparar, desde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, el estado de sesgo polar</w:t>
      </w:r>
      <w:r>
        <w:t xml:space="preserve"> </w:t>
      </w:r>
      <m:oMath>
        <m:r>
          <m:t>q</m:t>
        </m:r>
      </m:oMath>
      <w:r>
        <w:t xml:space="preserve">: una rotación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arccos</m:t>
        </m:r>
        <m:r>
          <m:t>q</m:t>
        </m:r>
      </m:oMath>
      <w:r>
        <w:t xml:space="preserve">. qang la ofrece como compuerta nativa en los tres kits de desarrollo más usados (§6):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Qiskit:</w:t>
      </w:r>
      <w:r>
        <w:t xml:space="preserve"> </w:t>
      </w:r>
      <w:r>
        <w:rPr>
          <w:rStyle w:val="VerbatimChar"/>
        </w:rPr>
        <w:t xml:space="preserve">RQangGate(q)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FullRQangGate(q, φ)</w:t>
      </w:r>
      <w:r>
        <w:t xml:space="preserve">, esta última con la fase azimutal.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Cirq:</w:t>
      </w:r>
      <w:r>
        <w:t xml:space="preserve"> </w:t>
      </w:r>
      <w:r>
        <w:rPr>
          <w:rStyle w:val="VerbatimChar"/>
        </w:rPr>
        <w:t xml:space="preserve">rqang_gate(q)</w:t>
      </w:r>
      <w:r>
        <w:t xml:space="preserve">, construida sobre</w:t>
      </w:r>
      <w:r>
        <w:t xml:space="preserve"> </w:t>
      </w:r>
      <w:r>
        <w:rPr>
          <w:rStyle w:val="VerbatimChar"/>
        </w:rPr>
        <w:t xml:space="preserve">cirq.ry</w:t>
      </w:r>
      <w:r>
        <w:t xml:space="preserve">, y</w:t>
      </w:r>
      <w:r>
        <w:t xml:space="preserve"> </w:t>
      </w:r>
      <w:r>
        <w:rPr>
          <w:rStyle w:val="VerbatimChar"/>
        </w:rPr>
        <w:t xml:space="preserve">full_rqang_gate(q, φ)</w:t>
      </w:r>
      <w:r>
        <w:t xml:space="preserve">, una</w:t>
      </w:r>
      <w:r>
        <w:t xml:space="preserve"> </w:t>
      </w:r>
      <w:r>
        <w:rPr>
          <w:rStyle w:val="VerbatimChar"/>
        </w:rPr>
        <w:t xml:space="preserve">MatrixGate</w:t>
      </w:r>
      <w:r>
        <w:t xml:space="preserve"> </w:t>
      </w:r>
      <w:r>
        <w:t xml:space="preserve">con la</w:t>
      </w:r>
      <w:r>
        <w:t xml:space="preserve"> </w:t>
      </w:r>
      <w:r>
        <w:t xml:space="preserve">misma convención que la compuerta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de Qiskit.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PennyLane:</w:t>
      </w:r>
      <w:r>
        <w:t xml:space="preserve"> </w:t>
      </w:r>
      <w:r>
        <w:t xml:space="preserve">el mismo par, diferenciable respecto de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Por la ecuación de probabilidad (</w:t>
      </w:r>
      <w:hyperlink w:anchor="sec-ecuacion">
        <w:r>
          <w:rPr>
            <w:rStyle w:val="Hyperlink"/>
          </w:rPr>
          <w:t xml:space="preserve">Sección 1.3</w:t>
        </w:r>
      </w:hyperlink>
      <w:r>
        <w:t xml:space="preserve">), el parámetro de la compuerta se puede fijar desde cualquiera de las</w:t>
      </w:r>
      <w:r>
        <w:t xml:space="preserve"> </w:t>
      </w:r>
      <w:r>
        <w:t xml:space="preserve">lecturas: para obtener una probabilidad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se usa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 y para una lectura de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m-qg,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1000</m:t>
        </m:r>
      </m:oMath>
      <w:r>
        <w:t xml:space="preserve">. Pedir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 </w:t>
      </w:r>
      <w:r>
        <w:t xml:space="preserve">o</w:t>
      </w:r>
      <w:r>
        <w:t xml:space="preserve"> </w:t>
      </w:r>
      <m:oMath>
        <m:r>
          <m:rPr>
            <m:sty m:val="p"/>
          </m:rPr>
          <m:t>+</m:t>
        </m:r>
        <m:r>
          <m:t>500</m:t>
        </m:r>
      </m:oMath>
      <w:r>
        <w:t xml:space="preserve"> </w:t>
      </w:r>
      <w:r>
        <w:t xml:space="preserve">m-qg es pedir la misma compuerta,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Las tres preparan exactamente el mismo estado para un mismo valor de qg, lo que se verifica tanto con las</w:t>
      </w:r>
      <w:r>
        <w:t xml:space="preserve"> </w:t>
      </w:r>
      <w:r>
        <w:t xml:space="preserve">probabilidades medidas como con la fidelidad del vector de estado. La compuerta acepta parámetros simbólicos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Parameter</w:t>
      </w:r>
      <w:r>
        <w:t xml:space="preserve"> </w:t>
      </w:r>
      <w:r>
        <w:t xml:space="preserve">de Qiskit, símbolos de sympy), de modo que puede formar parte de circuitos parametrizados.</w:t>
      </w:r>
    </w:p>
    <w:p>
      <w:pPr>
        <w:pStyle w:val="BodyText"/>
      </w:pPr>
      <w:r>
        <w:t xml:space="preserve">Una variante con signo,</w:t>
      </w:r>
      <w:r>
        <w:t xml:space="preserve"> </w:t>
      </w:r>
      <w:r>
        <w:rPr>
          <w:rStyle w:val="VerbatimChar"/>
        </w:rPr>
        <w:t xml:space="preserve">SignedRQangGate</w:t>
      </w:r>
      <w:r>
        <w:t xml:space="preserve">, aplica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⋅</m:t>
        </m:r>
        <m:r>
          <m:rPr>
            <m:sty m:val="p"/>
          </m:rPr>
          <m:t>arccos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: es la forma de compuerta del</w:t>
      </w:r>
      <w:r>
        <w:t xml:space="preserve"> </w:t>
      </w:r>
      <w:r>
        <w:t xml:space="preserve">signo de rama del capítulo 1, y prepara el mismo estado que la compuerta completa con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(§68).</w:t>
      </w:r>
    </w:p>
    <w:bookmarkEnd w:id="61"/>
    <w:bookmarkStart w:id="62" w:name="sec-u3qang"/>
    <w:p>
      <w:pPr>
        <w:pStyle w:val="Heading2"/>
      </w:pPr>
      <w:r>
        <w:t xml:space="preserve">2.2 El operador universal en qg</w:t>
      </w:r>
    </w:p>
    <w:p>
      <w:pPr>
        <w:pStyle w:val="FirstParagraph"/>
      </w:pPr>
      <w:r>
        <w:t xml:space="preserve">Toda compuerta de un qubit es, salvo una fase global,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. Con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los</w:t>
      </w:r>
      <w:r>
        <w:t xml:space="preserve"> </w:t>
      </w:r>
      <w:r>
        <w:t xml:space="preserve">semiángulos se vuelven algebraicos,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la compuerta universal queda escrita sin funciones trigonométricas en</w:t>
      </w:r>
      <w:r>
        <w:t xml:space="preserve"> </w:t>
      </w:r>
      <m:oMath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3</m:t>
              </m:r>
            </m:sub>
            <m:sup>
              <m:r>
                <m:t>q</m:t>
              </m:r>
              <m:r>
                <m:t>g</m:t>
              </m:r>
            </m:sup>
          </m:sSubSup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φ</m:t>
          </m:r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q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rad>
                  </m:e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λ</m:t>
                        </m:r>
                      </m:sup>
                    </m:sSup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q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rad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φ</m:t>
                        </m:r>
                      </m:sup>
                    </m:sSup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q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rad>
                  </m:e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φ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q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rad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amplitud depende solo del sesgo polar y las fases quedan desacopladas en los factores</w:t>
      </w:r>
      <w:r>
        <w:t xml:space="preserve"> </w:t>
      </w:r>
      <m:oMath>
        <m:sSup>
          <m:e>
            <m:r>
              <m:t>e</m:t>
            </m:r>
          </m:e>
          <m:sup>
            <m:r>
              <m:t>i</m:t>
            </m:r>
            <m:r>
              <m:t>φ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e</m:t>
            </m:r>
          </m:e>
          <m:sup>
            <m:r>
              <m:t>i</m:t>
            </m:r>
            <m:r>
              <m:t>λ</m:t>
            </m:r>
          </m:sup>
        </m:sSup>
      </m:oMath>
      <w:r>
        <w:t xml:space="preserve">. Una consecuencia inmediata es la</w:t>
      </w:r>
      <w:r>
        <w:t xml:space="preserve"> </w:t>
      </w:r>
      <w:r>
        <w:rPr>
          <w:b/>
          <w:bCs/>
        </w:rPr>
        <w:t xml:space="preserve">matriz de transición</w:t>
      </w:r>
      <w:r>
        <w:t xml:space="preserve">, las probabilidades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doblemente estocástica, racional 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 independiente de las fases. Desde el punto de vista de la medición en la</w:t>
      </w:r>
      <w:r>
        <w:t xml:space="preserve"> </w:t>
      </w:r>
      <w:r>
        <w:t xml:space="preserve">base computacional, toda compuerta de un qubit es un canal binario simétrico de parámetro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62"/>
    <w:bookmarkStart w:id="63" w:name="sec-compuerta-probabilidad"/>
    <w:p>
      <w:pPr>
        <w:pStyle w:val="Heading2"/>
      </w:pPr>
      <w:r>
        <w:t xml:space="preserve">2.3 La compuerta como ecuación de probabilidad</w:t>
      </w:r>
    </w:p>
    <w:p>
      <w:pPr>
        <w:pStyle w:val="FirstParagraph"/>
      </w:pPr>
      <w:r>
        <w:t xml:space="preserve">La matriz de transición es la ecuación de probabilidad del capítulo 1 escrita para una operación. Con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rPr>
                  <m:sty m:val="p"/>
                </m:rPr>
                <m:t>+</m:t>
              </m:r>
              <m:r>
                <m:t>m</m:t>
              </m:r>
            </m:num>
            <m:den>
              <m:r>
                <m:t>2000</m:t>
              </m:r>
            </m:den>
          </m:f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la acción de cualquier compuerta de un qubit sobre las poblaciones queda fijada por</w:t>
      </w:r>
      <w:r>
        <w:t xml:space="preserve"> </w:t>
      </w:r>
      <w:r>
        <w:rPr>
          <w:b/>
          <w:bCs/>
        </w:rPr>
        <w:t xml:space="preserve">un solo número</w:t>
      </w:r>
      <w:r>
        <w:t xml:space="preserve">, su lectura</w:t>
      </w:r>
      <w:r>
        <w:t xml:space="preserve"> </w:t>
      </w:r>
      <w:r>
        <w:t xml:space="preserve">en m-qg. La identidad 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están en</w:t>
      </w:r>
      <w:r>
        <w:t xml:space="preserve"> </w:t>
      </w:r>
      <m:oMath>
        <m:r>
          <m:rPr>
            <m:sty m:val="p"/>
          </m:rPr>
          <m:t>+</m:t>
        </m:r>
        <m:r>
          <m:t>1000</m:t>
        </m:r>
      </m:oMath>
      <w:r>
        <w:t xml:space="preserve"> </w:t>
      </w:r>
      <w:r>
        <w:t xml:space="preserve">m-qg (no mueven poblaciones),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rPr>
            <m:sty m:val="p"/>
          </m:rPr>
          <m:t>−</m:t>
        </m:r>
        <m:r>
          <m:t>1000</m:t>
        </m:r>
      </m:oMath>
      <w:r>
        <w:t xml:space="preserve"> </w:t>
      </w:r>
      <w:r>
        <w:t xml:space="preserve">(las intercambia) y la</w:t>
      </w:r>
      <w:r>
        <w:t xml:space="preserve"> </w:t>
      </w:r>
      <w:r>
        <w:t xml:space="preserve">Hadamard 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(las iguala). Las fases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no aparecen: son invisibles para una medición 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y</w:t>
      </w:r>
      <w:r>
        <w:t xml:space="preserve"> </w:t>
      </w:r>
      <w:r>
        <w:t xml:space="preserve">solo se revelan al componer compuertas, como muestra el capítulo 3.</w:t>
      </w:r>
    </w:p>
    <w:p>
      <w:pPr>
        <w:pStyle w:val="BodyText"/>
      </w:pPr>
      <w:r>
        <w:t xml:space="preserve">La lectura entrópica también tiene su versión para operaciones. La capacidad del canal binario simétrico de</w:t>
      </w:r>
      <w:r>
        <w:t xml:space="preserve"> </w:t>
      </w:r>
      <w:r>
        <w:t xml:space="preserve">parámetro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 y como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es simétrica,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q</m:t>
          </m:r>
          <m:sSub>
            <m:e>
              <m:r>
                <m:t>g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Una compuerta en un polo (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transmite un bit completo por cada uso; la Hadamard (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no transmite nada</w:t>
      </w:r>
      <w:r>
        <w:t xml:space="preserve"> </w:t>
      </w:r>
      <w:r>
        <w:t xml:space="preserve">de la base computacional a sí misma.</w:t>
      </w:r>
    </w:p>
    <w:bookmarkEnd w:id="63"/>
    <w:bookmarkStart w:id="65" w:name="sec-verificacion"/>
    <w:p>
      <w:pPr>
        <w:pStyle w:val="Heading2"/>
      </w:pPr>
      <w:r>
        <w:t xml:space="preserve">2.4 Verificación contra las bibliotecas estándar</w:t>
      </w:r>
    </w:p>
    <w:p>
      <w:pPr>
        <w:pStyle w:val="FirstParagraph"/>
      </w:pPr>
      <w:r>
        <w:t xml:space="preserve">La fórmula se comprobó contra la compuerta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de Qiskit en 2000 compuertas aleatorias, con una diferencia máxima</w:t>
      </w:r>
      <w:r>
        <w:t xml:space="preserve"> </w:t>
      </w:r>
      <w:r>
        <w:t xml:space="preserve">de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(§166). Las compuertas habituales aparecen en valores simples: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tbl-compuerta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2.1: Compuertas estándar como puntos de</w:t>
            </w:r>
            <w:r>
              <w:t xml:space="preserve"> </w:t>
            </w:r>
            <m:oMath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q</m:t>
                  </m:r>
                  <m:r>
                    <m:t>g</m:t>
                  </m:r>
                </m:sup>
              </m:sSubSup>
            </m:oMath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compuerta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q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m-qg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φ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1000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1000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1000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H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64"/>
          <w:p/>
        </w:tc>
      </w:tr>
    </w:tbl>
    <w:p>
      <w:pPr>
        <w:pStyle w:val="BodyText"/>
      </w:pPr>
      <w:r>
        <w:t xml:space="preserve">La tabla tiene una lectura en qg: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 el único caso de sesgo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(invierte el qubit),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y la identidad no</w:t>
      </w:r>
      <w:r>
        <w:t xml:space="preserve"> </w:t>
      </w:r>
      <w:r>
        <w:t xml:space="preserve">cambian las poblaciones (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) y difieren solo en una fase, y la Hadamard lleva al ecuador (</w:t>
      </w:r>
      <m:oMath>
        <m:r>
          <m:t>q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bookmarkEnd w:id="65"/>
    <w:bookmarkStart w:id="66" w:name="sec-qudits"/>
    <w:p>
      <w:pPr>
        <w:pStyle w:val="Heading2"/>
      </w:pPr>
      <w:r>
        <w:t xml:space="preserve">2.5 Más allá del qubit: la subálgebra de Cartan</w:t>
      </w:r>
    </w:p>
    <w:p>
      <w:pPr>
        <w:pStyle w:val="FirstParagraph"/>
      </w:pPr>
      <w:r>
        <w:t xml:space="preserve">Para un sistema de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niveles (un qudit), el análogo de</w:t>
      </w:r>
      <w:r>
        <w:t xml:space="preserve"> </w:t>
      </w:r>
      <m:oMath>
        <m:sSub>
          <m:e>
            <m:r>
              <m:t>σ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no es una sola matriz sino la</w:t>
      </w:r>
      <w:r>
        <w:t xml:space="preserve"> </w:t>
      </w:r>
      <w:r>
        <w:rPr>
          <w:b/>
          <w:bCs/>
        </w:rPr>
        <w:t xml:space="preserve">subálgebra de</w:t>
      </w:r>
      <w:r>
        <w:rPr>
          <w:b/>
          <w:bCs/>
        </w:rPr>
        <w:t xml:space="preserve"> </w:t>
      </w:r>
      <w:r>
        <w:rPr>
          <w:b/>
          <w:bCs/>
        </w:rPr>
        <w:t xml:space="preserve">Cartan</w:t>
      </w:r>
      <w:r>
        <w:t xml:space="preserve"> </w:t>
      </w:r>
      <w:r>
        <w:t xml:space="preserve">de</w:t>
      </w:r>
      <w:r>
        <w:t xml:space="preserve"> </w:t>
      </w:r>
      <m:oMath>
        <m:r>
          <m:rPr>
            <m:scr m:val="fraktur"/>
            <m:sty m:val="p"/>
          </m:rPr>
          <m:t>s</m:t>
        </m:r>
        <m:r>
          <m:rPr>
            <m:scr m:val="fraktur"/>
            <m:sty m:val="p"/>
          </m:rPr>
          <m:t>u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: las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matrices de Gell-Mann generalizadas diagonales,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rad>
          <m:r>
            <m:t> </m:t>
          </m:r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limLow>
            <m:e>
              <m:limLow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</m:lim>
          </m:limLow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normalizadas con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δ</m:t>
            </m:r>
          </m:e>
          <m:sub>
            <m:r>
              <m:t>j</m:t>
            </m:r>
            <m:r>
              <m:t>k</m:t>
            </m:r>
          </m:sub>
        </m:sSub>
      </m:oMath>
      <w:r>
        <w:t xml:space="preserve">. Sus valores esperados son lineales en las</w:t>
      </w:r>
      <w:r>
        <w:t xml:space="preserve"> </w:t>
      </w:r>
      <w:r>
        <w:t xml:space="preserve">poblaciones y las determinan: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⟨</m:t>
              </m:r>
            </m:e>
          </m:nary>
          <m:sSub>
            <m:e>
              <m:r>
                <m:t>λ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⟩</m:t>
          </m:r>
          <m:r>
            <m:t> </m:t>
          </m:r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sSub>
            <m:e>
              <m:r>
                <m:t>λ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queda una sola matriz,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z</m:t>
            </m:r>
          </m:sub>
        </m:sSub>
      </m:oMath>
      <w:r>
        <w:t xml:space="preserve">, su valor esperado es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y la fórmula se reduce a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: la ecuación de probabilidad del capítulo 1. Esta es la generalización natural de la</w:t>
      </w:r>
      <w:r>
        <w:t xml:space="preserve"> </w:t>
      </w:r>
      <w:r>
        <w:t xml:space="preserve">unidad: un vector de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valores qg medibles en la base computacional, cada uno expresable en m-qg, que fija las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probabilidades del mismo modo que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fija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(§166).</w:t>
      </w:r>
    </w:p>
    <w:p>
      <w:pPr>
        <w:pStyle w:val="BodyText"/>
      </w:pPr>
      <w:r>
        <w:t xml:space="preserve">Conviene separar la definición de la utilidad. La pregunta de si una lectura de tres niveles le da a qang una</w:t>
      </w:r>
      <w:r>
        <w:t xml:space="preserve"> </w:t>
      </w:r>
      <w:r>
        <w:t xml:space="preserve">ventaja se planteó con un caso concreto, la fuga de un transmon al nivel</w:t>
      </w:r>
      <w:r>
        <w:t xml:space="preserve"> </w:t>
      </w:r>
      <m:oMath>
        <m:r>
          <m:rPr>
            <m:sty m:val="p"/>
          </m:rPr>
          <m:t>|</m:t>
        </m:r>
        <m:r>
          <m:t>2</m:t>
        </m:r>
        <m:r>
          <m:rPr>
            <m:sty m:val="p"/>
          </m:rPr>
          <m:t>⟩</m:t>
        </m:r>
      </m:oMath>
      <w:r>
        <w:t xml:space="preserve"> </w:t>
      </w:r>
      <w:r>
        <w:t xml:space="preserve">en una memoria de código de</w:t>
      </w:r>
      <w:r>
        <w:t xml:space="preserve"> </w:t>
      </w:r>
      <w:r>
        <w:t xml:space="preserve">superficie, y la respuesta fue negativa: leer</w:t>
      </w:r>
      <w:r>
        <w:t xml:space="preserve"> </w:t>
      </w:r>
      <m:oMath>
        <m:r>
          <m:rPr>
            <m:sty m:val="p"/>
          </m:rPr>
          <m:t>|</m:t>
        </m:r>
        <m:r>
          <m:t>2</m:t>
        </m:r>
        <m:r>
          <m:rPr>
            <m:sty m:val="p"/>
          </m:rPr>
          <m:t>⟩</m:t>
        </m:r>
      </m:oMath>
      <w:r>
        <w:t xml:space="preserve"> </w:t>
      </w:r>
      <w:r>
        <w:t xml:space="preserve">como 1 suele ser correcto, y declarar el qubit borrado</w:t>
      </w:r>
      <w:r>
        <w:t xml:space="preserve"> </w:t>
      </w:r>
      <w:r>
        <w:t xml:space="preserve">descarta esa información (§70). qang sigue siendo una construcción de qubits; la generalización a qudits es una</w:t>
      </w:r>
      <w:r>
        <w:t xml:space="preserve"> </w:t>
      </w:r>
      <w:r>
        <w:t xml:space="preserve">identidad, no una ventaja demostrada.</w:t>
      </w:r>
    </w:p>
    <w:bookmarkEnd w:id="66"/>
    <w:bookmarkStart w:id="71" w:name="sec-area"/>
    <w:p>
      <w:pPr>
        <w:pStyle w:val="Heading2"/>
      </w:pPr>
      <w:r>
        <w:t xml:space="preserve">2.6 El principio de área de pulso mínima</w:t>
      </w:r>
    </w:p>
    <w:p>
      <w:pPr>
        <w:pStyle w:val="FirstParagraph"/>
      </w:pPr>
      <w:r>
        <w:t xml:space="preserve">En los dispositivos con compuertas fraccionarias (rotaciones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  <m:r>
              <m:t>Z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de ángulo continuo), el</w:t>
      </w:r>
      <w:r>
        <w:t xml:space="preserve"> </w:t>
      </w:r>
      <w:r>
        <w:t xml:space="preserve">área del pulso crece con</w:t>
      </w:r>
      <w:r>
        <w:t xml:space="preserve"> </w:t>
      </w:r>
      <m:oMath>
        <m:r>
          <m:rPr>
            <m:sty m:val="p"/>
          </m:rPr>
          <m:t>|</m:t>
        </m:r>
        <m:r>
          <m:t>θ</m:t>
        </m:r>
        <m:r>
          <m:rPr>
            <m:sty m:val="p"/>
          </m:rPr>
          <m:t>|</m:t>
        </m:r>
      </m:oMath>
      <w:r>
        <w:t xml:space="preserve">, y con ella crecen el error por mala calibración de amplitud y la relajación</w:t>
      </w:r>
      <w:r>
        <w:t xml:space="preserve"> </w:t>
      </w:r>
      <w:r>
        <w:t xml:space="preserve">durante el pulso. En unidades qg, un error de amplitud aleatorio de desviación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amortigua la lectura como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>
            <m:e>
              <m:r>
                <m:t>g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t> 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uno fijo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da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con error de primer orden</w:t>
      </w:r>
      <w:r>
        <w:t xml:space="preserve"> </w:t>
      </w:r>
      <m:oMath>
        <m:r>
          <m:t>1000</m:t>
        </m:r>
        <m:r>
          <m:t> </m:t>
        </m:r>
        <m:r>
          <m:t>ε</m:t>
        </m:r>
        <m:r>
          <m:t> </m:t>
        </m:r>
        <m:r>
          <m:t>θ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m-qg. La sensibilidad</w:t>
      </w:r>
      <w:r>
        <w:t xml:space="preserve"> </w:t>
      </w:r>
      <m:oMath>
        <m:r>
          <m:t>d</m:t>
        </m:r>
        <m:r>
          <m:t> 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es máxima en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y se anula a primer orden 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(§160). Es el presupuesto de error en mili-qang del capítulo 1 (</w:t>
      </w:r>
      <w:hyperlink w:anchor="fig-pulso">
        <w:r>
          <w:rPr>
            <w:rStyle w:val="Hyperlink"/>
          </w:rPr>
          <w:t xml:space="preserve">Figura 1.4</w:t>
        </w:r>
      </w:hyperlink>
      <w:r>
        <w:t xml:space="preserve">), y la escala hace comparables el error</w:t>
      </w:r>
      <w:r>
        <w:t xml:space="preserve"> </w:t>
      </w:r>
      <w:r>
        <w:t xml:space="preserve">de la compuerta y el ruido de disparo de la lectura: con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, el corrimiento de una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(12,3 m-qg) es</w:t>
      </w:r>
      <w:r>
        <w:t xml:space="preserve"> </w:t>
      </w:r>
      <w:r>
        <w:t xml:space="preserve">del orden de la resolución de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disparos en el ecuador (10 m-qg).</w:t>
      </w:r>
    </w:p>
    <w:p>
      <w:pPr>
        <w:pStyle w:val="BodyText"/>
      </w:pPr>
      <w:r>
        <w:t xml:space="preserve">Cada compuerta tiene representantes más cortos.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−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tiene período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salvo una fase</w:t>
      </w:r>
      <w:r>
        <w:t xml:space="preserve"> </w:t>
      </w:r>
      <w:r>
        <w:t xml:space="preserve">global, y la</w:t>
      </w:r>
      <w:r>
        <w:t xml:space="preserve"> </w:t>
      </w:r>
      <w:hyperlink w:anchor="fig-area">
        <w:r>
          <w:rPr>
            <w:rStyle w:val="Hyperlink"/>
          </w:rPr>
          <w:t xml:space="preserve">Figura 2.1</w:t>
        </w:r>
      </w:hyperlink>
      <w:r>
        <w:t xml:space="preserve"> </w:t>
      </w:r>
      <w:r>
        <w:t xml:space="preserve">muestra lo que se gana: pedir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p>
          <m:e>
            <m:r>
              <m:t>324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tal cual corre la lectura</w:t>
      </w:r>
      <w:r>
        <w:t xml:space="preserve"> </w:t>
      </w:r>
      <m:oMath>
        <m:r>
          <m:rPr>
            <m:sty m:val="p"/>
          </m:rPr>
          <m:t>−</m:t>
        </m:r>
        <m:r>
          <m:t>31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m-qg, mientras</w:t>
      </w:r>
      <w:r>
        <w:t xml:space="preserve"> </w:t>
      </w:r>
      <w:r>
        <w:t xml:space="preserve">que su representante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, la misma compuerta, la corre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m-qg.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area"/>
          <w:p>
            <w:pPr>
              <w:pStyle w:val="Compact"/>
              <w:jc w:val="center"/>
            </w:pPr>
            <w:r>
              <w:drawing>
                <wp:inline>
                  <wp:extent cx="4800600" cy="276034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figuras/cap02_area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2.1: Error en mili-qang de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 un error de amplitud aleatorio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</m:oMath>
            <w:r>
              <w:t xml:space="preserve">: el ángulo tal como se pide frente al representante de área mínima. Por debajo de</w:t>
            </w:r>
            <w:r>
              <w:t xml:space="preserve"> </w:t>
            </w:r>
            <m:oMath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coinciden; por encima, el representante corto evita el error que crece con el cuadrado del ángulo.</w:t>
            </w:r>
          </w:p>
          <w:bookmarkEnd w:id="70"/>
        </w:tc>
      </w:tr>
    </w:tbl>
    <w:p>
      <w:pPr>
        <w:pStyle w:val="BodyText"/>
      </w:pPr>
      <w:r>
        <w:t xml:space="preserve">Más interesante: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  <m:r>
              <m:t>Z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Z</m:t>
            </m:r>
            <m:r>
              <m:t>Z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r>
          <m:t> </m:t>
        </m:r>
        <m:r>
          <m:t>Z</m:t>
        </m:r>
        <m:r>
          <m:rPr>
            <m:sty m:val="p"/>
          </m:rPr>
          <m:t>⊗</m:t>
        </m:r>
        <m:r>
          <m:t>Z</m:t>
        </m:r>
        <m:r>
          <m:rPr>
            <m:sty m:val="p"/>
          </m:rPr>
          <m:t>)</m:t>
        </m:r>
      </m:oMath>
      <w:r>
        <w:t xml:space="preserve">, y</w:t>
      </w:r>
      <w:r>
        <w:t xml:space="preserve"> </w:t>
      </w:r>
      <m:oMath>
        <m:r>
          <m:t>Z</m:t>
        </m:r>
        <m:r>
          <m:rPr>
            <m:sty m:val="p"/>
          </m:rPr>
          <m:t>⊗</m:t>
        </m:r>
        <m:r>
          <m:t>Z</m:t>
        </m:r>
      </m:oMath>
      <w:r>
        <w:t xml:space="preserve"> </w:t>
      </w:r>
      <w:r>
        <w:t xml:space="preserve">son dos rotaciones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virtuales, sin costo en los procesadores superconductores. Así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 </w:t>
      </w:r>
      <w:r>
        <w:t xml:space="preserve">tiene período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y su área nunca necesita</w:t>
      </w:r>
      <w:r>
        <w:t xml:space="preserve"> </w:t>
      </w:r>
      <w:r>
        <w:t xml:space="preserve">superar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 La función</w:t>
      </w:r>
      <w:r>
        <w:t xml:space="preserve"> </w:t>
      </w:r>
      <w:r>
        <w:rPr>
          <w:rStyle w:val="VerbatimChar"/>
        </w:rPr>
        <w:t xml:space="preserve">minimal_area_circuit</w:t>
      </w:r>
      <w:r>
        <w:t xml:space="preserve"> </w:t>
      </w:r>
      <w:r>
        <w:t xml:space="preserve">reescribe un circuito con esos representantes y conserva el</w:t>
      </w:r>
      <w:r>
        <w:t xml:space="preserve"> </w:t>
      </w:r>
      <w:r>
        <w:t xml:space="preserve">unitario exactamente, fase global incluida.</w:t>
      </w:r>
    </w:p>
    <w:p>
      <w:pPr>
        <w:pStyle w:val="BodyText"/>
      </w:pPr>
      <w:r>
        <w:t xml:space="preserve">En un modelo de QAOA de 4 qubits con errores proporcionales al área (150 instancias), reducir los ángulos módulo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bajó el área total 4,4× y el error (distancia de variación total) 4,1×; usar además el período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 </w:t>
      </w:r>
      <w:r>
        <w:t xml:space="preserve">lo bajó 1,14× más. La predicción registrada era 1,5× y falló: la mitad del área, la de las rotaciones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</m:oMath>
      <w:r>
        <w:t xml:space="preserve">, ya era</w:t>
      </w:r>
      <w:r>
        <w:t xml:space="preserve"> </w:t>
      </w:r>
      <w:r>
        <w:t xml:space="preserve">mínima tras la primera reducción. El resultado general se mantiene:</w:t>
      </w:r>
      <w:r>
        <w:t xml:space="preserve"> </w:t>
      </w:r>
      <w:r>
        <w:rPr>
          <w:b/>
          <w:bCs/>
        </w:rPr>
        <w:t xml:space="preserve">el error sigue al área</w:t>
      </w:r>
      <w:r>
        <w:t xml:space="preserve">. Dos precisiones de</w:t>
      </w:r>
      <w:r>
        <w:t xml:space="preserve"> </w:t>
      </w:r>
      <w:r>
        <w:t xml:space="preserve">alcance: en los procesadores IBM las rotaciones comunes de un qubit son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virtuales más pulsos</w:t>
      </w:r>
      <w:r>
        <w:t xml:space="preserve">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t xml:space="preserve">fijos, de</w:t>
      </w:r>
      <w:r>
        <w:t xml:space="preserve"> </w:t>
      </w:r>
      <w:r>
        <w:t xml:space="preserve">duración independiente del ángulo, de modo que la regla aplica a las compuertas fraccionarias; y el beneficio depende</w:t>
      </w:r>
      <w:r>
        <w:t xml:space="preserve"> </w:t>
      </w:r>
      <w:r>
        <w:t xml:space="preserve">de cuánto escala el error con el área en cada plataforma.</w:t>
      </w:r>
    </w:p>
    <w:bookmarkEnd w:id="71"/>
    <w:bookmarkStart w:id="73" w:name="sec-exposicion"/>
    <w:p>
      <w:pPr>
        <w:pStyle w:val="Heading2"/>
      </w:pPr>
      <w:r>
        <w:t xml:space="preserve">2.7 Pantalla de exposición antes de correr</w:t>
      </w:r>
    </w:p>
    <w:p>
      <w:pPr>
        <w:pStyle w:val="FirstParagraph"/>
      </w:pPr>
      <w:r>
        <w:t xml:space="preserve">El filtro de simetría (capítulos 20–21) descarta los disparos que salieron del sector de peso de Hamming conservado.</w:t>
      </w:r>
      <w:r>
        <w:t xml:space="preserve"> </w:t>
      </w:r>
      <w:r>
        <w:t xml:space="preserve">Pero un decaimiento que ocurre mientras parte del estado está fuera del sector puede volver a entrar y pasar el</w:t>
      </w:r>
      <w:r>
        <w:t xml:space="preserve"> </w:t>
      </w:r>
      <w:r>
        <w:t xml:space="preserve">filtro. Eso sugiere una medida previa, calculable sin ruido: la</w:t>
      </w:r>
      <w:r>
        <w:t xml:space="preserve"> </w:t>
      </w:r>
      <w:r>
        <w:rPr>
          <w:b/>
          <w:bCs/>
        </w:rPr>
        <w:t xml:space="preserve">exposición</w:t>
      </w:r>
      <w:r>
        <w:t xml:space="preserve">, la población fuera del sector</w:t>
      </w:r>
      <w:r>
        <w:t xml:space="preserve"> </w:t>
      </w:r>
      <w:r>
        <w:t xml:space="preserve">inmediatamente después de cada compuerta de dos qubits (</w:t>
      </w:r>
      <w:r>
        <w:rPr>
          <w:rStyle w:val="VerbatimChar"/>
        </w:rPr>
        <w:t xml:space="preserve">qang.sectors.sector_exposure</w:t>
      </w:r>
      <w:r>
        <w:t xml:space="preserve">).</w:t>
      </w:r>
    </w:p>
    <w:p>
      <w:pPr>
        <w:pStyle w:val="BodyText"/>
      </w:pPr>
      <w:r>
        <w:t xml:space="preserve">Sobre 16 compilaciones de un paso de una cadena XXZ, la correlación de rangos entre exposición y fuga de T1 fue</w:t>
      </w:r>
      <w:r>
        <w:t xml:space="preserve"> </w:t>
      </w:r>
      <w:r>
        <w:t xml:space="preserve">exactamente 0,80, el umbral registrado, y las compilaciones de exposición nula eliminaron al menos 98% del error de</w:t>
      </w:r>
      <w:r>
        <w:t xml:space="preserve"> </w:t>
      </w:r>
      <w:r>
        <w:t xml:space="preserve">T1 (§68):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tbl-exposic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2.2: Exposición calculada sin ruido frente a la fuga medida.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compilación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exposición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fuga de T1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 CNOT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16–52%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Mølmer–Sørensen, ZZ por cambio de base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0,16–0,24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20–78%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rotaciones Mølmer–Sørensen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0,0006–0,047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0,4–17%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que conserva el número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0,0–2,0%</w:t>
                  </w:r>
                </w:p>
              </w:tc>
            </w:tr>
          </w:tbl>
          <w:bookmarkEnd w:id="72"/>
          <w:p/>
        </w:tc>
      </w:tr>
    </w:tbl>
    <w:p>
      <w:pPr>
        <w:pStyle w:val="BodyText"/>
      </w:pPr>
      <w:r>
        <w:t xml:space="preserve">La pantalla ordena compilaciones, no pasos de tiempo: dentro de una misma compilación la relación es más débil. Su</w:t>
      </w:r>
      <w:r>
        <w:t xml:space="preserve"> </w:t>
      </w:r>
      <w:r>
        <w:t xml:space="preserve">valor práctico es elegir la compilación antes de gastar disparos.</w:t>
      </w:r>
    </w:p>
    <w:bookmarkEnd w:id="73"/>
    <w:bookmarkStart w:id="74" w:name="sec-orden"/>
    <w:p>
      <w:pPr>
        <w:pStyle w:val="Heading2"/>
      </w:pPr>
      <w:r>
        <w:t xml:space="preserve">2.8 Un único orden de qubits para todos los kits</w:t>
      </w:r>
    </w:p>
    <w:p>
      <w:pPr>
        <w:pStyle w:val="FirstParagraph"/>
      </w:pPr>
      <w:r>
        <w:t xml:space="preserve">Un detalle práctico que causa errores silenciosos: Qiskit escribe el qubit 0 a la derecha de la cadena de bits,</w:t>
      </w:r>
      <w:r>
        <w:t xml:space="preserve"> </w:t>
      </w:r>
      <w:r>
        <w:t xml:space="preserve">mientras que Cirq, PennyLane, Braket y pytket lo ponen primero.</w:t>
      </w:r>
      <w:r>
        <w:t xml:space="preserve"> </w:t>
      </w:r>
      <w:r>
        <w:rPr>
          <w:rStyle w:val="VerbatimChar"/>
        </w:rPr>
        <w:t xml:space="preserve">qang.interop</w:t>
      </w:r>
      <w:r>
        <w:t xml:space="preserve"> </w:t>
      </w:r>
      <w:r>
        <w:t xml:space="preserve">convierte cualquier resultado a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nor/>
            <m:sty m:val="p"/>
          </m:rPr>
          <m:t>cuenta</m:t>
        </m:r>
        <m:r>
          <m:rPr>
            <m:sty m:val="p"/>
          </m:rPr>
          <m:t>}</m:t>
        </m:r>
      </m:oMath>
      <w:r>
        <w:t xml:space="preserve"> </w:t>
      </w:r>
      <w:r>
        <w:t xml:space="preserve">y calcula sobre esa forma las lecturas qg: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por qubit con su error, el</w:t>
      </w:r>
      <w:r>
        <w:t xml:space="preserve"> </w:t>
      </w:r>
      <w:r>
        <w:t xml:space="preserve">filtro y la entropía del registro (§130). Un estado W de 3 qubits muestreado con 20 000 disparos en cada kit dio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entre 0,316 y 0,343 (ideal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), todos los disparos en peso 1 y entropía del registro 0,528 (ideal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/</m:t>
        </m:r>
        <m:r>
          <m:t>3</m:t>
        </m:r>
      </m:oMath>
      <w:r>
        <w:t xml:space="preserve">), igual en los tres. En mili-qang, las lecturas van de 316 a 343 m-qg frente a 333 ideales; con</w:t>
      </w:r>
      <w:r>
        <w:t xml:space="preserve"> </w:t>
      </w:r>
      <w:r>
        <w:t xml:space="preserve">20 000 disparos la resolución es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m-qg, de modo que la mayor desviación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17</m:t>
        </m:r>
      </m:oMath>
      <w:r>
        <w:t xml:space="preserve"> </w:t>
      </w:r>
      <w:r>
        <w:t xml:space="preserve">m-qg) está a unos 2,6σ: es ruido de disparo, no una diferencia entre kits.</w:t>
      </w:r>
    </w:p>
    <w:bookmarkEnd w:id="74"/>
    <w:bookmarkStart w:id="76" w:name="sec-comparacion02"/>
    <w:p>
      <w:pPr>
        <w:pStyle w:val="Heading2"/>
      </w:pPr>
      <w:r>
        <w:t xml:space="preserve">2.9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tbl-comparacion0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2.3: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preparar un estado con una probabilidad dada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calcular</w:t>
                  </w:r>
                  <w:r>
                    <w:t xml:space="preserve"> </w:t>
                  </w:r>
                  <m:oMath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arccos</m:t>
                    </m:r>
                    <m:rad>
                      <m:radPr>
                        <m:degHide m:val="on"/>
                      </m:radPr>
                      <m:deg/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rad>
                  </m:oMath>
                  <w:r>
                    <w:t xml:space="preserve"> </w:t>
                  </w:r>
                  <w:r>
                    <w:t xml:space="preserve">y aplicar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compuerta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q</m:t>
                        </m:r>
                        <m:r>
                          <m:t>g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recibe directamente la lectura objetivo, en qg o en m-qg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conveniencia</w:t>
                  </w:r>
                  <w:r>
                    <w:t xml:space="preserve">: la compuerta física es la misma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describir la acción de una compuerta sobre las poblaciones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matriz unitaria completa, con fases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una matriz de transición doblemente estocástica fijada por un número en m-qg, con capacidad</w:t>
                  </w:r>
                  <w:r>
                    <w:t xml:space="preserve">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para poblaciones;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en contra</w:t>
                  </w:r>
                  <w:r>
                    <w:t xml:space="preserve"> </w:t>
                  </w:r>
                  <w:r>
                    <w:t xml:space="preserve">para fases, que la descripción pierde (capítulo 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presupuestar el error de una compuerta fraccionaria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fidelidad de proceso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error en m-qg: de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31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oMath>
                  <w:r>
                    <w:t xml:space="preserve"> </w:t>
                  </w:r>
                  <w:r>
                    <w:t xml:space="preserve">a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  <w:r>
                    <w:t xml:space="preserve"> </w:t>
                  </w:r>
                  <w:r>
                    <w:t xml:space="preserve">m-qg para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324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con el representante de área mínima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mejora es del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principio de área mínima</w:t>
                  </w:r>
                  <w:r>
                    <w:t xml:space="preserve">; el m-qg la vuelve comparable con el ruido de disparo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generalizar a qudits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matrices de Gell-Mann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subálgebra de Cartan como identidad qg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 demostrada</w:t>
                  </w:r>
                  <w:r>
                    <w:t xml:space="preserve">: no se encontró ventaja en leer más niveles</w:t>
                  </w:r>
                </w:p>
              </w:tc>
            </w:tr>
          </w:tbl>
          <w:bookmarkEnd w:id="75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En compuertas, qang es una forma compacta de escribir lo que pasa con las poblaciones, y el m-qg es la</w:t>
      </w:r>
      <w:r>
        <w:t xml:space="preserve"> </w:t>
      </w:r>
      <w:r>
        <w:t xml:space="preserve">unidad en la que el error de pulso y el ruido de disparo se comparan. La ganancia medida, la del área mínima, es del</w:t>
      </w:r>
      <w:r>
        <w:t xml:space="preserve"> </w:t>
      </w:r>
      <w:r>
        <w:t xml:space="preserve">principio físico, no de la unidad.</w:t>
      </w:r>
    </w:p>
    <w:bookmarkEnd w:id="76"/>
    <w:bookmarkStart w:id="77" w:name="sec-codigo02"/>
    <w:p>
      <w:pPr>
        <w:pStyle w:val="Heading2"/>
      </w:pPr>
      <w:r>
        <w:t xml:space="preserve">2.10 En código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algebra, probability, pulse_area</w:t>
      </w:r>
      <w:r>
        <w:br/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algebra.u3_qang(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math.pi)     </w:t>
      </w:r>
      <w:r>
        <w:rPr>
          <w:rStyle w:val="CommentTok"/>
        </w:rPr>
        <w:t xml:space="preserve"># la Hadamard como punto (q, φ, λ) = (0, 0, π)</w:t>
      </w:r>
      <w:r>
        <w:br/>
      </w:r>
      <w:r>
        <w:rPr>
          <w:rStyle w:val="NormalTok"/>
        </w:rPr>
        <w:t xml:space="preserve">algebra.transition_matrix(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[[0.65, 0.35], [0.35, 0.65]]: p0 = 0.65, +300 m-qg</w:t>
      </w:r>
      <w:r>
        <w:br/>
      </w:r>
      <w:r>
        <w:rPr>
          <w:rStyle w:val="NormalTok"/>
        </w:rPr>
        <w:t xml:space="preserve">algebra.cartan_values([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     </w:t>
      </w:r>
      <w:r>
        <w:rPr>
          <w:rStyle w:val="CommentTok"/>
        </w:rPr>
        <w:t xml:space="preserve"># los dos valores qg de un qutrit</w:t>
      </w:r>
      <w:r>
        <w:br/>
      </w:r>
      <w:r>
        <w:br/>
      </w:r>
      <w:r>
        <w:rPr>
          <w:rStyle w:val="NormalTok"/>
        </w:rPr>
        <w:t xml:space="preserve">pulse_area.minimal_area_angle(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math.pi)    </w:t>
      </w:r>
      <w:r>
        <w:rPr>
          <w:rStyle w:val="CommentTok"/>
        </w:rPr>
        <w:t xml:space="preserve"># (0.358, 1): RZZ(3.5) = RZZ(0.358) · (Z ⊗ Z) · fase</w:t>
      </w:r>
      <w:r>
        <w:br/>
      </w:r>
      <w:r>
        <w:rPr>
          <w:rStyle w:val="NormalTok"/>
        </w:rPr>
        <w:t xml:space="preserve">pulse_area.rx_qg_z_random_amplitude(math.pi,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-0.988 en lugar de -1</w:t>
      </w:r>
      <w:r>
        <w:br/>
      </w:r>
      <w:r>
        <w:rPr>
          <w:rStyle w:val="NormalTok"/>
        </w:rPr>
        <w:t xml:space="preserve">probability.pulse_error_milliqang(math.pi,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12.3 m-qg de error en una X</w:t>
      </w:r>
    </w:p>
    <w:bookmarkEnd w:id="77"/>
    <w:bookmarkStart w:id="78" w:name="sec-resumen02"/>
    <w:p>
      <w:pPr>
        <w:pStyle w:val="Heading2"/>
      </w:pPr>
      <w:r>
        <w:t xml:space="preserve">2.11 Resumen</w:t>
      </w:r>
    </w:p>
    <w:p>
      <w:pPr>
        <w:pStyle w:val="Compact"/>
        <w:numPr>
          <w:ilvl w:val="0"/>
          <w:numId w:val="1007"/>
        </w:numPr>
      </w:pPr>
      <w:r>
        <w:t xml:space="preserve">La preparación por sesgo polar es nativa en Qiskit, Cirq y PennyLane, con la misma convención y una variante con</w:t>
      </w:r>
      <w:r>
        <w:t xml:space="preserve"> </w:t>
      </w:r>
      <w:r>
        <w:t xml:space="preserve">signo.</w:t>
      </w:r>
    </w:p>
    <w:p>
      <w:pPr>
        <w:pStyle w:val="Compact"/>
        <w:numPr>
          <w:ilvl w:val="0"/>
          <w:numId w:val="1007"/>
        </w:numPr>
      </w:pPr>
      <w:r>
        <w:t xml:space="preserve">Toda compuerta de un qubit es una función algebraica de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y dos fases; su matriz de transición es</w:t>
      </w:r>
      <w:r>
        <w:t xml:space="preserve"> </w:t>
      </w:r>
      <w:r>
        <w:t xml:space="preserve">doblemente estocástica, no depende de las fases y es la ecuación de probabilidad del capítulo 1: un solo número en</w:t>
      </w:r>
      <w:r>
        <w:t xml:space="preserve"> </w:t>
      </w:r>
      <w:r>
        <w:t xml:space="preserve">m-qg fija su acción sobre las poblaciones, y la capacidad del canal 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La subálgebra de Cartan de</w:t>
      </w:r>
      <w:r>
        <w:t xml:space="preserve"> </w:t>
      </w:r>
      <m:oMath>
        <m:r>
          <m:rPr>
            <m:scr m:val="fraktur"/>
            <m:sty m:val="p"/>
          </m:rPr>
          <m:t>s</m:t>
        </m:r>
        <m:r>
          <m:rPr>
            <m:scr m:val="fraktur"/>
            <m:sty m:val="p"/>
          </m:rPr>
          <m:t>u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generaliza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 qudits como identidad; no se demostró una ventaja</w:t>
      </w:r>
      <w:r>
        <w:t xml:space="preserve"> </w:t>
      </w:r>
      <w:r>
        <w:t xml:space="preserve">de la lectura de más niveles.</w:t>
      </w:r>
    </w:p>
    <w:p>
      <w:pPr>
        <w:pStyle w:val="Compact"/>
        <w:numPr>
          <w:ilvl w:val="0"/>
          <w:numId w:val="1007"/>
        </w:numPr>
      </w:pPr>
      <w:r>
        <w:t xml:space="preserve">En compuertas fraccionarias el error sigue al área de pulso; elegir el representante más corto lo reduce (de</w:t>
      </w:r>
      <w:r>
        <w:t xml:space="preserve"> </w:t>
      </w:r>
      <m:oMath>
        <m:r>
          <m:rPr>
            <m:sty m:val="p"/>
          </m:rPr>
          <m:t>−</m:t>
        </m:r>
        <m:r>
          <m:t>31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m-qg para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p>
          <m:e>
            <m:r>
              <m:t>324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)</m:t>
        </m:r>
      </m:oMath>
      <w:r>
        <w:t xml:space="preserve">), y el presupuesto se expresa en m-qg, la misma escala que el ruido de</w:t>
      </w:r>
      <w:r>
        <w:t xml:space="preserve"> </w:t>
      </w:r>
      <w:r>
        <w:t xml:space="preserve">disparo.</w:t>
      </w:r>
    </w:p>
    <w:p>
      <w:pPr>
        <w:pStyle w:val="Compact"/>
        <w:numPr>
          <w:ilvl w:val="0"/>
          <w:numId w:val="1007"/>
        </w:numPr>
      </w:pPr>
      <w:r>
        <w:t xml:space="preserve">La exposición fuera del sector, calculada sin ruido, ordena compilaciones según cuánto T1 dejará pasar el filtro.</w:t>
      </w:r>
    </w:p>
    <w:bookmarkEnd w:id="78"/>
    <w:bookmarkEnd w:id="79"/>
    <w:bookmarkStart w:id="96" w:name="sec-cap03"/>
    <w:p>
      <w:pPr>
        <w:pStyle w:val="Heading1"/>
      </w:pPr>
      <w:r>
        <w:t xml:space="preserve">3. Reflexiones, Householder y la dinámica de Grover</w:t>
      </w:r>
    </w:p>
    <w:p>
      <w:pPr>
        <w:pStyle w:val="FirstParagraph"/>
      </w:pPr>
      <w:r>
        <w:t xml:space="preserve">El algoritmo de Grover es, en el fondo, una sucesión de reflexiones. Escrito en unidades qg, cada reflexión es una</w:t>
      </w:r>
      <w:r>
        <w:t xml:space="preserve"> </w:t>
      </w:r>
      <w:r>
        <w:t xml:space="preserve">matriz algebraica en el sesgo polar, la trayectoria del algoritmo es un polinomio de Chebyshev y la información que</w:t>
      </w:r>
      <w:r>
        <w:t xml:space="preserve"> </w:t>
      </w:r>
      <w:r>
        <w:t xml:space="preserve">aporta cada iteración tiene una fórmula cerrada. Todo descansa en la base del capítulo 1: la probabilidad de</w:t>
      </w:r>
      <w:r>
        <w:t xml:space="preserve"> </w:t>
      </w:r>
      <w:r>
        <w:t xml:space="preserve">transición entre dos estados es una probabilidad como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con su propio ángulo qang y su lectura en m-qg, y el</w:t>
      </w:r>
      <w:r>
        <w:t xml:space="preserve"> </w:t>
      </w:r>
      <w:r>
        <w:t xml:space="preserve">sesgo de la bandera de Grover se lee en la misma escala. Este capítulo desarrolla esa lectura y la contrasta con lo</w:t>
      </w:r>
      <w:r>
        <w:t xml:space="preserve"> </w:t>
      </w:r>
      <w:r>
        <w:t xml:space="preserve">que ocurre cuando las compuertas tienen ruido, donde la lectura qg pierde frente a la herramienta más simple.</w:t>
      </w:r>
    </w:p>
    <w:bookmarkStart w:id="80" w:name="sec-transicion"/>
    <w:p>
      <w:pPr>
        <w:pStyle w:val="Heading2"/>
      </w:pPr>
      <w:r>
        <w:t xml:space="preserve">3.1 Matrices de transición sin funciones trascendentes</w:t>
      </w:r>
    </w:p>
    <w:p>
      <w:pPr>
        <w:pStyle w:val="FirstParagraph"/>
      </w:pPr>
      <w:r>
        <w:t xml:space="preserve">El capítulo 2 mostró que toda compuerta de un qubit tiene matriz de transición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q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doblemente estocástica y racional en</w:t>
      </w:r>
      <w:r>
        <w:t xml:space="preserve"> </w:t>
      </w:r>
      <m:oMath>
        <m:r>
          <m:t>q</m:t>
        </m:r>
      </m:oMath>
      <w:r>
        <w:t xml:space="preserve">. Por construcción es</w:t>
      </w:r>
      <w:r>
        <w:t xml:space="preserve"> </w:t>
      </w:r>
      <w:r>
        <w:rPr>
          <w:i/>
          <w:iCs/>
        </w:rPr>
        <w:t xml:space="preserve">uniestocástica</w:t>
      </w:r>
      <w:r>
        <w:t xml:space="preserve">: proviene de un unitario. Su</w:t>
      </w:r>
      <w:r>
        <w:t xml:space="preserve"> </w:t>
      </w:r>
      <w:r>
        <w:t xml:space="preserve">composición enseña la diferencia entre probabilidad clásica y amplitud cuántica. Dos canales clásicos de sesgos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 componen multiplicando: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T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 Dos rotaciones cuánticas sucesivas, en cambio, dan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q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q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término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q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q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es la interferencia: la parte transversal de cada estado, invisible en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que se suma en amplitud. Con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, la composición clásica da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 </w:t>
      </w:r>
      <w:r>
        <w:t xml:space="preserve">y la cuántica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976</m:t>
        </m:r>
      </m:oMath>
      <w:r>
        <w:t xml:space="preserve">:</w:t>
      </w:r>
      <w:r>
        <w:t xml:space="preserve"> </w:t>
      </w:r>
      <w:r>
        <w:t xml:space="preserve">en mili-qang,</w:t>
      </w:r>
      <w:r>
        <w:t xml:space="preserve"> </w:t>
      </w:r>
      <m:oMath>
        <m:r>
          <m:rPr>
            <m:sty m:val="p"/>
          </m:rPr>
          <m:t>−</m:t>
        </m:r>
        <m:r>
          <m:t>150</m:t>
        </m:r>
      </m:oMath>
      <w:r>
        <w:t xml:space="preserve"> </w:t>
      </w:r>
      <w:r>
        <w:t xml:space="preserve">frente a</w:t>
      </w:r>
      <w:r>
        <w:t xml:space="preserve"> </w:t>
      </w:r>
      <m:oMath>
        <m:r>
          <m:rPr>
            <m:sty m:val="p"/>
          </m:rPr>
          <m:t>−</m:t>
        </m:r>
        <m:r>
          <m:t>976</m:t>
        </m:r>
      </m:oMath>
      <w:r>
        <w:t xml:space="preserve">, una interferencia de 826 m-qg, cerca de la mitad de la escala. La matriz de</w:t>
      </w:r>
      <w:r>
        <w:t xml:space="preserve"> </w:t>
      </w:r>
      <w:r>
        <w:t xml:space="preserve">transición describe cada compuerta por separado, pero no la secuencia: para eso hacen falta las fases.</w:t>
      </w:r>
    </w:p>
    <w:bookmarkEnd w:id="80"/>
    <w:bookmarkStart w:id="81" w:name="sec-householder"/>
    <w:p>
      <w:pPr>
        <w:pStyle w:val="Heading2"/>
      </w:pPr>
      <w:r>
        <w:t xml:space="preserve">3.2 El reflector de Householder en espacio qg</w:t>
      </w:r>
    </w:p>
    <w:p>
      <w:pPr>
        <w:pStyle w:val="FirstParagraph"/>
      </w:pPr>
      <w:r>
        <w:t xml:space="preserve">Una reflexión respecto del estado</w:t>
      </w:r>
      <w:r>
        <w:t xml:space="preserve"> </w:t>
      </w:r>
      <m:oMath>
        <m:r>
          <m:rPr>
            <m:sty m:val="p"/>
          </m:rPr>
          <m:t>|</m:t>
        </m:r>
        <m:r>
          <m:t>ψ</m:t>
        </m:r>
        <m:r>
          <m:rPr>
            <m:sty m:val="p"/>
          </m:rPr>
          <m:t>⟩</m:t>
        </m:r>
      </m:oMath>
      <w:r>
        <w:t xml:space="preserve"> </w:t>
      </w:r>
      <w:r>
        <w:t xml:space="preserve">es el operador de Householder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|</m:t>
        </m:r>
        <m:r>
          <m:t>ψ</m:t>
        </m:r>
        <m:r>
          <m:rPr>
            <m:sty m:val="p"/>
          </m:rPr>
          <m:t>⟩</m:t>
        </m:r>
        <m:r>
          <m:rPr>
            <m:sty m:val="p"/>
          </m:rPr>
          <m:t>⟨</m:t>
        </m:r>
        <m:r>
          <m:t>ψ</m:t>
        </m:r>
        <m:r>
          <m:rPr>
            <m:sty m:val="p"/>
          </m:rPr>
          <m:t>|</m:t>
        </m:r>
      </m:oMath>
      <w:r>
        <w:t xml:space="preserve">. Para</w:t>
      </w:r>
      <w:r>
        <w:t xml:space="preserve"> </w:t>
      </w:r>
      <m:oMath>
        <m:r>
          <m:rPr>
            <m:sty m:val="p"/>
          </m:rPr>
          <m:t>|</m:t>
        </m:r>
        <m:r>
          <m:t>ψ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⟩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q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|</m:t>
        </m:r>
        <m:r>
          <m:t>1</m:t>
        </m:r>
        <m:r>
          <m:rPr>
            <m:sty m:val="p"/>
          </m:rPr>
          <m:t>⟩</m:t>
        </m:r>
      </m:oMath>
      <w:r>
        <w:t xml:space="preserve"> </w:t>
      </w:r>
      <w:r>
        <w:t xml:space="preserve">resulta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|</m:t>
          </m:r>
          <m:r>
            <m:t>ψ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ψ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q</m:t>
          </m:r>
          <m:r>
            <m:t> </m:t>
          </m:r>
          <m:sSub>
            <m:e>
              <m:r>
                <m:t>σ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 </m:t>
          </m:r>
          <m:sSub>
            <m:e>
              <m:r>
                <m:t>σ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una matriz hermítica, unitaria y con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q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</m:oMath>
      <w:r>
        <w:t xml:space="preserve">, cuyos coeficientes son los propios valores qg del estado: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en</w:t>
      </w:r>
      <w:r>
        <w:t xml:space="preserve"> </w:t>
      </w:r>
      <m:oMath>
        <m:sSub>
          <m:e>
            <m:r>
              <m:t>σ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y su parte transversal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en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(§166). En la esfera de Bloch es la rotación de ángulo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alrededor del eje del estado, compuesta con un cambio de signo global.</w:t>
      </w:r>
    </w:p>
    <w:bookmarkEnd w:id="81"/>
    <w:bookmarkStart w:id="82" w:name="sec-difusor"/>
    <w:p>
      <w:pPr>
        <w:pStyle w:val="Heading2"/>
      </w:pPr>
      <w:r>
        <w:t xml:space="preserve">3.3 El difusor de Grover como reflexión qg</w:t>
      </w:r>
    </w:p>
    <w:p>
      <w:pPr>
        <w:pStyle w:val="FirstParagraph"/>
      </w:pPr>
      <w:r>
        <w:t xml:space="preserve">El difusor de Grover refleja respecto del estado inicial: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|</m:t>
        </m:r>
        <m:r>
          <m:t>ψ</m:t>
        </m:r>
        <m:r>
          <m:rPr>
            <m:sty m:val="p"/>
          </m:rPr>
          <m:t>⟩</m:t>
        </m:r>
        <m:r>
          <m:rPr>
            <m:sty m:val="p"/>
          </m:rPr>
          <m:t>⟨</m:t>
        </m:r>
        <m:r>
          <m:t>ψ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I</m:t>
        </m:r>
      </m:oMath>
      <w:r>
        <w:t xml:space="preserve">. Comparando con la sección</w:t>
      </w:r>
      <w:r>
        <w:t xml:space="preserve"> </w:t>
      </w:r>
      <w:r>
        <w:t xml:space="preserve">anterior,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q</m:t>
          </m:r>
          <m:r>
            <m:t> </m:t>
          </m:r>
          <m:sSub>
            <m:e>
              <m:r>
                <m:t>σ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 </m:t>
          </m:r>
          <m:sSub>
            <m:e>
              <m:r>
                <m:t>σ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el plano de dos dimensiones del algoritmo (el estado</w:t>
      </w:r>
      <w:r>
        <w:t xml:space="preserve"> </w:t>
      </w:r>
      <w:r>
        <w:t xml:space="preserve">“bueno”</w:t>
      </w:r>
      <w:r>
        <w:t xml:space="preserve">, buscado, y el</w:t>
      </w:r>
      <w:r>
        <w:t xml:space="preserve"> </w:t>
      </w:r>
      <w:r>
        <w:t xml:space="preserve">“malo”</w:t>
      </w:r>
      <w:r>
        <w:t xml:space="preserve">, su complemento), el oráculo</w:t>
      </w:r>
      <w:r>
        <w:t xml:space="preserve"> </w:t>
      </w:r>
      <w:r>
        <w:t xml:space="preserve">es la reflexión respecto del eje malo y el difusor la reflexión respecto del estado inicial. El producto de dos</w:t>
      </w:r>
      <w:r>
        <w:t xml:space="preserve"> </w:t>
      </w:r>
      <w:r>
        <w:t xml:space="preserve">reflexiones es una rotación por el doble del ángulo entre sus ejes: esa es toda la dinámica de Grover.</w:t>
      </w:r>
    </w:p>
    <w:bookmarkEnd w:id="82"/>
    <w:bookmarkStart w:id="83" w:name="sec-ptransicion"/>
    <w:p>
      <w:pPr>
        <w:pStyle w:val="Heading2"/>
      </w:pPr>
      <w:r>
        <w:t xml:space="preserve">3.4 Probabilidad de transición entre estados qg</w:t>
      </w:r>
    </w:p>
    <w:p>
      <w:pPr>
        <w:pStyle w:val="FirstParagraph"/>
      </w:pPr>
      <w:r>
        <w:t xml:space="preserve">La fidelidad entre dos estados puros se escribe con sus vectores qg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r>
          <m:t>q</m:t>
        </m:r>
        <m:sSub>
          <m:e>
            <m:r>
              <m:t>g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⟨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⟩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 los dos estados comparten el meridiano (la misma fase azimutal), queda en función de los sesgos polares solamente: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q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q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condición importa: con azimutes distintos, los sesgos polares no bastan y hace falta la parte transversal</w:t>
      </w:r>
      <w:r>
        <w:t xml:space="preserve"> </w:t>
      </w:r>
      <w:r>
        <w:t xml:space="preserve">completa. La fórmula se verificó contra el producto interno en 200 pares aleatorios (§166).</w:t>
      </w:r>
    </w:p>
    <w:p>
      <w:pPr>
        <w:pStyle w:val="BodyText"/>
      </w:pPr>
      <w:r>
        <w:rPr>
          <w:b/>
          <w:bCs/>
        </w:rPr>
        <w:t xml:space="preserve">La probabilidad de transición en la ecuación del capítulo 1.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 una probabilidad, de modo que tiene sus</w:t>
      </w:r>
      <w:r>
        <w:t xml:space="preserve"> </w:t>
      </w:r>
      <w:r>
        <w:t xml:space="preserve">propias lecturas qang. Si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es el ángulo entre los dos vectores de Bloch,</w:t>
      </w:r>
      <w:r>
        <w:t xml:space="preserve"> </w:t>
      </w:r>
      <m:oMath>
        <m:sSub>
          <m:e>
            <m:r>
              <m:rPr>
                <m:sty m:val="bi"/>
              </m:rP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bi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γ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γ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: es la regla de Born con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en el lugar de</w:t>
      </w:r>
      <w:r>
        <w:t xml:space="preserve"> </w:t>
      </w:r>
      <m:oMath>
        <m:r>
          <m:t>θ</m:t>
        </m:r>
      </m:oMath>
      <w:r>
        <w:t xml:space="preserve">. Por lo tanto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arccos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rPr>
              <m:sty m:val="p"/>
            </m:rPr>
            <m:t>=</m:t>
          </m:r>
          <m:r>
            <m:t>γ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2000</m:t>
          </m:r>
          <m:r>
            <m:t> </m:t>
          </m:r>
          <m:r>
            <m:t>P</m:t>
          </m:r>
          <m:r>
            <m:rPr>
              <m:sty m:val="p"/>
            </m:rPr>
            <m:t>−</m:t>
          </m:r>
          <m:r>
            <m:t>1000</m:t>
          </m:r>
          <m:r>
            <m:rPr>
              <m:sty m:val="p"/>
            </m:rPr>
            <m:t>=</m:t>
          </m:r>
          <m:r>
            <m:t>1000</m:t>
          </m:r>
          <m:r>
            <m:t> 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r</m:t>
              </m:r>
            </m:e>
            <m:sub>
              <m:r>
                <m:t>2</m:t>
              </m:r>
            </m:sub>
          </m:sSub>
          <m:r>
            <m:t> </m:t>
          </m:r>
          <m:r>
            <m:rPr>
              <m:nor/>
              <m:sty m:val="p"/>
            </m:rPr>
            <m:t>m-qg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el ángulo qang de la probabilidad de transición es el ángulo entre los estados, y su lectura en mili-qang es mil</w:t>
      </w:r>
      <w:r>
        <w:t xml:space="preserve"> </w:t>
      </w:r>
      <w:r>
        <w:t xml:space="preserve">veces el producto escalar de sus vectores qg. Es la distancia estadística de Wootters del capítulo 1 aplicada a dos</w:t>
      </w:r>
      <w:r>
        <w:t xml:space="preserve"> </w:t>
      </w:r>
      <w:r>
        <w:t xml:space="preserve">estados (</w:t>
      </w:r>
      <w:hyperlink w:anchor="sec-ecuacion">
        <w:r>
          <w:rPr>
            <w:rStyle w:val="Hyperlink"/>
          </w:rPr>
          <w:t xml:space="preserve">Sección 1.3</w:t>
        </w:r>
      </w:hyperlink>
      <w:r>
        <w:t xml:space="preserve">). Con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en el mismo meridiano,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838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676</m:t>
        </m:r>
      </m:oMath>
      <w:r>
        <w:t xml:space="preserve"> </w:t>
      </w:r>
      <w:r>
        <w:t xml:space="preserve">m-qg y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828</m:t>
        </m:r>
      </m:oMath>
      <w:r>
        <w:t xml:space="preserve"> </w:t>
      </w:r>
      <w:r>
        <w:t xml:space="preserve">rad, que es exactamente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arccos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.</w:t>
      </w:r>
    </w:p>
    <w:bookmarkEnd w:id="83"/>
    <w:bookmarkStart w:id="88" w:name="sec-chebyshev"/>
    <w:p>
      <w:pPr>
        <w:pStyle w:val="Heading2"/>
      </w:pPr>
      <w:r>
        <w:t xml:space="preserve">3.5 La trayectoria de Grover como polinomio de Chebyshev</w:t>
      </w:r>
    </w:p>
    <w:p>
      <w:pPr>
        <w:pStyle w:val="FirstParagraph"/>
      </w:pPr>
      <w:r>
        <w:t xml:space="preserve">Sea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t</m:t>
        </m:r>
      </m:oMath>
      <w:r>
        <w:t xml:space="preserve"> </w:t>
      </w:r>
      <w:r>
        <w:t xml:space="preserve">la fracción de estados buenos, leída con un qubit bandera cuyo sesgo inicial es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2</m:t>
        </m:r>
        <m:r>
          <m:t>t</m:t>
        </m:r>
      </m:oMath>
      <w:r>
        <w:t xml:space="preserve">.</w:t>
      </w:r>
      <w:r>
        <w:t xml:space="preserve"> </w:t>
      </w:r>
      <w:r>
        <w:t xml:space="preserve">Cada iteración avanza el ángulo de amplitud en</w:t>
      </w:r>
      <w:r>
        <w:t xml:space="preserve"> </w:t>
      </w:r>
      <m:oMath>
        <m:r>
          <m:t>2</m:t>
        </m:r>
        <m:r>
          <m:t>t</m:t>
        </m:r>
      </m:oMath>
      <w:r>
        <w:t xml:space="preserve">, de modo que tras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iteraciones el ángulo 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t</m:t>
        </m:r>
      </m:oMath>
      <w:r>
        <w:t xml:space="preserve"> </w:t>
      </w:r>
      <w:r>
        <w:t xml:space="preserve">y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2</m:t>
              </m:r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q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el polinomio de Chebyshev de primera especie,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m</m:t>
        </m:r>
        <m:r>
          <m:t>x</m:t>
        </m:r>
      </m:oMath>
      <w:r>
        <w:t xml:space="preserve"> </w:t>
      </w:r>
      <w:r>
        <w:t xml:space="preserve">(§37). Por la ecuación de</w:t>
      </w:r>
      <w:r>
        <w:t xml:space="preserve"> </w:t>
      </w:r>
      <w:r>
        <w:t xml:space="preserve">probabilidad, la probabilidad de éxito es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, y el éxito seguro es el polo</w:t>
      </w:r>
      <w:r>
        <w:t xml:space="preserve"> </w:t>
      </w:r>
      <m:oMath>
        <m:r>
          <m:rPr>
            <m:sty m:val="p"/>
          </m:rPr>
          <m:t>−</m:t>
        </m:r>
        <m:r>
          <m:t>1000</m:t>
        </m:r>
      </m:oMath>
      <w:r>
        <w:t xml:space="preserve"> </w:t>
      </w:r>
      <w:r>
        <w:t xml:space="preserve">m-qg. Por ejemplo,</w:t>
      </w:r>
      <w:r>
        <w:t xml:space="preserve"> </w:t>
      </w:r>
      <w:r>
        <w:t xml:space="preserve">con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y las iteraciones sucesivas dan</w:t>
      </w:r>
      <w:r>
        <w:t xml:space="preserve"> </w:t>
      </w:r>
      <m:oMath>
        <m:r>
          <m:rPr>
            <m:sty m:val="p"/>
          </m:rPr>
          <m:t>+</m:t>
        </m:r>
        <m:r>
          <m:t>800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352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997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−</m:t>
        </m:r>
        <m:r>
          <m:t>206</m:t>
        </m:r>
      </m:oMath>
      <w:r>
        <w:t xml:space="preserve"> </w:t>
      </w:r>
      <w:r>
        <w:t xml:space="preserve">m-qg: el sesgo atraviesa</w:t>
      </w:r>
      <w:r>
        <w:t xml:space="preserve"> </w:t>
      </w:r>
      <w:r>
        <w:t xml:space="preserve">el polo 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9986</m:t>
        </m:r>
      </m:oMath>
      <w:r>
        <w:t xml:space="preserve">) y luego se aleja (</w:t>
      </w:r>
      <w:hyperlink w:anchor="fig-grover">
        <w:r>
          <w:rPr>
            <w:rStyle w:val="Hyperlink"/>
          </w:rPr>
          <w:t xml:space="preserve">Figura 3.1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grover"/>
          <w:p>
            <w:pPr>
              <w:pStyle w:val="Compact"/>
              <w:jc w:val="center"/>
            </w:pPr>
            <w:r>
              <w:drawing>
                <wp:inline>
                  <wp:extent cx="4800600" cy="2760345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figuras/cap03_grover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3.1: La trayectoria de Grover en mili-qang: el sesgo de la bandera muestrea un coseno en los puntos impares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2</m:t>
              </m:r>
              <m:r>
                <m:t>t</m:t>
              </m:r>
            </m:oMath>
            <w:r>
              <w:t xml:space="preserve">. Con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el éxito llega 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; con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t xml:space="preserve"> </w:t>
            </w:r>
            <w:r>
              <w:t xml:space="preserve">el ángulo es grueso, llega 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y 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ya se pasó del polo.</w:t>
            </w:r>
          </w:p>
          <w:bookmarkEnd w:id="87"/>
        </w:tc>
      </w:tr>
    </w:tbl>
    <w:p>
      <w:pPr>
        <w:pStyle w:val="BodyText"/>
      </w:pPr>
      <w:r>
        <w:t xml:space="preserve">La estructura de Chebyshev da gratis la información de Fisher de un disparo a profundidad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 Como</w:t>
      </w:r>
      <w:r>
        <w:t xml:space="preserve"> </w:t>
      </w:r>
      <m:oMath>
        <m:sSubSup>
          <m:e>
            <m:r>
              <m:t>T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m</m:t>
        </m:r>
        <m:sSub>
          <m:e>
            <m:r>
              <m:t>U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Sup>
          <m:e>
            <m:r>
              <m:t>T</m:t>
            </m:r>
          </m:e>
          <m:sub>
            <m:r>
              <m:t>m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sSubSup>
          <m:e>
            <m:r>
              <m:t>U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la profundidad multiplica por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la información qg del capítulo 1, de manera uniforme a lo largo de la franja. Es</w:t>
      </w:r>
      <w:r>
        <w:t xml:space="preserve"> </w:t>
      </w:r>
      <w:r>
        <w:t xml:space="preserve">la forma qg del conocido factor</w:t>
      </w:r>
      <w:r>
        <w:t xml:space="preserve"> </w:t>
      </w:r>
      <m:oMath>
        <m:r>
          <m:t>4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para el ángulo (Suzuki y colaboradores, 2020). En la escala del mili-qang, la</w:t>
      </w:r>
      <w:r>
        <w:t xml:space="preserve"> </w:t>
      </w:r>
      <w:r>
        <w:t xml:space="preserve">resolución sobre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disparos a profundidad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es</w:t>
      </w:r>
      <w:r>
        <w:t xml:space="preserve"> </w:t>
      </w:r>
      <m:oMath>
        <m:r>
          <m:t>1000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sSubSup>
              <m:e>
                <m:r>
                  <m:t>g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m-qg: con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y</w:t>
      </w:r>
      <w:r>
        <w:t xml:space="preserve"> </w:t>
      </w:r>
      <w:r>
        <w:t xml:space="preserve">100 disparos, 60 m-qg sin iterar y 12 m-qg a profundidad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88"/>
    <w:bookmarkStart w:id="90" w:name="sec-limites"/>
    <w:p>
      <w:pPr>
        <w:pStyle w:val="Heading2"/>
      </w:pPr>
      <w:r>
        <w:t xml:space="preserve">3.6 Límites analíticos: ángulo grueso y sobreoscilación</w:t>
      </w:r>
    </w:p>
    <w:p>
      <w:pPr>
        <w:pStyle w:val="FirstParagraph"/>
      </w:pPr>
      <w:r>
        <w:t xml:space="preserve">El número óptimo de iteraciones es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round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π</m:t>
                </m:r>
              </m:num>
              <m:den>
                <m:r>
                  <m:t>4</m:t>
                </m:r>
                <m:r>
                  <m:t>t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. Cuando la fracción</w:t>
      </w:r>
      <w:r>
        <w:t xml:space="preserve"> </w:t>
      </w:r>
      <w:r>
        <w:t xml:space="preserve">buscada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es pequeña,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es pequeño,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f>
          <m:fPr>
            <m:type m:val="lin"/>
          </m:fPr>
          <m:num>
            <m:r>
              <m:t>π</m:t>
            </m:r>
          </m:num>
          <m:den>
            <m:r>
              <m:t>4</m:t>
            </m:r>
          </m:den>
        </m:f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/</m:t>
            </m:r>
            <m:r>
              <m:t>M</m:t>
            </m:r>
          </m:e>
        </m:rad>
      </m:oMath>
      <w:r>
        <w:t xml:space="preserve"> </w:t>
      </w:r>
      <w:r>
        <w:t xml:space="preserve">y el redondeo apenas pesa. Cuando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no es despreciable, el ángulo por iteración es</w:t>
      </w:r>
      <w:r>
        <w:t xml:space="preserve"> </w:t>
      </w:r>
      <w:r>
        <w:rPr>
          <w:i/>
          <w:iCs/>
        </w:rPr>
        <w:t xml:space="preserve">grueso</w:t>
      </w:r>
      <w:r>
        <w:t xml:space="preserve">: el sesgo salta en pasos grandes sobre la curva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2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y puede pasarse del polo. Iterar de más no mejora; empeora, porque la rotación sigue de largo. La</w:t>
      </w:r>
      <w:r>
        <w:t xml:space="preserve"> </w:t>
      </w:r>
      <w:r>
        <w:t xml:space="preserve">lectura qg hace visible ese comportamiento: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recorre un coseno muestreado en puntos impares. Con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da</w:t>
      </w:r>
      <w:r>
        <w:t xml:space="preserve"> </w:t>
      </w:r>
      <m:oMath>
        <m:r>
          <m:rPr>
            <m:sty m:val="p"/>
          </m:rPr>
          <m:t>−</m:t>
        </m:r>
        <m:r>
          <m:t>944</m:t>
        </m:r>
      </m:oMath>
      <w:r>
        <w:t xml:space="preserve"> </w:t>
      </w:r>
      <w:r>
        <w:t xml:space="preserve">m-qg (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972</m:t>
        </m:r>
      </m:oMath>
      <w:r>
        <w:t xml:space="preserve">) y una iteración más salta a</w:t>
      </w:r>
      <w:r>
        <w:t xml:space="preserve"> </w:t>
      </w:r>
      <m:oMath>
        <m:r>
          <m:rPr>
            <m:sty m:val="p"/>
          </m:rPr>
          <m:t>+</m:t>
        </m:r>
        <m:r>
          <m:t>884</m:t>
        </m:r>
      </m:oMath>
      <w:r>
        <w:t xml:space="preserve"> </w:t>
      </w:r>
      <w:r>
        <w:t xml:space="preserve">m-qg (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058</m:t>
        </m:r>
      </m:oMath>
      <w:r>
        <w:t xml:space="preserve">), la curva naranja de la</w:t>
      </w:r>
      <w:r>
        <w:t xml:space="preserve"> </w:t>
      </w:r>
      <w:hyperlink w:anchor="fig-grover">
        <w:r>
          <w:rPr>
            <w:rStyle w:val="Hyperlink"/>
          </w:rPr>
          <w:t xml:space="preserve">Figura 3.1</w:t>
        </w:r>
      </w:hyperlink>
      <w:r>
        <w:t xml:space="preserve">.</w:t>
      </w:r>
    </w:p>
    <w:bookmarkStart w:id="89" w:name="grover-con-ruido"/>
    <w:p>
      <w:pPr>
        <w:pStyle w:val="Heading3"/>
      </w:pPr>
      <w:r>
        <w:t xml:space="preserve">3.6.1 Grover con ruido</w:t>
      </w:r>
    </w:p>
    <w:p>
      <w:pPr>
        <w:pStyle w:val="FirstParagraph"/>
      </w:pPr>
      <w:r>
        <w:t xml:space="preserve">Con compuertas ruidosas el cuadro cambia, y es útil registrarlo tal como resultó (§63). En búsquedas de 4 a 6</w:t>
      </w:r>
      <w:r>
        <w:t xml:space="preserve"> </w:t>
      </w:r>
      <w:r>
        <w:t xml:space="preserve">qubits, con cada Z multicontrolada compilada en 14, 36 y 84 CNOT y ruido despolarizante en cada CNOT: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El ruido adelanta la mejor iteración y consume la ventaja.</w:t>
      </w:r>
      <w:r>
        <w:t xml:space="preserve"> </w:t>
      </w:r>
      <w:r>
        <w:t xml:space="preserve">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005</m:t>
        </m:r>
      </m:oMath>
      <w:r>
        <w:t xml:space="preserve"> </w:t>
      </w:r>
      <w:r>
        <w:t xml:space="preserve">la mejor iteración pasa de</w:t>
      </w:r>
      <w:r>
        <w:t xml:space="preserve"> </w:t>
      </w:r>
      <w:r>
        <w:t xml:space="preserve">4 a 1 y el costo por éxito verificado sube de 6,1 a 27,6 llamadas al oráculo, frente a 32 de la búsqueda clásica.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 fórmula qg falla bajo ruido de compuerta.</w:t>
      </w:r>
      <w:r>
        <w:t xml:space="preserve"> </w:t>
      </w:r>
      <w:r>
        <w:t xml:space="preserve">Si los resultados no buscados fueran uniformes, cada qubit</w:t>
      </w:r>
      <w:r>
        <w:t xml:space="preserve"> </w:t>
      </w:r>
      <w:r>
        <w:t xml:space="preserve">tendría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rPr>
            <m:sty m:val="p"/>
          </m:rPr>
          <m:t>(</m:t>
        </m:r>
        <m:r>
          <m:t>N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y los signos darían la respuesta y la magnitud la probabilidad de éxito sin</w:t>
      </w:r>
      <w:r>
        <w:t xml:space="preserve"> </w:t>
      </w:r>
      <w:r>
        <w:t xml:space="preserve">conocerla. El ruido despolarizante no es uniforme tras el difusor, y la estimación sin etiquetas resultó peor que</w:t>
      </w:r>
      <w:r>
        <w:t xml:space="preserve"> </w:t>
      </w:r>
      <w:r>
        <w:t xml:space="preserve">la frecuencia del resultado más común en todos los casos.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Leer la respuesta por signos pierde.</w:t>
      </w:r>
      <w:r>
        <w:t xml:space="preserve"> </w:t>
      </w:r>
      <w:r>
        <w:t xml:space="preserve">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100 disparos encuentran el elemento marcado el 66% de las veces</w:t>
      </w:r>
      <w:r>
        <w:t xml:space="preserve"> </w:t>
      </w:r>
      <w:r>
        <w:t xml:space="preserve">con los signos qg y el 91% con la cadena de bits más frecuente.</w:t>
      </w:r>
    </w:p>
    <w:p>
      <w:pPr>
        <w:pStyle w:val="FirstParagraph"/>
      </w:pPr>
      <w:r>
        <w:t xml:space="preserve">El balance honesto: en la búsqueda de Grover el histograma de resultados es mejor estimador que la lectura qg por</w:t>
      </w:r>
      <w:r>
        <w:t xml:space="preserve"> </w:t>
      </w:r>
      <w:r>
        <w:t xml:space="preserve">qubit. qg aporta la imagen de Chebyshev y el factor de información, no un estimador superior.</w:t>
      </w:r>
    </w:p>
    <w:bookmarkEnd w:id="89"/>
    <w:bookmarkEnd w:id="90"/>
    <w:bookmarkStart w:id="91" w:name="sec-amplitud"/>
    <w:p>
      <w:pPr>
        <w:pStyle w:val="Heading2"/>
      </w:pPr>
      <w:r>
        <w:t xml:space="preserve">3.7 Estimación de amplitud</w:t>
      </w:r>
    </w:p>
    <w:p>
      <w:pPr>
        <w:pStyle w:val="FirstParagraph"/>
      </w:pPr>
      <w:r>
        <w:t xml:space="preserve">Donde la estructura de Chebyshev sí rinde es en la</w:t>
      </w:r>
      <w:r>
        <w:t xml:space="preserve"> </w:t>
      </w:r>
      <w:r>
        <w:rPr>
          <w:i/>
          <w:iCs/>
        </w:rPr>
        <w:t xml:space="preserve">estimación de amplitud</w:t>
      </w:r>
      <w:r>
        <w:t xml:space="preserve">: usar profundidades crecientes para</w:t>
      </w:r>
      <w:r>
        <w:t xml:space="preserve"> </w:t>
      </w:r>
      <w:r>
        <w:t xml:space="preserve">estimar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con menos consultas al oráculo que el muestreo directo. Con la estimación de máxima verosimilitud</w:t>
      </w:r>
      <w:r>
        <w:t xml:space="preserve"> </w:t>
      </w:r>
      <w:r>
        <w:t xml:space="preserve">(profundidades 0, 1, 2, 4, …, 100 disparos cada una), sin ruido, el error cae como consultas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93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12</m:t>
            </m:r>
          </m:sup>
        </m:sSup>
      </m:oMath>
      <w:r>
        <w:t xml:space="preserve"> </w:t>
      </w:r>
      <w:r>
        <w:t xml:space="preserve">frente a consultas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sup>
        </m:sSup>
      </m:oMath>
      <w:r>
        <w:t xml:space="preserve"> </w:t>
      </w:r>
      <w:r>
        <w:t xml:space="preserve">del Monte Carlo, y es 8,4–9,3 veces menor con 26 200 consultas (§37).</w:t>
      </w:r>
    </w:p>
    <w:p>
      <w:pPr>
        <w:pStyle w:val="BodyText"/>
      </w:pPr>
      <w:r>
        <w:t xml:space="preserve">El ruido pone límites. Con despolarización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 </w:t>
      </w:r>
      <w:r>
        <w:t xml:space="preserve">por iteración, una verosimilitud que ignora el ruido termina</w:t>
      </w:r>
      <w:r>
        <w:t xml:space="preserve"> </w:t>
      </w:r>
      <w:r>
        <w:t xml:space="preserve">peor que Monte Carlo (</w:t>
      </w:r>
      <m:oMath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frente a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), mientras que una que lo incluye conserva una</w:t>
      </w:r>
      <w:r>
        <w:t xml:space="preserve"> </w:t>
      </w:r>
      <w:r>
        <w:t xml:space="preserve">ventaja de 4×. Con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, ni siquiera la verosimilitud con ruido supera a Monte Carlo: más allá de una</w:t>
      </w:r>
      <w:r>
        <w:t xml:space="preserve"> </w:t>
      </w:r>
      <w:r>
        <w:t xml:space="preserve">profundidad del orden de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t xml:space="preserve">las iteraciones casi no aportan señal.</w:t>
      </w:r>
    </w:p>
    <w:p>
      <w:pPr>
        <w:pStyle w:val="BodyText"/>
      </w:pPr>
      <w:r>
        <w:t xml:space="preserve">En el simulador con ruido calibrado de IonQ (3 qubits,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, 36 000 consultas), la estimación fue precisa, con</w:t>
      </w:r>
      <w:r>
        <w:t xml:space="preserve"> </w:t>
      </w:r>
      <w:r>
        <w:t xml:space="preserve">error cuadrático medio de 0,0005–0,0015 y visibilidad ajustada de 0,965–0,985 por iteración, y entre 7 y 30 veces mejor</w:t>
      </w:r>
      <w:r>
        <w:t xml:space="preserve"> </w:t>
      </w:r>
      <w:r>
        <w:t xml:space="preserve">que un Monte Carlo realista, cuyo circuito de profundidad cero está sesgado por el ruido del dispositivo (§39).</w:t>
      </w:r>
    </w:p>
    <w:bookmarkEnd w:id="91"/>
    <w:bookmarkStart w:id="93" w:name="sec-comparacion03"/>
    <w:p>
      <w:pPr>
        <w:pStyle w:val="Heading2"/>
      </w:pPr>
      <w:r>
        <w:t xml:space="preserve">3.8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tbl-comparacion03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3.1: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probabilidad de transición entre dos estados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⟨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|</m:t>
                    </m:r>
                    <m:r>
                      <m:t>ϕ</m:t>
                    </m:r>
                    <m:r>
                      <m:rPr>
                        <m:sty m:val="p"/>
                      </m:rPr>
                      <m:t>⟩</m:t>
                    </m:r>
                    <m:sSup>
                      <m:e>
                        <m:r>
                          <m:rPr>
                            <m:sty m:val="p"/>
                          </m:rPr>
                          <m:t>|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rPr>
                            <m:sty m:val="bi"/>
                          </m:rP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rPr>
                            <m:sty m:val="bi"/>
                          </m:rP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oMath>
                  <w:r>
                    <w:t xml:space="preserve">, con ángulo qang igual al ángulo entre los estados y lectura</w:t>
                  </w:r>
                  <w:r>
                    <w:t xml:space="preserve"> </w:t>
                  </w:r>
                  <m:oMath>
                    <m:r>
                      <m:t>1000</m:t>
                    </m:r>
                    <m:r>
                      <m:t> </m:t>
                    </m:r>
                    <m:sSub>
                      <m:e>
                        <m:r>
                          <m:rPr>
                            <m:sty m:val="bi"/>
                          </m:rP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rPr>
                            <m:sty m:val="bi"/>
                          </m:rP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m-qg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 en el valor</w:t>
                  </w:r>
                  <w:r>
                    <w:t xml:space="preserve">; qang lo vuelve geométrico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trayectoria de Grover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éxito en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1000</m:t>
                    </m:r>
                  </m:oMath>
                  <w:r>
                    <w:t xml:space="preserve"> </w:t>
                  </w:r>
                  <w:r>
                    <w:t xml:space="preserve">m-qg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equivalente</w:t>
                  </w:r>
                  <w:r>
                    <w:t xml:space="preserve">; la forma de Chebyshev muestra que la resolución en m-qg mejora un factor</w:t>
                  </w:r>
                  <w:r>
                    <w:t xml:space="preserve"> </w:t>
                  </w:r>
                  <m:oMath>
                    <m:r>
                      <m:t>m</m:t>
                    </m:r>
                  </m:oMath>
                  <w:r>
                    <w:t xml:space="preserve"> </w:t>
                  </w:r>
                  <w:r>
                    <w:t xml:space="preserve">con la profundidad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leer la búsqueda con 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histograma de cadenas de bits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lectura qg por qubit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en contra</w:t>
                  </w:r>
                  <w:r>
                    <w:t xml:space="preserve">: la lectura qg pierde frente al histograma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estimar una amplitud con 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máxima verosimilitud sobre conteos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misma, con el ruido escrito en la verosimilitud qg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hasta una profundidad cercana a</w:t>
                  </w:r>
                  <w:r>
                    <w:t xml:space="preserve">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p</m:t>
                    </m:r>
                  </m:oMath>
                  <w:r>
                    <w:t xml:space="preserve">, no más allá</w:t>
                  </w:r>
                </w:p>
              </w:tc>
            </w:tr>
          </w:tbl>
          <w:bookmarkEnd w:id="92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Las identidades del capítulo son exactas, pero ninguna da un número que no se obtenga con la amplitud</w:t>
      </w:r>
      <w:r>
        <w:t xml:space="preserve"> </w:t>
      </w:r>
      <w:r>
        <w:t xml:space="preserve">habitual. La única comparación con ruido real del capítulo es desfavorable para la lectura qg, y queda escrita así.</w:t>
      </w:r>
    </w:p>
    <w:bookmarkEnd w:id="93"/>
    <w:bookmarkStart w:id="94" w:name="sec-codigo03"/>
    <w:p>
      <w:pPr>
        <w:pStyle w:val="Heading2"/>
      </w:pPr>
      <w:r>
        <w:t xml:space="preserve">3.9 En código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algebra, probability</w:t>
      </w:r>
      <w:r>
        <w:br/>
      </w:r>
      <w:r>
        <w:br/>
      </w:r>
      <w:r>
        <w:rPr>
          <w:rStyle w:val="NormalTok"/>
        </w:rPr>
        <w:t xml:space="preserve">algebra.householder_qg(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-0.45 Z - 0.893 X, una reflexión: H @ H = I</w:t>
      </w:r>
      <w:r>
        <w:br/>
      </w:r>
      <w:r>
        <w:rPr>
          <w:rStyle w:val="NormalTok"/>
        </w:rPr>
        <w:t xml:space="preserve">algebra.grover_diffuser_qg(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+0.45 Z + 0.893 X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algebra.transition_probability(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0.838, mismo meridiano</w:t>
      </w:r>
      <w:r>
        <w:br/>
      </w:r>
      <w:r>
        <w:rPr>
          <w:rStyle w:val="NormalTok"/>
        </w:rPr>
        <w:t xml:space="preserve">algebra.transition_probability(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con azimutes distintos</w:t>
      </w:r>
      <w:r>
        <w:br/>
      </w:r>
      <w:r>
        <w:rPr>
          <w:rStyle w:val="NormalTok"/>
        </w:rPr>
        <w:t xml:space="preserve">probability.readings_from_p0(P)     </w:t>
      </w:r>
      <w:r>
        <w:rPr>
          <w:rStyle w:val="CommentTok"/>
        </w:rPr>
        <w:t xml:space="preserve"># theta = 0.828 rad (el ángulo entre los estados), +676 m-qg</w:t>
      </w:r>
    </w:p>
    <w:bookmarkEnd w:id="94"/>
    <w:bookmarkStart w:id="95" w:name="sec-resumen03"/>
    <w:p>
      <w:pPr>
        <w:pStyle w:val="Heading2"/>
      </w:pPr>
      <w:r>
        <w:t xml:space="preserve">3.10 Resumen</w:t>
      </w:r>
    </w:p>
    <w:p>
      <w:pPr>
        <w:pStyle w:val="Compact"/>
        <w:numPr>
          <w:ilvl w:val="0"/>
          <w:numId w:val="1009"/>
        </w:numPr>
      </w:pPr>
      <w:r>
        <w:t xml:space="preserve">La matriz de transición de una compuerta es racional en</w:t>
      </w:r>
      <w:r>
        <w:t xml:space="preserve"> </w:t>
      </w:r>
      <m:oMath>
        <m:r>
          <m:t>q</m:t>
        </m:r>
      </m:oMath>
      <w:r>
        <w:t xml:space="preserve">, pero no se compone como la compuerta: la diferencia</w:t>
      </w:r>
      <w:r>
        <w:t xml:space="preserve"> </w:t>
      </w:r>
      <w:r>
        <w:t xml:space="preserve">entre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es la interferencia.</w:t>
      </w:r>
    </w:p>
    <w:p>
      <w:pPr>
        <w:pStyle w:val="Compact"/>
        <w:numPr>
          <w:ilvl w:val="0"/>
          <w:numId w:val="1009"/>
        </w:numPr>
      </w:pPr>
      <w:r>
        <w:t xml:space="preserve">El reflector de Householder y el difusor de Grover son</w:t>
      </w:r>
      <w:r>
        <w:t xml:space="preserve"> </w:t>
      </w:r>
      <m:oMath>
        <m:r>
          <m:rPr>
            <m:sty m:val="p"/>
          </m:rPr>
          <m:t>∓</m:t>
        </m:r>
        <m:r>
          <m:rPr>
            <m:sty m:val="p"/>
          </m:rPr>
          <m:t>(</m:t>
        </m:r>
        <m:r>
          <m:t>q</m:t>
        </m:r>
        <m:r>
          <m:t> </m:t>
        </m:r>
        <m:sSub>
          <m:e>
            <m:r>
              <m:t>σ</m:t>
            </m:r>
          </m:e>
          <m:sub>
            <m:r>
              <m:t>z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La probabilidad de transición entre dos estados 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bi"/>
              </m:rP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bi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; en un mismo meridiano depende solo</w:t>
      </w:r>
      <w:r>
        <w:t xml:space="preserve"> </w:t>
      </w:r>
      <w:r>
        <w:t xml:space="preserve">de los sesgos polares. Leída con la ecuación del capítulo 1, su ángulo qang es el ángulo entre los estados y su</w:t>
      </w:r>
      <w:r>
        <w:t xml:space="preserve"> </w:t>
      </w:r>
      <w:r>
        <w:t xml:space="preserve">lectura es</w:t>
      </w:r>
      <w:r>
        <w:t xml:space="preserve"> </w:t>
      </w:r>
      <m:oMath>
        <m:r>
          <m:t>1000</m:t>
        </m:r>
        <m:r>
          <m:t> </m:t>
        </m:r>
        <m:sSub>
          <m:e>
            <m:r>
              <m:rPr>
                <m:sty m:val="bi"/>
              </m:rP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bi"/>
              </m:rP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m-qg.</w:t>
      </w:r>
    </w:p>
    <w:p>
      <w:pPr>
        <w:pStyle w:val="Compact"/>
        <w:numPr>
          <w:ilvl w:val="0"/>
          <w:numId w:val="1009"/>
        </w:numPr>
      </w:pPr>
      <w:r>
        <w:t xml:space="preserve">La trayectoria de Grover es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 con éxito seguro en</w:t>
      </w:r>
      <w:r>
        <w:t xml:space="preserve"> </w:t>
      </w:r>
      <m:oMath>
        <m:r>
          <m:rPr>
            <m:sty m:val="p"/>
          </m:rPr>
          <m:t>−</m:t>
        </m:r>
        <m:r>
          <m:t>1000</m:t>
        </m:r>
      </m:oMath>
      <w:r>
        <w:t xml:space="preserve"> </w:t>
      </w:r>
      <w:r>
        <w:t xml:space="preserve">m-qg, y la información de Fisher a</w:t>
      </w:r>
      <w:r>
        <w:t xml:space="preserve"> </w:t>
      </w:r>
      <w:r>
        <w:t xml:space="preserve">profundidad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sSubSup>
          <m:e>
            <m:r>
              <m:t>g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: la resolución en m-qg mejora en un factor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Con ruido, la lectura qg por qubit pierde frente al histograma en la búsqueda; en la estimación de amplitud la</w:t>
      </w:r>
      <w:r>
        <w:t xml:space="preserve"> </w:t>
      </w:r>
      <w:r>
        <w:t xml:space="preserve">ventaja se mantiene si el ruido entra en la verosimilitud, y termina cerca de la profundidad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</m:oMath>
      <w:r>
        <w:t xml:space="preserve">.</w:t>
      </w:r>
    </w:p>
    <w:bookmarkEnd w:id="95"/>
    <w:bookmarkEnd w:id="96"/>
    <w:bookmarkStart w:id="118" w:name="sec-cap04"/>
    <w:p>
      <w:pPr>
        <w:pStyle w:val="Heading1"/>
      </w:pPr>
      <w:r>
        <w:t xml:space="preserve">4. Estadística de muestreo, inferencia bayesiana y la distribución de Haar</w:t>
      </w:r>
    </w:p>
    <w:p>
      <w:pPr>
        <w:pStyle w:val="FirstParagraph"/>
      </w:pPr>
      <w:r>
        <w:t xml:space="preserve">Cada número que entrega un procesador cuántico es una estimación hecha con un número finito de disparos. Este</w:t>
      </w:r>
      <w:r>
        <w:t xml:space="preserve"> </w:t>
      </w:r>
      <w:r>
        <w:t xml:space="preserve">capítulo reúne las herramientas estadísticas de la unidad qg: cómo se propaga el ruido de disparo, qué distribución</w:t>
      </w:r>
      <w:r>
        <w:t xml:space="preserve"> </w:t>
      </w:r>
      <w:r>
        <w:t xml:space="preserve">previa es la natural para un qubit desconocido, cómo construir intervalos que no colapsan cerca de los polos, cómo</w:t>
      </w:r>
      <w:r>
        <w:t xml:space="preserve"> </w:t>
      </w:r>
      <w:r>
        <w:t xml:space="preserve">corregir los sesgos de las cantidades cuadráticas y cuántos disparos hace falta planificar. Todas se apoyan en la</w:t>
      </w:r>
      <w:r>
        <w:t xml:space="preserve"> </w:t>
      </w:r>
      <w:r>
        <w:t xml:space="preserve">base del capítulo 1: lo que se estima es siempre la probabilidad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y como el mili-qang es lineal en ella, cada</w:t>
      </w:r>
      <w:r>
        <w:t xml:space="preserve"> </w:t>
      </w:r>
      <w:r>
        <w:t xml:space="preserve">intervalo y cada plan de disparos se expresa directamente en m-qg. Cierra con el fundamento matemático que explica</w:t>
      </w:r>
      <w:r>
        <w:t xml:space="preserve"> </w:t>
      </w:r>
      <w:r>
        <w:t xml:space="preserve">por qué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es la lectura canónica.</w:t>
      </w:r>
    </w:p>
    <w:bookmarkStart w:id="97" w:name="sec-delta"/>
    <w:p>
      <w:pPr>
        <w:pStyle w:val="Heading2"/>
      </w:pPr>
      <w:r>
        <w:t xml:space="preserve">4.1 Propagación del ruido de disparo</w:t>
      </w:r>
    </w:p>
    <w:p>
      <w:pPr>
        <w:pStyle w:val="FirstParagraph"/>
      </w:pPr>
      <w:r>
        <w:t xml:space="preserve">Con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disparos y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resultados 0, el estimador natural 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  <m:r>
                  <m:t>g</m:t>
                </m:r>
              </m:e>
            </m:acc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 Es insesgado y su varianza</w:t>
      </w:r>
      <w:r>
        <w:t xml:space="preserve"> </w:t>
      </w:r>
      <w:r>
        <w:t xml:space="preserve">es exactamente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q</m:t>
                  </m:r>
                  <m:r>
                    <m:t>g</m:t>
                  </m:r>
                </m:e>
              </m:acc>
            </m:e>
            <m:sub>
              <m: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sSubSup>
                <m:e>
                  <m:r>
                    <m:t>g</m:t>
                  </m:r>
                </m:e>
                <m:sub>
                  <m:r>
                    <m:t>Z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que alcanza la cota de Cramér–Rao del parámetro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: no hay estimador insesgado mejor con la misma información.</w:t>
      </w:r>
      <w:r>
        <w:t xml:space="preserve"> </w:t>
      </w:r>
      <w:r>
        <w:t xml:space="preserve">En mili-qang es la resolución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1000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sSubSup>
              <m:e>
                <m:r>
                  <m:t>g</m:t>
                </m:r>
              </m:e>
              <m:sub>
                <m:r>
                  <m:t>Z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del capítulo 1 (</w:t>
      </w:r>
      <w:hyperlink w:anchor="fig-ruido">
        <w:r>
          <w:rPr>
            <w:rStyle w:val="Hyperlink"/>
          </w:rPr>
          <w:t xml:space="preserve">Figura 1.3</w:t>
        </w:r>
      </w:hyperlink>
      <w:r>
        <w:t xml:space="preserve">).</w:t>
      </w:r>
      <w:r>
        <w:t xml:space="preserve"> </w:t>
      </w:r>
      <w:r>
        <w:t xml:space="preserve">Propagada al ángulo por el método delta, la varianza se vuelve constante,</w:t>
      </w:r>
      <w:r>
        <w:t xml:space="preserve"> </w:t>
      </w:r>
      <m:oMath>
        <m:r>
          <m:rPr>
            <m:sty m:val="p"/>
          </m:rPr>
          <m:t>Var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como se vio en el capítulo 1 (§5). Las dos afirmaciones son compatibles: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es la coordenada</w:t>
      </w:r>
      <w:r>
        <w:t xml:space="preserve"> </w:t>
      </w:r>
      <w:r>
        <w:rPr>
          <w:i/>
          <w:iCs/>
        </w:rPr>
        <w:t xml:space="preserve">curva</w:t>
      </w:r>
      <w:r>
        <w:t xml:space="preserve">, con</w:t>
      </w:r>
      <w:r>
        <w:t xml:space="preserve"> </w:t>
      </w:r>
      <w:r>
        <w:t xml:space="preserve">información de Fisher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sSubSup>
          <m:e>
            <m:r>
              <m:t>g</m:t>
            </m:r>
          </m:e>
          <m:sub>
            <m:r>
              <m:t>Z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por disparo, 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la coordenada</w:t>
      </w:r>
      <w:r>
        <w:t xml:space="preserve"> </w:t>
      </w:r>
      <w:r>
        <w:rPr>
          <w:i/>
          <w:iCs/>
        </w:rPr>
        <w:t xml:space="preserve">plana</w:t>
      </w:r>
      <w:r>
        <w:t xml:space="preserve">, con información 1 (capítulo 23).</w:t>
      </w:r>
    </w:p>
    <w:p>
      <w:pPr>
        <w:pStyle w:val="BodyText"/>
      </w:pPr>
      <w:r>
        <w:t xml:space="preserve">El método delta es una aproximación de primer orden y falla donde la derivada se anula. Cerca de un polo,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  <m:r>
                  <m:t>g</m:t>
                </m:r>
              </m:e>
            </m:acc>
          </m:e>
          <m:sub>
            <m:r>
              <m:t>Z</m:t>
            </m:r>
          </m:sub>
        </m:sSub>
      </m:oMath>
      <w:r>
        <w:t xml:space="preserve"> </w:t>
      </w:r>
      <w:r>
        <w:t xml:space="preserve">vale exactamente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en una fracción apreciable de los experimentos, y el error estándar estimado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Sup>
              <m:e>
                <m:acc>
                  <m:accPr>
                    <m:chr m:val="̂"/>
                  </m:accPr>
                  <m:e>
                    <m:r>
                      <m:t>q</m:t>
                    </m:r>
                    <m:r>
                      <m:t>g</m:t>
                    </m:r>
                  </m:e>
                </m:acc>
              </m:e>
              <m:sub>
                <m:r>
                  <m:t>Z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se vuelve cero: el intervalo colapsa justo donde el estado es más extremo.</w:t>
      </w:r>
    </w:p>
    <w:bookmarkEnd w:id="97"/>
    <w:bookmarkStart w:id="102" w:name="sec-haar"/>
    <w:p>
      <w:pPr>
        <w:pStyle w:val="Heading2"/>
      </w:pPr>
      <w:r>
        <w:t xml:space="preserve">4.2 La distribución de Haar en espacio qg</w:t>
      </w:r>
    </w:p>
    <w:p>
      <w:pPr>
        <w:pStyle w:val="FirstParagraph"/>
      </w:pPr>
      <w:r>
        <w:t xml:space="preserve">¿Qué se sabe de un qubit antes de medirlo? Si su estado es</w:t>
      </w:r>
      <w:r>
        <w:t xml:space="preserve"> </w:t>
      </w:r>
      <w:r>
        <w:t xml:space="preserve">“cualquiera”</w:t>
      </w:r>
      <w:r>
        <w:t xml:space="preserve">, la distribución natural es la medida de</w:t>
      </w:r>
      <w:r>
        <w:t xml:space="preserve"> </w:t>
      </w:r>
      <w:r>
        <w:t xml:space="preserve">Haar, la única invariante ante rotaciones. En unidades qg tiene una forma notable: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es uniforme en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Es el teorema de la caja de sombrero de Arquímedes: el área de una franja de la esfera entre dos</w:t>
      </w:r>
      <w:r>
        <w:t xml:space="preserve"> </w:t>
      </w:r>
      <w:r>
        <w:t xml:space="preserve">latitudes es proporcional a la diferencia de alturas, no de ángulos. Se comprobó con 200 000 estados de Haar (§15).</w:t>
      </w:r>
    </w:p>
    <w:p>
      <w:pPr>
        <w:pStyle w:val="BodyText"/>
      </w:pPr>
      <w:r>
        <w:t xml:space="preserve">La consecuencia estadística es directa. Una previa uniforme en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equivale a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y con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ceros 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disparos la posterior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t> </m:t>
          </m:r>
          <m:r>
            <m:rPr>
              <m:sty m:val="p"/>
            </m:rPr>
            <m:t>∼</m:t>
          </m:r>
          <m:r>
            <m:t> 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de la que se obtiene un intervalo de credibilidad para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con solo una función beta (</w:t>
      </w:r>
      <w:r>
        <w:rPr>
          <w:rStyle w:val="VerbatimChar"/>
        </w:rPr>
        <w:t xml:space="preserve">bayes_qg_estimate</w:t>
      </w:r>
      <w:r>
        <w:t xml:space="preserve">,</w:t>
      </w:r>
      <w:r>
        <w:t xml:space="preserve"> </w:t>
      </w:r>
      <w:r>
        <w:t xml:space="preserve">implementada sin dependencias externas y verificada contra</w:t>
      </w:r>
      <w:r>
        <w:t xml:space="preserve"> </w:t>
      </w:r>
      <w:r>
        <w:rPr>
          <w:rStyle w:val="VerbatimChar"/>
        </w:rPr>
        <w:t xml:space="preserve">scipy.stats.beta</w:t>
      </w:r>
      <w:r>
        <w:t xml:space="preserve">).</w:t>
      </w:r>
    </w:p>
    <w:p>
      <w:pPr>
        <w:pStyle w:val="BodyText"/>
      </w:pPr>
      <w:r>
        <w:t xml:space="preserve">La ecuación de probabilidad del capítulo 1 explica por qué esta previa es tan simple. Como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2000</m:t>
        </m:r>
        <m:r>
          <m:t> 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1000</m:t>
        </m:r>
      </m:oMath>
      <w:r>
        <w:t xml:space="preserve"> </w:t>
      </w:r>
      <w:r>
        <w:t xml:space="preserve">es</w:t>
      </w:r>
      <w:r>
        <w:t xml:space="preserve"> </w:t>
      </w:r>
      <w:r>
        <w:t xml:space="preserve">lineal, una distribución uniforme en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es uniforme en mili-qang y uniforme 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los tres enunciados son el</w:t>
      </w:r>
      <w:r>
        <w:t xml:space="preserve"> </w:t>
      </w:r>
      <w:r>
        <w:t xml:space="preserve">mismo. En el ángulo, en cambio, la misma medida tiene densidad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y se concentra en el ecuador</w:t>
      </w:r>
      <w:r>
        <w:t xml:space="preserve"> </w:t>
      </w:r>
      <w:r>
        <w:t xml:space="preserve">(</w:t>
      </w:r>
      <w:hyperlink w:anchor="fig-haar">
        <w:r>
          <w:rPr>
            <w:rStyle w:val="Hyperlink"/>
          </w:rPr>
          <w:t xml:space="preserve">Figura 4.1</w:t>
        </w:r>
      </w:hyperlink>
      <w:r>
        <w:t xml:space="preserve">). La previa</w:t>
      </w:r>
      <w:r>
        <w:t xml:space="preserve"> </w:t>
      </w:r>
      <w:r>
        <w:t xml:space="preserve">“no informativa”</w:t>
      </w:r>
      <w:r>
        <w:t xml:space="preserve"> </w:t>
      </w:r>
      <w:r>
        <w:t xml:space="preserve">depende de la escala en la que se la escribe, y la de Haar es plana</w:t>
      </w:r>
      <w:r>
        <w:t xml:space="preserve"> </w:t>
      </w:r>
      <w:r>
        <w:t xml:space="preserve">exactamente en la escala en la que se mide.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haar"/>
          <w:p>
            <w:pPr>
              <w:pStyle w:val="Compact"/>
              <w:jc w:val="center"/>
            </w:pPr>
            <w:r>
              <w:drawing>
                <wp:inline>
                  <wp:extent cx="5334000" cy="224028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figuras/cap04_haar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4.1: Doscientos mil estados de Haar leídos en mili-qang (izquierda) y en ángulo (derecha). La línea punteada es la densidad teórica: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2000</m:t>
              </m:r>
            </m:oMath>
            <w:r>
              <w:t xml:space="preserve"> </w:t>
            </w:r>
            <w:r>
              <w:t xml:space="preserve">por m-qg y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t xml:space="preserve"> </w:t>
            </w:r>
            <w:r>
              <w:t xml:space="preserve">en el ángulo.</w:t>
            </w:r>
          </w:p>
          <w:bookmarkEnd w:id="101"/>
        </w:tc>
      </w:tr>
    </w:tbl>
    <w:bookmarkEnd w:id="102"/>
    <w:bookmarkStart w:id="108" w:name="sec-intervalos"/>
    <w:p>
      <w:pPr>
        <w:pStyle w:val="Heading2"/>
      </w:pPr>
      <w:r>
        <w:t xml:space="preserve">4.3 Intervalos exactos cerca de los polos</w:t>
      </w:r>
    </w:p>
    <w:p>
      <w:pPr>
        <w:pStyle w:val="FirstParagraph"/>
      </w:pPr>
      <w:r>
        <w:t xml:space="preserve">La comparación con 50 disparos muestra dónde importa la elección del intervalo (§15):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obertur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4.1: Cobertura de intervalos de 95% con 50 disparos.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método delta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Wilson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Bayes–Haar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cerca de un polo (</w:t>
                  </w:r>
                  <m:oMath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08</m:t>
                    </m:r>
                  </m:oMath>
                  <w:r>
                    <w:t xml:space="preserve">): cobertura del intervalo de 95%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7,6%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92,4%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92,4%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estados aleatorios de Haar: cobertura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89,8%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95,1%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94,9%</w:t>
                  </w:r>
                </w:p>
              </w:tc>
            </w:tr>
          </w:tbl>
          <w:bookmarkEnd w:id="103"/>
          <w:p/>
        </w:tc>
      </w:tr>
    </w:tbl>
    <w:p>
      <w:pPr>
        <w:pStyle w:val="BodyText"/>
      </w:pPr>
      <w:r>
        <w:t xml:space="preserve">Cerca del polo el método delta cubre el valor verdadero en menos de uno de cada diez experimentos; Wilson y la</w:t>
      </w:r>
      <w:r>
        <w:t xml:space="preserve"> </w:t>
      </w:r>
      <w:r>
        <w:t xml:space="preserve">posterior de Haar recuperan la cobertura nominal. Sobre estados de Haar, la media posterior tiene un error</w:t>
      </w:r>
      <w:r>
        <w:t xml:space="preserve"> </w:t>
      </w:r>
      <w:r>
        <w:t xml:space="preserve">cuadrático 4% menor que la frecuencia cruda.</w:t>
      </w:r>
    </w:p>
    <w:p>
      <w:pPr>
        <w:pStyle w:val="BodyText"/>
      </w:pPr>
      <w:r>
        <w:t xml:space="preserve">La</w:t>
      </w:r>
      <w:r>
        <w:t xml:space="preserve"> </w:t>
      </w:r>
      <w:hyperlink w:anchor="fig-intervalos">
        <w:r>
          <w:rPr>
            <w:rStyle w:val="Hyperlink"/>
          </w:rPr>
          <w:t xml:space="preserve">Figura 4.2</w:t>
        </w:r>
      </w:hyperlink>
      <w:r>
        <w:t xml:space="preserve"> </w:t>
      </w:r>
      <w:r>
        <w:t xml:space="preserve">muestra la causa en mili-qang. Con 50 disparos, el ancho del intervalo del método delta cae a</w:t>
      </w:r>
      <w:r>
        <w:t xml:space="preserve"> </w:t>
      </w:r>
      <w:r>
        <w:t xml:space="preserve">cero en los extremos de la escala: con 50 ceros en 50 disparos da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1000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1000</m:t>
        </m:r>
        <m:r>
          <m:rPr>
            <m:sty m:val="p"/>
          </m:rPr>
          <m:t>]</m:t>
        </m:r>
      </m:oMath>
      <w:r>
        <w:t xml:space="preserve"> </w:t>
      </w:r>
      <w:r>
        <w:t xml:space="preserve">m-qg, un intervalo sin ancho. Con</w:t>
      </w:r>
      <w:r>
        <w:t xml:space="preserve"> </w:t>
      </w:r>
      <w:r>
        <w:t xml:space="preserve">48 ceros da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811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1029</m:t>
        </m:r>
        <m:r>
          <m:rPr>
            <m:sty m:val="p"/>
          </m:rPr>
          <m:t>]</m:t>
        </m:r>
      </m:oMath>
      <w:r>
        <w:t xml:space="preserve"> </w:t>
      </w:r>
      <w:r>
        <w:t xml:space="preserve">m-qg, que se sale de la escala por arriba. Wilson da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731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978</m:t>
        </m:r>
        <m:r>
          <m:rPr>
            <m:sty m:val="p"/>
          </m:rPr>
          <m:t>]</m:t>
        </m:r>
      </m:oMath>
      <w:r>
        <w:t xml:space="preserve"> </w:t>
      </w:r>
      <w:r>
        <w:t xml:space="preserve">y Bayes–Haar</w:t>
      </w:r>
      <w:r>
        <w:t xml:space="preserve"> </w:t>
      </w:r>
      <m:oMath>
        <m:r>
          <m:rPr>
            <m:sty m:val="p"/>
          </m:rPr>
          <m:t>+</m:t>
        </m:r>
        <m:r>
          <m:t>885</m:t>
        </m:r>
      </m:oMath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+</m:t>
        </m:r>
        <m:r>
          <m:t>731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975</m:t>
        </m:r>
        <m:r>
          <m:rPr>
            <m:sty m:val="p"/>
          </m:rPr>
          <m:t>]</m:t>
        </m:r>
      </m:oMath>
      <w:r>
        <w:t xml:space="preserve"> </w:t>
      </w:r>
      <w:r>
        <w:t xml:space="preserve">m-qg: anchos que no colapsan y quedan dentro de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1000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1000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intervalos"/>
          <w:p>
            <w:pPr>
              <w:pStyle w:val="Compact"/>
              <w:jc w:val="center"/>
            </w:pPr>
            <w:r>
              <w:drawing>
                <wp:inline>
                  <wp:extent cx="4800600" cy="2760345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figuras/cap04_intervalos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4.2: Ancho del intervalo de 95 % con 50 disparos, en mili-qang, según la estimación. El método delta colapsa en los polos; Wilson y Bayes–Haar no.</w:t>
            </w:r>
          </w:p>
          <w:bookmarkEnd w:id="107"/>
        </w:tc>
      </w:tr>
    </w:tbl>
    <w:p>
      <w:pPr>
        <w:pStyle w:val="BodyText"/>
      </w:pPr>
      <w:r>
        <w:t xml:space="preserve">La lectura honesta de la tabla tiene dos partes. La previa de Haar repara el colapso del método delta y tiene una</w:t>
      </w:r>
      <w:r>
        <w:t xml:space="preserve"> </w:t>
      </w:r>
      <w:r>
        <w:t xml:space="preserve">justificación geométrica limpia; pero el intervalo de Wilson, estándar en estadística, logra la misma cobertura, y</w:t>
      </w:r>
      <w:r>
        <w:t xml:space="preserve"> </w:t>
      </w:r>
      <w:r>
        <w:t xml:space="preserve">la ganancia sobre una buena práctica frecuentista está en la estimación puntual y es modesta.</w:t>
      </w:r>
      <w:r>
        <w:t xml:space="preserve"> </w:t>
      </w:r>
      <w:r>
        <w:rPr>
          <w:b/>
          <w:bCs/>
        </w:rPr>
        <w:t xml:space="preserve">La unidad qg no</w:t>
      </w:r>
      <w:r>
        <w:rPr>
          <w:b/>
          <w:bCs/>
        </w:rPr>
        <w:t xml:space="preserve"> </w:t>
      </w:r>
      <w:r>
        <w:rPr>
          <w:b/>
          <w:bCs/>
        </w:rPr>
        <w:t xml:space="preserve">reduce el número de disparos que exige una precisión dada</w:t>
      </w:r>
      <w:r>
        <w:t xml:space="preserve">; lo que aporta es hacer explícito el costo y elegir bien</w:t>
      </w:r>
      <w:r>
        <w:t xml:space="preserve"> </w:t>
      </w:r>
      <w:r>
        <w:t xml:space="preserve">el intervalo.</w:t>
      </w:r>
    </w:p>
    <w:bookmarkEnd w:id="108"/>
    <w:bookmarkStart w:id="109" w:name="sec-qg2"/>
    <w:p>
      <w:pPr>
        <w:pStyle w:val="Heading2"/>
      </w:pPr>
      <w:r>
        <w:t xml:space="preserve">4.4 Estimadores insesgados de segundo orden</w:t>
      </w:r>
    </w:p>
    <w:p>
      <w:pPr>
        <w:pStyle w:val="FirstParagraph"/>
      </w:pPr>
      <w:r>
        <w:t xml:space="preserve">Las cantidades cuadráticas tienen un sesgo sistemático. El estimador directo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q</m:t>
                </m:r>
                <m:r>
                  <m:t>g</m:t>
                </m:r>
              </m:e>
            </m:acc>
          </m:e>
          <m:sup>
            <m:r>
              <m:t> </m:t>
            </m:r>
            <m:r>
              <m:t>2</m:t>
            </m:r>
          </m:sup>
        </m:sSup>
      </m:oMath>
      <w:r>
        <w:t xml:space="preserve"> </w:t>
      </w:r>
      <w:r>
        <w:t xml:space="preserve">sobreestima</w:t>
      </w:r>
      <w:r>
        <w:t xml:space="preserve"> </w:t>
      </w:r>
      <m:oMath>
        <m:r>
          <m:t>q</m:t>
        </m:r>
        <m:sSup>
          <m:e>
            <m:r>
              <m:t>g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porque el ruido de disparo siempre suma varianza. La corrección es exacta: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 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q</m:t>
                      </m:r>
                      <m:r>
                        <m:t>g</m:t>
                      </m:r>
                    </m:e>
                  </m:acc>
                </m:e>
                <m:sup>
                  <m:r>
                    <m:t> 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q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acc>
            </m:e>
          </m:d>
          <m:r>
            <m:rPr>
              <m:sty m:val="p"/>
            </m:rPr>
            <m:t>=</m:t>
          </m:r>
          <m:r>
            <m:t>q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válida para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qg2_unbiased</w:t>
      </w:r>
      <w:r>
        <w:t xml:space="preserve">). Puede dar valores negativos cuando</w:t>
      </w:r>
      <w:r>
        <w:t xml:space="preserve"> </w:t>
      </w:r>
      <m:oMath>
        <m:r>
          <m:t>q</m:t>
        </m:r>
        <m:r>
          <m:t>g</m:t>
        </m:r>
        <m:r>
          <m:rPr>
            <m:sty m:val="p"/>
          </m:rPr>
          <m:t>≈</m:t>
        </m:r>
        <m:r>
          <m:t>0</m:t>
        </m:r>
      </m:oMath>
      <w:r>
        <w:t xml:space="preserve">, el precio de ser insesgado.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  <m:r>
          <m:t>g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t xml:space="preserve">, el estimador directo promedia 0,390 y el corregido 0,358, frente al valor verdadero 0,36.</w:t>
      </w:r>
    </w:p>
    <w:p>
      <w:pPr>
        <w:pStyle w:val="BodyText"/>
      </w:pPr>
      <w:r>
        <w:t xml:space="preserve">Importa porque el radio de Bloch del capítulo 5,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q</m:t>
        </m:r>
        <m:sSubSup>
          <m:e>
            <m:r>
              <m:t>g</m:t>
            </m:r>
          </m:e>
          <m:sub>
            <m:r>
              <m:t>X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q</m:t>
        </m:r>
        <m:sSubSup>
          <m:e>
            <m:r>
              <m:t>g</m:t>
            </m:r>
          </m:e>
          <m:sub>
            <m:r>
              <m:t>Y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q</m:t>
        </m:r>
        <m:sSubSup>
          <m:e>
            <m:r>
              <m:t>g</m:t>
            </m:r>
          </m:e>
          <m:sub>
            <m:r>
              <m:t>Z</m:t>
            </m:r>
          </m:sub>
          <m:sup>
            <m:r>
              <m:t>2</m:t>
            </m:r>
          </m:sup>
        </m:sSubSup>
      </m:oMath>
      <w:r>
        <w:t xml:space="preserve">, es una suma de cuadrados: sin la</w:t>
      </w:r>
      <w:r>
        <w:t xml:space="preserve"> </w:t>
      </w:r>
      <w:r>
        <w:t xml:space="preserve">corrección, cada eje suma su sesgo y un estado entrelazado parece más puro de lo que es (§97). La misma corrección</w:t>
      </w:r>
      <w:r>
        <w:t xml:space="preserve"> </w:t>
      </w:r>
      <w:r>
        <w:t xml:space="preserve">interviene en la lectura del corrimiento gravitatorio con dos relojes (§126, capítulo 8).</w:t>
      </w:r>
    </w:p>
    <w:bookmarkEnd w:id="109"/>
    <w:bookmarkStart w:id="110" w:name="sec-plan"/>
    <w:p>
      <w:pPr>
        <w:pStyle w:val="Heading2"/>
      </w:pPr>
      <w:r>
        <w:t xml:space="preserve">4.5 Planificar los disparos</w:t>
      </w:r>
    </w:p>
    <w:p>
      <w:pPr>
        <w:pStyle w:val="FirstParagraph"/>
      </w:pPr>
      <w:r>
        <w:t xml:space="preserve">La relación inversa, cuántos disparos hacen falta para un error dado, es la que se usa al preparar un experimento.</w:t>
      </w:r>
      <w:r>
        <w:t xml:space="preserve"> </w:t>
      </w:r>
      <w:r>
        <w:rPr>
          <w:rStyle w:val="VerbatimChar"/>
        </w:rPr>
        <w:t xml:space="preserve">plan_shots</w:t>
      </w:r>
      <w:r>
        <w:t xml:space="preserve"> </w:t>
      </w:r>
      <w:r>
        <w:t xml:space="preserve">convierte un error estándar objetivo del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filtrado en disparos y en segundos estimados de</w:t>
      </w:r>
      <w:r>
        <w:t xml:space="preserve"> </w:t>
      </w:r>
      <w:r>
        <w:t xml:space="preserve">procesador, teniendo en cuenta la fracción de disparos que el filtro va a conservar (§143). Para un objetivo de 0,02</w:t>
      </w:r>
      <w:r>
        <w:t xml:space="preserve"> </w:t>
      </w:r>
      <w:r>
        <w:t xml:space="preserve">(20 m-qg) en dos circuitos por dispositivo planificó 3000–3400 disparos, y en 30 repeticiones el error del peor qubit</w:t>
      </w:r>
      <w:r>
        <w:t xml:space="preserve"> </w:t>
      </w:r>
      <w:r>
        <w:t xml:space="preserve">fue 0,021–0,023 (21–23 m-qg): el plan cumplió. Como referencia, la fórmula del capítulo 1 sin filtro da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1000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/</m:t>
        </m:r>
        <m:r>
          <m:t>δ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2500</m:t>
        </m:r>
      </m:oMath>
      <w:r>
        <w:t xml:space="preserve"> </w:t>
      </w:r>
      <w:r>
        <w:t xml:space="preserve">disparos para 20 m-qg en el ecuador; el plan pide más porque descuenta los</w:t>
      </w:r>
      <w:r>
        <w:t xml:space="preserve"> </w:t>
      </w:r>
      <w:r>
        <w:t xml:space="preserve">disparos que el filtro va a descartar.</w:t>
      </w:r>
    </w:p>
    <w:p>
      <w:pPr>
        <w:pStyle w:val="BodyText"/>
      </w:pPr>
      <w:r>
        <w:t xml:space="preserve">La predicción por qubit, en cambio, resultó 1,4–1,6 veces optimista en promedio, y su análisis es instructivo: los</w:t>
      </w:r>
      <w:r>
        <w:t xml:space="preserve"> </w:t>
      </w:r>
      <w:r>
        <w:t xml:space="preserve">qubits que fallaron eran los cercanos a un polo (</w:t>
      </w:r>
      <m:oMath>
        <m:r>
          <m:rPr>
            <m:sty m:val="p"/>
          </m:rPr>
          <m:t>|</m:t>
        </m:r>
        <m:r>
          <m:t>q</m:t>
        </m:r>
        <m:r>
          <m:t>g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8</m:t>
        </m:r>
      </m:oMath>
      <w:r>
        <w:t xml:space="preserve">, con cocientes de 2,4–3,1), cuyo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el ruido aleja de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y cuya varianza real es mayor que la ideal. El plan usa el peor qubit y por eso cumple; la opción segura, sin</w:t>
      </w:r>
      <w:r>
        <w:t xml:space="preserve"> </w:t>
      </w:r>
      <w:r>
        <w:t xml:space="preserve">suponer el valor de qg, es planificar para el caso peor,</w:t>
      </w:r>
      <w:r>
        <w:t xml:space="preserve"> </w:t>
      </w:r>
      <m:oMath>
        <m:r>
          <m:t>q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0"/>
    <w:bookmarkStart w:id="112" w:name="sec-tomografia"/>
    <w:p>
      <w:pPr>
        <w:pStyle w:val="Heading2"/>
      </w:pPr>
      <w:r>
        <w:t xml:space="preserve">4.6 Tomografía con pocos disparos y sombras clásicas</w:t>
      </w:r>
    </w:p>
    <w:p>
      <w:pPr>
        <w:pStyle w:val="FirstParagraph"/>
      </w:pPr>
      <w:r>
        <w:t xml:space="preserve">El vector de Bloch completo es</w:t>
      </w:r>
      <w:r>
        <w:t xml:space="preserve"> </w:t>
      </w:r>
      <m:oMath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r>
          <m:t>q</m:t>
        </m:r>
        <m:sSub>
          <m:e>
            <m:r>
              <m:t>g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, uno por eje de medición. Con 10 disparos por eje se compararon seis</w:t>
      </w:r>
      <w:r>
        <w:t xml:space="preserve"> </w:t>
      </w:r>
      <w:r>
        <w:t xml:space="preserve">estimadores sobre 2000 estados (§35). La versión qg aplica la previa de Haar eje por eje,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 y proyecta sobre la bola: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omografi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4.2: Error cuadrático medio del vector de Bloch con 10 disparos por eje.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conjunto de estados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inversión lineal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inv. + proyección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máx. verosimilitud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qg-Haar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Jeffreys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puros de Haar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0,157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0,159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mixtos uniformes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0,185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0,196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puros cerca de un polo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0,159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muy mixtos (</w:t>
                  </w:r>
                  <m:oMath>
                    <m:r>
                      <m:rPr>
                        <m:sty m:val="p"/>
                      </m:rPr>
                      <m:t>|</m:t>
                    </m:r>
                    <m:r>
                      <m:t>r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0,208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0,245</w:t>
                  </w:r>
                </w:p>
              </w:tc>
            </w:tr>
          </w:tbl>
          <w:bookmarkEnd w:id="111"/>
          <w:p/>
        </w:tc>
      </w:tr>
    </w:tbl>
    <w:p>
      <w:pPr>
        <w:pStyle w:val="BodyText"/>
      </w:pPr>
      <w:r>
        <w:t xml:space="preserve">La inversión lineal da estados no físicos en 52–88% de las corridas sobre estados puros. Sobre estados mixtos el</w:t>
      </w:r>
      <w:r>
        <w:t xml:space="preserve"> </w:t>
      </w:r>
      <w:r>
        <w:t xml:space="preserve">estimador qg-Haar es la mejor fórmula cerrada (12–29% por debajo de máxima verosimilitud); sobre estados puros, su</w:t>
      </w:r>
      <w:r>
        <w:t xml:space="preserve"> </w:t>
      </w:r>
      <w:r>
        <w:t xml:space="preserve">contracción hacia el centro es un error, y pierde frente a máxima verosimilitud, hasta 50% cerca de un polo. La</w:t>
      </w:r>
      <w:r>
        <w:t xml:space="preserve"> </w:t>
      </w:r>
      <w:r>
        <w:t xml:space="preserve">previa adecuada depende de qué estados se esperan.</w:t>
      </w:r>
    </w:p>
    <w:p>
      <w:pPr>
        <w:pStyle w:val="BodyText"/>
      </w:pPr>
      <w:r>
        <w:t xml:space="preserve">¿Convendría medir con</w:t>
      </w:r>
      <w:r>
        <w:t xml:space="preserve"> </w:t>
      </w:r>
      <w:r>
        <w:rPr>
          <w:i/>
          <w:iCs/>
        </w:rPr>
        <w:t xml:space="preserve">sombras clásicas</w:t>
      </w:r>
      <w:r>
        <w:t xml:space="preserve"> </w:t>
      </w:r>
      <w:r>
        <w:t xml:space="preserve">(mediciones de Pauli aleatorias) en lugar de medir directamente las bases?</w:t>
      </w:r>
      <w:r>
        <w:t xml:space="preserve"> </w:t>
      </w:r>
      <w:r>
        <w:t xml:space="preserve">Para las cantidades que qang usa, no (§62). Con varianzas exactas por disparo sobre estados de 6 qubits, las sombras</w:t>
      </w:r>
      <w:r>
        <w:t xml:space="preserve"> </w:t>
      </w:r>
      <w:r>
        <w:t xml:space="preserve">necesitan 3–41 veces más disparos para el mismo error: 3,0–4,3× para todos los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, 5,8–8,1× para el testigo de</w:t>
      </w:r>
      <w:r>
        <w:t xml:space="preserve"> </w:t>
      </w:r>
      <w:r>
        <w:t xml:space="preserve">peso medio del registro, 9–12,6× para todos los correladores</w:t>
      </w:r>
      <w:r>
        <w:t xml:space="preserve"> </w:t>
      </w:r>
      <m:oMath>
        <m:r>
          <m:t>Z</m:t>
        </m:r>
        <m:r>
          <m:t>Z</m:t>
        </m:r>
      </m:oMath>
      <w:r>
        <w:t xml:space="preserve"> </w:t>
      </w:r>
      <w:r>
        <w:t xml:space="preserve">y 41× para el desbalance filtrado. Solo igualan a la</w:t>
      </w:r>
      <w:r>
        <w:t xml:space="preserve"> </w:t>
      </w:r>
      <w:r>
        <w:t xml:space="preserve">medición directa cuando el objetivo son todas las cantidades de uno y dos qubits a la vez. Y el filtro por disparo no</w:t>
      </w:r>
      <w:r>
        <w:t xml:space="preserve"> </w:t>
      </w:r>
      <w:r>
        <w:t xml:space="preserve">existe con sombras: solo</w:t>
      </w:r>
      <w:r>
        <w:t xml:space="preserve"> </w:t>
      </w:r>
      <m:oMath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%</m:t>
        </m:r>
      </m:oMath>
      <w:r>
        <w:t xml:space="preserve"> </w:t>
      </w:r>
      <w:r>
        <w:t xml:space="preserve">de los disparos aleatorios tienen todos los qubits medidos en</w:t>
      </w:r>
      <w:r>
        <w:t xml:space="preserve"> </w:t>
      </w:r>
      <m:oMath>
        <m:r>
          <m:t>Z</m:t>
        </m:r>
      </m:oMath>
      <w:r>
        <w:t xml:space="preserve">.</w:t>
      </w:r>
    </w:p>
    <w:bookmarkEnd w:id="112"/>
    <w:bookmarkStart w:id="113" w:name="sec-riesz"/>
    <w:p>
      <w:pPr>
        <w:pStyle w:val="Heading2"/>
      </w:pPr>
      <w:r>
        <w:t xml:space="preserve">4.7 El fundamento: Riesz–Fréchet</w:t>
      </w:r>
    </w:p>
    <w:p>
      <w:pPr>
        <w:pStyle w:val="FirstParagraph"/>
      </w:pPr>
      <w:r>
        <w:t xml:space="preserve">Queda una pregunta conceptual: ¿por qué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y no otra función de las poblaciones? Los operadores de un registro</w:t>
      </w:r>
      <w:r>
        <w:t xml:space="preserve"> </w:t>
      </w:r>
      <w:r>
        <w:t xml:space="preserve">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qubits forman un espacio de Hilbert de dimensión finita con el producto de Hilbert–Schmidt</w:t>
      </w:r>
      <w:r>
        <w:t xml:space="preserve"> </w:t>
      </w:r>
      <m:oMath>
        <m:r>
          <m:rPr>
            <m:sty m:val="p"/>
          </m:rPr>
          <m:t>⟨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†</m:t>
            </m:r>
          </m:sup>
        </m:sSup>
        <m:r>
          <m:t>B</m:t>
        </m:r>
        <m:r>
          <m:rPr>
            <m:sty m:val="p"/>
          </m:rPr>
          <m:t>)</m:t>
        </m:r>
      </m:oMath>
      <w:r>
        <w:t xml:space="preserve">, y las matrices densidad viven en él. El teorema de representación de</w:t>
      </w:r>
      <w:r>
        <w:t xml:space="preserve"> </w:t>
      </w:r>
      <w:r>
        <w:t xml:space="preserve">Riesz–Fréchet dice que todo funcional lineal continuo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sobre un espacio de Hilbert tiene la forma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y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⟩</m:t>
        </m:r>
      </m:oMath>
      <w:r>
        <w:t xml:space="preserve"> </w:t>
      </w:r>
      <w:r>
        <w:t xml:space="preserve">para un único</w:t>
      </w:r>
      <w:r>
        <w:t xml:space="preserve"> </w:t>
      </w:r>
      <m:oMath>
        <m:sSub>
          <m:e>
            <m:r>
              <m:t>y</m:t>
            </m:r>
          </m:e>
          <m:sub>
            <m:r>
              <m:t>f</m:t>
            </m:r>
          </m:sub>
        </m:sSub>
      </m:oMath>
      <w:r>
        <w:t xml:space="preserve">; en dimensión finita la continuidad es automática y el teorema se reduce</w:t>
      </w:r>
      <w:r>
        <w:t xml:space="preserve"> </w:t>
      </w:r>
      <w:r>
        <w:t xml:space="preserve">a álgebra lineal (apéndice F).</w:t>
      </w:r>
    </w:p>
    <w:p>
      <w:pPr>
        <w:pStyle w:val="BodyText"/>
      </w:pPr>
      <w:r>
        <w:t xml:space="preserve">La aplicación es inmediata.</w:t>
      </w:r>
      <w:r>
        <w:t xml:space="preserve"> </w:t>
      </w:r>
      <m:oMath>
        <m:r>
          <m:t>ρ</m:t>
        </m:r>
        <m:r>
          <m:rPr>
            <m:sty m:val="p"/>
          </m:rPr>
          <m:t>↦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t>ρ</m:t>
        </m:r>
        <m:r>
          <m:t> </m:t>
        </m:r>
        <m:sSub>
          <m:e>
            <m:r>
              <m:t>σ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es lineal en</w:t>
      </w:r>
      <w:r>
        <w:t xml:space="preserve"> </w:t>
      </w:r>
      <m:oMath>
        <m:r>
          <m:t>ρ</m:t>
        </m:r>
      </m:oMath>
      <w:r>
        <w:t xml:space="preserve">, así que tiene un</w:t>
      </w:r>
      <w:r>
        <w:t xml:space="preserve"> </w:t>
      </w:r>
      <w:r>
        <w:t xml:space="preserve">único representante,</w:t>
      </w:r>
      <w:r>
        <w:t xml:space="preserve"> </w:t>
      </w:r>
      <m:oMath>
        <m:sSub>
          <m:e>
            <m:r>
              <m:t>σ</m:t>
            </m:r>
          </m:e>
          <m:sub>
            <m:r>
              <m:t>z</m:t>
            </m:r>
          </m:sub>
        </m:sSub>
      </m:oMath>
      <w:r>
        <w:t xml:space="preserve">. Toda lectura lineal de un estado (un valor esperado, una población, un promedio por</w:t>
      </w:r>
      <w:r>
        <w:t xml:space="preserve"> </w:t>
      </w:r>
      <w:r>
        <w:t xml:space="preserve">disparo) es de esa forma, y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es aquella cuyo representante es el observable</w:t>
      </w:r>
      <w:r>
        <w:t xml:space="preserve"> </w:t>
      </w:r>
      <m:oMath>
        <m:r>
          <m:t>Z</m:t>
        </m:r>
      </m:oMath>
      <w:r>
        <w:t xml:space="preserve">. En cambio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rPr>
            <m:sty m:val="p"/>
          </m:rPr>
          <m:t>⟨</m:t>
        </m:r>
        <m:r>
          <m:t>0</m:t>
        </m:r>
        <m:r>
          <m:rPr>
            <m:sty m:val="p"/>
          </m:rPr>
          <m:t>|</m:t>
        </m:r>
        <m:r>
          <m:t>ρ</m:t>
        </m:r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  <m:r>
          <m:rPr>
            <m:sty m:val="p"/>
          </m:rPr>
          <m:t>)</m:t>
        </m:r>
      </m:oMath>
      <w:r>
        <w:t xml:space="preserve"> </w:t>
      </w:r>
      <w:r>
        <w:t xml:space="preserve">es estrictamente cóncava en</w:t>
      </w:r>
      <w:r>
        <w:t xml:space="preserve"> </w:t>
      </w:r>
      <m:oMath>
        <m:r>
          <m:t>ρ</m:t>
        </m:r>
      </m:oMath>
      <w:r>
        <w:t xml:space="preserve">: no hay operador que la represente. De ese</w:t>
      </w:r>
      <w:r>
        <w:t xml:space="preserve"> </w:t>
      </w:r>
      <w:r>
        <w:t xml:space="preserve">hecho estructural se siguen dos propiedades ya vistas: los funcionales lineales tienen estimadores insesgados por</w:t>
      </w:r>
      <w:r>
        <w:t xml:space="preserve"> </w:t>
      </w:r>
      <w:r>
        <w:t xml:space="preserve">promedio muestral y la entropía no (desigualdad de Jensen), y la identidad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muestra que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no</w:t>
      </w:r>
      <w:r>
        <w:t xml:space="preserve"> </w:t>
      </w:r>
      <w:r>
        <w:t xml:space="preserve">contiene información sobre el estado que el representante de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no extraiga ya.</w:t>
      </w:r>
    </w:p>
    <w:p>
      <w:pPr>
        <w:pStyle w:val="BodyText"/>
      </w:pPr>
      <w:r>
        <w:t xml:space="preserve">El mili-qang hereda esta propiedad: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1000</m:t>
        </m:r>
        <m:r>
          <m:t> 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t>ρ</m:t>
        </m:r>
        <m:r>
          <m:t> </m:t>
        </m:r>
        <m:sSub>
          <m:e>
            <m:r>
              <m:t>σ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también es lineal, con representante</w:t>
      </w:r>
      <w:r>
        <w:t xml:space="preserve"> </w:t>
      </w:r>
      <m:oMath>
        <m:r>
          <m:t>1000</m:t>
        </m:r>
        <m:r>
          <m:t> </m:t>
        </m:r>
        <m:sSub>
          <m:e>
            <m:r>
              <m:t>σ</m:t>
            </m:r>
          </m:e>
          <m:sub>
            <m:r>
              <m:t>z</m:t>
            </m:r>
          </m:sub>
        </m:sSub>
      </m:oMath>
      <w:r>
        <w:t xml:space="preserve">, y por eso su estimador es el promedio de los disparos, sin sesgo. Es la razón de fondo por la que el</w:t>
      </w:r>
      <w:r>
        <w:t xml:space="preserve"> </w:t>
      </w:r>
      <w:r>
        <w:t xml:space="preserve">capítulo 1 definió la unidad sobre la probabilidad y no sobre el ángulo: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arccos</m:t>
        </m:r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no es lineal en</w:t>
      </w:r>
      <w:r>
        <w:t xml:space="preserve"> </w:t>
      </w:r>
      <m:oMath>
        <m:r>
          <m:t>ρ</m:t>
        </m:r>
      </m:oMath>
      <w:r>
        <w:t xml:space="preserve">, no tiene representante y su estimador directo tiene sesgo.</w:t>
      </w:r>
    </w:p>
    <w:bookmarkEnd w:id="113"/>
    <w:bookmarkStart w:id="115" w:name="sec-comparacion04"/>
    <w:p>
      <w:pPr>
        <w:pStyle w:val="Heading2"/>
      </w:pPr>
      <w:r>
        <w:t xml:space="preserve">4.8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comparacion04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4.3: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intervalo de confianza cerca de un polo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método delta: cobertura por debajo de 10%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Bayes–Haar,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: uniforme en m-qg, cobertura nominal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 del método, no sólo de qang</w:t>
                  </w:r>
                  <w:r>
                    <w:t xml:space="preserve">: el intervalo de Wilson, sin qang, también la recupera; qang justifica la previa (Haar es uniforme en m-qg)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cantidades cuadráticas (radios,</w:t>
                  </w:r>
                  <w:r>
                    <w:t xml:space="preserve"> </w:t>
                  </w:r>
                  <m:oMath>
                    <m:r>
                      <m:t>q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elevar al cuadrado la estimación: sesgo hacia arriba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s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q</m:t>
                            </m:r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t> </m:t>
                        </m:r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 el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estimador insesgado estándar</w:t>
                  </w:r>
                  <w:r>
                    <w:t xml:space="preserve">; qang lo empaqueta y lo aplica en todos los capítulos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cuántos disparos medir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varianza binomial del estado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1000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/</m:t>
                    </m:r>
                    <m:r>
                      <m:t>δ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para resolver</w:t>
                  </w:r>
                  <w:r>
                    <w:t xml:space="preserve"> </w:t>
                  </w:r>
                  <m:oMath>
                    <m:r>
                      <m:t>δ</m:t>
                    </m:r>
                  </m:oMath>
                  <w:r>
                    <w:t xml:space="preserve"> </w:t>
                  </w:r>
                  <w:r>
                    <w:t xml:space="preserve">m-qg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equivalente</w:t>
                  </w:r>
                  <w:r>
                    <w:t xml:space="preserve">; la fórmula en m-qg es la que se usa para planificar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medir cantidades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sombras clásicas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medición directa en</w:t>
                  </w:r>
                  <w:r>
                    <w:t xml:space="preserve"> </w:t>
                  </w:r>
                  <m:oMath>
                    <m:r>
                      <m:t>Z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3–41 veces menos disparos, pero es una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elección de medición</w:t>
                  </w:r>
                  <w:r>
                    <w:t xml:space="preserve">, no un efecto de la unidad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justificar la lectura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Riesz–Fréchet:</w:t>
                  </w:r>
                  <w:r>
                    <w:t xml:space="preserve"> </w:t>
                  </w: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es la lectura lineal canónica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explica por qué se promedia</w:t>
                  </w:r>
                  <w:r>
                    <w:t xml:space="preserve"> </w:t>
                  </w: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y no el ángulo</w:t>
                  </w:r>
                </w:p>
              </w:tc>
            </w:tr>
          </w:tbl>
          <w:bookmarkEnd w:id="114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La estadística del capítulo es estadística clásica de proporciones. qang aporta la elección de</w:t>
      </w:r>
      <w:r>
        <w:t xml:space="preserve"> </w:t>
      </w:r>
      <w:r>
        <w:t xml:space="preserve">coordenada (uniforme bajo Haar, lineal por Riesz–Fréchet) que dice qué previa usar y qué promediar; la mejora de</w:t>
      </w:r>
      <w:r>
        <w:t xml:space="preserve"> </w:t>
      </w:r>
      <w:r>
        <w:t xml:space="preserve">cobertura existe también sin qang.</w:t>
      </w:r>
    </w:p>
    <w:bookmarkEnd w:id="115"/>
    <w:bookmarkStart w:id="116" w:name="sec-codigo04"/>
    <w:p>
      <w:pPr>
        <w:pStyle w:val="Heading2"/>
      </w:pPr>
      <w:r>
        <w:t xml:space="preserve">4.9 En código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probability, statistics</w:t>
      </w:r>
      <w:r>
        <w:br/>
      </w:r>
      <w:r>
        <w:br/>
      </w:r>
      <w:r>
        <w:rPr>
          <w:rStyle w:val="NormalTok"/>
        </w:rPr>
        <w:t xml:space="preserve">statistics.bayes_qg_estimate(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posterior de Haar: qg_Z 0.885, intervalo [0.731, 0.975]</w:t>
      </w:r>
      <w:r>
        <w:br/>
      </w:r>
      <w:r>
        <w:rPr>
          <w:rStyle w:val="NormalTok"/>
        </w:rPr>
        <w:t xml:space="preserve">statistics.wilson_qg_estimate(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la alternativa frecuentista</w:t>
      </w:r>
      <w:r>
        <w:br/>
      </w:r>
      <w:r>
        <w:rPr>
          <w:rStyle w:val="NormalTok"/>
        </w:rPr>
        <w:t xml:space="preserve">statistics.qg2_unbiased(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qg^2 sin el sesgo (1 - qg^2)/N</w:t>
      </w:r>
      <w:r>
        <w:br/>
      </w:r>
      <w:r>
        <w:br/>
      </w:r>
      <w:r>
        <w:rPr>
          <w:rStyle w:val="NormalTok"/>
        </w:rPr>
        <w:t xml:space="preserve">probability.analyze(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).milliqang    </w:t>
      </w:r>
      <w:r>
        <w:rPr>
          <w:rStyle w:val="CommentTok"/>
        </w:rPr>
        <w:t xml:space="preserve"># (920.0, 730.8, 977.9) m-qg con el intervalo de Wilson</w:t>
      </w:r>
      <w:r>
        <w:br/>
      </w:r>
      <w:r>
        <w:rPr>
          <w:rStyle w:val="NormalTok"/>
        </w:rPr>
        <w:t xml:space="preserve">probability.shots_for_resolution(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math.pi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2500 disparos para 20 m-qg en el ecuador</w:t>
      </w:r>
    </w:p>
    <w:bookmarkEnd w:id="116"/>
    <w:bookmarkStart w:id="117" w:name="sec-resumen04"/>
    <w:p>
      <w:pPr>
        <w:pStyle w:val="Heading2"/>
      </w:pPr>
      <w:r>
        <w:t xml:space="preserve">4.10 Resumen</w:t>
      </w:r>
    </w:p>
    <w:p>
      <w:pPr>
        <w:pStyle w:val="Compact"/>
        <w:numPr>
          <w:ilvl w:val="0"/>
          <w:numId w:val="1010"/>
        </w:numPr>
      </w:pPr>
      <m:oMath>
        <m:sSub>
          <m:e>
            <m:acc>
              <m:accPr>
                <m:chr m:val="̂"/>
              </m:accPr>
              <m:e>
                <m:r>
                  <m:t>q</m:t>
                </m:r>
                <m:r>
                  <m:t>g</m:t>
                </m:r>
              </m:e>
            </m:acc>
          </m:e>
          <m:sub>
            <m:r>
              <m:t>Z</m:t>
            </m:r>
          </m:sub>
        </m:sSub>
      </m:oMath>
      <w:r>
        <w:t xml:space="preserve"> </w:t>
      </w:r>
      <w:r>
        <w:t xml:space="preserve">es insesgado y alcanza la cota de Cramér–Rao; el método delta colapsa cerca de los polos, donde su</w:t>
      </w:r>
      <w:r>
        <w:t xml:space="preserve"> </w:t>
      </w:r>
      <w:r>
        <w:t xml:space="preserve">intervalo en m-qg pierde el ancho o se sale de la escala.</w:t>
      </w:r>
    </w:p>
    <w:p>
      <w:pPr>
        <w:pStyle w:val="Compact"/>
        <w:numPr>
          <w:ilvl w:val="0"/>
          <w:numId w:val="1010"/>
        </w:numPr>
      </w:pPr>
      <w:r>
        <w:t xml:space="preserve">Bajo la medida de Haar,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es uniforme en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es decir, uniforme en mili-qang y 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; la previa</w:t>
      </w:r>
      <w:r>
        <w:t xml:space="preserve"> </w:t>
      </w:r>
      <w:r>
        <w:t xml:space="preserve">correspondiente es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t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y da intervalos exactos con una función beta.</w:t>
      </w:r>
    </w:p>
    <w:p>
      <w:pPr>
        <w:pStyle w:val="Compact"/>
        <w:numPr>
          <w:ilvl w:val="0"/>
          <w:numId w:val="1010"/>
        </w:numPr>
      </w:pPr>
      <w:r>
        <w:t xml:space="preserve">Wilson y Bayes–Haar recuperan la cobertura nominal donde el método delta cubre menos de 10%; ninguno reduce los</w:t>
      </w:r>
      <w:r>
        <w:t xml:space="preserve"> </w:t>
      </w:r>
      <w:r>
        <w:t xml:space="preserve">disparos necesarios.</w:t>
      </w:r>
    </w:p>
    <w:p>
      <w:pPr>
        <w:pStyle w:val="Compact"/>
        <w:numPr>
          <w:ilvl w:val="0"/>
          <w:numId w:val="1010"/>
        </w:numPr>
      </w:pPr>
      <w:r>
        <w:t xml:space="preserve">Las cantidades cuadráticas necesitan la corrección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sSup>
          <m:e>
            <m:acc>
              <m:accPr>
                <m:chr m:val="̂"/>
              </m:accPr>
              <m:e>
                <m:r>
                  <m:t>q</m:t>
                </m:r>
                <m:r>
                  <m:t>g</m:t>
                </m:r>
              </m:e>
            </m:acc>
          </m:e>
          <m:sup>
            <m:r>
              <m:t> </m:t>
            </m:r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 sin ella, los radios de Bloch se</w:t>
      </w:r>
      <w:r>
        <w:t xml:space="preserve"> </w:t>
      </w:r>
      <w:r>
        <w:t xml:space="preserve">sobreestiman.</w:t>
      </w:r>
    </w:p>
    <w:p>
      <w:pPr>
        <w:pStyle w:val="Compact"/>
        <w:numPr>
          <w:ilvl w:val="0"/>
          <w:numId w:val="1010"/>
        </w:numPr>
      </w:pPr>
      <w:r>
        <w:t xml:space="preserve">Planificar con el peor qubit cumple el objetivo; los qubits cerca de un polo son los que el ruido más aleja.</w:t>
      </w:r>
    </w:p>
    <w:p>
      <w:pPr>
        <w:pStyle w:val="Compact"/>
        <w:numPr>
          <w:ilvl w:val="0"/>
          <w:numId w:val="1010"/>
        </w:numPr>
      </w:pPr>
      <w:r>
        <w:t xml:space="preserve">Para las cantidades de qang, medir directamente 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cuesta 3–41 veces menos disparos que las sombras clásicas.</w:t>
      </w:r>
    </w:p>
    <w:p>
      <w:pPr>
        <w:pStyle w:val="Compact"/>
        <w:numPr>
          <w:ilvl w:val="0"/>
          <w:numId w:val="1010"/>
        </w:numPr>
      </w:pP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, y con él el mili-qang, es la lectura lineal canónica por el teorema de Riesz–Fréchet;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y el ángulo no</w:t>
      </w:r>
      <w:r>
        <w:t xml:space="preserve"> </w:t>
      </w:r>
      <w:r>
        <w:t xml:space="preserve">son lineales y no tienen representante.</w:t>
      </w:r>
    </w:p>
    <w:bookmarkEnd w:id="117"/>
    <w:bookmarkEnd w:id="118"/>
    <w:bookmarkStart w:id="144" w:name="sec-cap05"/>
    <w:p>
      <w:pPr>
        <w:pStyle w:val="Heading1"/>
      </w:pPr>
      <w:r>
        <w:t xml:space="preserve">5. El radio local de Bloch como medida de pureza y entrelazamiento</w:t>
      </w:r>
    </w:p>
    <w:p>
      <w:pPr>
        <w:pStyle w:val="FirstParagraph"/>
      </w:pPr>
      <w:r>
        <w:t xml:space="preserve">La Parte I trató al qubit como un punto de la superficie de la esfera: un estado puro, una probabilidad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y sus</w:t>
      </w:r>
      <w:r>
        <w:t xml:space="preserve"> </w:t>
      </w:r>
      <w:r>
        <w:t xml:space="preserve">cuatro lecturas. Un qubit que forma parte de un registro casi nunca es puro: está mezclado por el ruido o por su</w:t>
      </w:r>
      <w:r>
        <w:t xml:space="preserve"> </w:t>
      </w:r>
      <w:r>
        <w:t xml:space="preserve">entrelazamiento con los demás, y se ubica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de la esfera. Este capítulo agrega a la base del capítulo 1 la</w:t>
      </w:r>
      <w:r>
        <w:t xml:space="preserve"> </w:t>
      </w:r>
      <w:r>
        <w:t xml:space="preserve">cantidad que falta, el</w:t>
      </w:r>
      <w:r>
        <w:t xml:space="preserve"> </w:t>
      </w:r>
      <w:r>
        <w:rPr>
          <w:b/>
          <w:bCs/>
        </w:rPr>
        <w:t xml:space="preserve">radio local</w:t>
      </w:r>
      <w:r>
        <w:t xml:space="preserve"> </w:t>
      </w:r>
      <m:oMath>
        <m:r>
          <m:t>r</m:t>
        </m:r>
      </m:oMath>
      <w:r>
        <w:t xml:space="preserve">, y muestra que la ecuación de probabilidad sigue valiendo con un solo</w:t>
      </w:r>
      <w:r>
        <w:t xml:space="preserve"> </w:t>
      </w:r>
      <w:r>
        <w:t xml:space="preserve">cambio: el sesgo polar ya no es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sino</w:t>
      </w:r>
      <w:r>
        <w:t xml:space="preserve"> </w:t>
      </w:r>
      <m:oMath>
        <m:r>
          <m:t>r</m:t>
        </m:r>
        <m:r>
          <m:rPr>
            <m:sty m:val="p"/>
          </m:rPr>
          <m:t>cos</m:t>
        </m:r>
        <m:r>
          <m:t>θ</m:t>
        </m:r>
      </m:oMath>
      <w:r>
        <w:t xml:space="preserve">. Del radio salen una medida de entrelazamiento, una</w:t>
      </w:r>
      <w:r>
        <w:t xml:space="preserve"> </w:t>
      </w:r>
      <w:r>
        <w:t xml:space="preserve">forma de separar la dirección del estado de su pureza y la dualidad onda–partícula, todo leído en unidades qg.</w:t>
      </w:r>
    </w:p>
    <w:bookmarkStart w:id="119" w:name="sec-radio-ecuacion"/>
    <w:p>
      <w:pPr>
        <w:pStyle w:val="Heading2"/>
      </w:pPr>
      <w:r>
        <w:t xml:space="preserve">5.1 La ecuación de probabilidad con radio</w:t>
      </w:r>
    </w:p>
    <w:p>
      <w:pPr>
        <w:pStyle w:val="FirstParagraph"/>
      </w:pPr>
      <w:r>
        <w:t xml:space="preserve">Para un qubit en un estado mixto, su vector de Bloch</w:t>
      </w:r>
      <w:r>
        <w:t xml:space="preserve"> </w:t>
      </w:r>
      <m:oMath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r>
          <m:t>q</m:t>
        </m:r>
        <m:sSub>
          <m:e>
            <m:r>
              <m:t>g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tiene longitud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, y la regla de Born</w:t>
      </w:r>
      <w:r>
        <w:t xml:space="preserve"> </w:t>
      </w:r>
      <w:r>
        <w:t xml:space="preserve">en la base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se escribe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cos</m:t>
              </m:r>
              <m:r>
                <m:t>θ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 la ecuación de probabilidad del capítulo 1 con el radio adentro: las lecturas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2000</m:t>
        </m:r>
        <m:r>
          <m:t> 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1000</m:t>
        </m:r>
      </m:oMath>
      <w:r>
        <w:t xml:space="preserve"> </w:t>
      </w:r>
      <w:r>
        <w:t xml:space="preserve">m-qg no cambian, pero ya no determinan el ángulo, porque un mismo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puede venir de un estado puro inclinado o</w:t>
      </w:r>
      <w:r>
        <w:t xml:space="preserve"> </w:t>
      </w:r>
      <w:r>
        <w:t xml:space="preserve">de uno mezclado más cerca del polo. Cada eje tiene su propia probabilidad,</w:t>
      </w:r>
      <w:r>
        <w:t xml:space="preserve"> </w:t>
      </w:r>
      <m:oMath>
        <m:sSubSup>
          <m:e>
            <m:r>
              <m:t>p</m:t>
            </m:r>
          </m:e>
          <m:sub>
            <m:r>
              <m:t>0</m:t>
            </m:r>
          </m:sub>
          <m:sup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en la base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}</m:t>
        </m:r>
      </m:oMath>
      <w:r>
        <w:t xml:space="preserve">, y</w:t>
      </w:r>
      <w:r>
        <w:t xml:space="preserve"> </w:t>
      </w:r>
      <w:r>
        <w:t xml:space="preserve">el radio cuadrado es la suma de las tres lecturas al cuadrado (§97):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q</m:t>
          </m:r>
          <m:sSubSup>
            <m:e>
              <m:r>
                <m:t>g</m:t>
              </m:r>
            </m:e>
            <m:sub>
              <m:r>
                <m:t>X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q</m:t>
          </m:r>
          <m:sSubSup>
            <m:e>
              <m:r>
                <m:t>g</m:t>
              </m:r>
            </m:e>
            <m:sub>
              <m:r>
                <m:t>Y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q</m:t>
          </m:r>
          <m:sSubSup>
            <m:e>
              <m:r>
                <m:t>g</m:t>
              </m:r>
            </m:e>
            <m:sub>
              <m:r>
                <m:t>Z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m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m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m</m:t>
                  </m:r>
                </m:e>
                <m:sub>
                  <m:r>
                    <m:t>Z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Tr</m:t>
          </m:r>
          <m:sSup>
            <m:e>
              <m:r>
                <m:t>ρ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radio es lineal en la pureza</w:t>
      </w:r>
      <w:r>
        <w:t xml:space="preserve"> </w:t>
      </w:r>
      <m:oMath>
        <m:r>
          <m:rPr>
            <m:sty m:val="p"/>
          </m:rPr>
          <m:t>Tr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 vale 1 en la superficie (estado puro) y 0 en el centro</w:t>
      </w:r>
      <w:r>
        <w:t xml:space="preserve"> </w:t>
      </w:r>
      <w:r>
        <w:t xml:space="preserve">(estado máximamente mezclado). La esfera de radio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tiene área</w:t>
      </w:r>
      <w:r>
        <w:t xml:space="preserve"> </w:t>
      </w:r>
      <m:oMath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y el</w:t>
      </w:r>
      <w:r>
        <w:t xml:space="preserve"> </w:t>
      </w:r>
      <w:r>
        <w:rPr>
          <w:b/>
          <w:bCs/>
        </w:rPr>
        <w:t xml:space="preserve">déficit de superficie</w:t>
      </w:r>
      <w:r>
        <w:t xml:space="preserve"> </w:t>
      </w:r>
      <m:oMath>
        <m:r>
          <m:t>4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es el área que el qubit perdió; la biblioteca trabaja con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que lleva la misma información.</w:t>
      </w:r>
    </w:p>
    <w:bookmarkEnd w:id="119"/>
    <w:bookmarkStart w:id="120" w:name="sec-deficit"/>
    <w:p>
      <w:pPr>
        <w:pStyle w:val="Heading2"/>
      </w:pPr>
      <w:r>
        <w:t xml:space="preserve">5.2 El déficit como medida de entrelazamiento</w:t>
      </w:r>
    </w:p>
    <w:p>
      <w:pPr>
        <w:pStyle w:val="FirstParagraph"/>
      </w:pPr>
      <w:r>
        <w:t xml:space="preserve">Si el registro completo está en un estado puro, todo lo que le falta de radio a un qubit se debe a su</w:t>
      </w:r>
      <w:r>
        <w:t xml:space="preserve"> </w:t>
      </w:r>
      <w:r>
        <w:t xml:space="preserve">entrelazamiento con el resto. En ese caso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Sup>
          <m:e>
            <m:r>
              <m:t>r</m:t>
            </m:r>
          </m:e>
          <m:sub>
            <m:r>
              <m:t>q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  <m:r>
          <m:rPr>
            <m:sty m:val="p"/>
          </m:rPr>
          <m:t>det</m:t>
        </m:r>
        <m:sSub>
          <m:e>
            <m:r>
              <m:t>ρ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es el</w:t>
      </w:r>
      <w:r>
        <w:t xml:space="preserve"> </w:t>
      </w:r>
      <w:r>
        <w:rPr>
          <w:i/>
          <w:iCs/>
        </w:rPr>
        <w:t xml:space="preserve">one-tangle</w:t>
      </w:r>
      <w:r>
        <w:t xml:space="preserve"> </w:t>
      </w:r>
      <w:r>
        <w:t xml:space="preserve">del qubit</w:t>
      </w:r>
      <w:r>
        <w:t xml:space="preserve"> </w:t>
      </w:r>
      <m:oMath>
        <m:r>
          <m:t>q</m:t>
        </m:r>
      </m:oMath>
      <w:r>
        <w:t xml:space="preserve">, que para dos</w:t>
      </w:r>
      <w:r>
        <w:t xml:space="preserve"> </w:t>
      </w:r>
      <w:r>
        <w:t xml:space="preserve">qubits es la concurrencia al cuadrado (Coffman, Kundu y Wootters, 2000), y su promedio sobre los qubits es el</w:t>
      </w:r>
      <w:r>
        <w:t xml:space="preserve"> </w:t>
      </w:r>
      <w:r>
        <w:t xml:space="preserve">entrelazamiento global de Meyer y Wallach (2002):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q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q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Dos ejemplos fijan la escala. En el estado de Bell cada qubit está en el centro de su esfera,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y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 En el</w:t>
      </w:r>
      <w:r>
        <w:t xml:space="preserve"> </w:t>
      </w:r>
      <w:r>
        <w:t xml:space="preserve">estado W de 3 qubits cada uno tiene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9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889</m:t>
        </m:r>
      </m:oMath>
      <w:r>
        <w:t xml:space="preserve">. Si el estado global es mixto, el déficit mezcla</w:t>
      </w:r>
      <w:r>
        <w:t xml:space="preserve"> </w:t>
      </w:r>
      <w:r>
        <w:t xml:space="preserve">entrelazamiento y ruido y no puede separarlos: el radio mide entrelazamiento solo cuando se sabe, o se garantiza,</w:t>
      </w:r>
      <w:r>
        <w:t xml:space="preserve"> </w:t>
      </w:r>
      <w:r>
        <w:t xml:space="preserve">que el registro es puro. Leer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cuesta tres configuraciones de medición para todo el registro (todos los qubits</w:t>
      </w:r>
      <w:r>
        <w:t xml:space="preserve"> </w:t>
      </w:r>
      <w:r>
        <w:t xml:space="preserve">en</w:t>
      </w:r>
      <w:r>
        <w:t xml:space="preserve"> </w:t>
      </w:r>
      <m:oMath>
        <m:r>
          <m:t>X</m:t>
        </m:r>
      </m:oMath>
      <w:r>
        <w:t xml:space="preserve">, 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y en</w:t>
      </w:r>
      <w:r>
        <w:t xml:space="preserve"> </w:t>
      </w:r>
      <m:oMath>
        <m:r>
          <m:t>Z</m:t>
        </m:r>
      </m:oMath>
      <w:r>
        <w:t xml:space="preserve">), no tres por qubit.</w:t>
      </w:r>
    </w:p>
    <w:bookmarkEnd w:id="120"/>
    <w:bookmarkStart w:id="122" w:name="sec-radio-compuertas"/>
    <w:p>
      <w:pPr>
        <w:pStyle w:val="Heading2"/>
      </w:pPr>
      <w:r>
        <w:t xml:space="preserve">5.3 El radio ante las compuertas y los algoritmos</w:t>
      </w:r>
    </w:p>
    <w:p>
      <w:pPr>
        <w:pStyle w:val="FirstParagraph"/>
      </w:pPr>
      <w:r>
        <w:t xml:space="preserve">Una compuerta de un qubit rota la esfera y conserva el radio, también para qubits mixtos. SWAP intercambia los</w:t>
      </w:r>
      <w:r>
        <w:t xml:space="preserve"> </w:t>
      </w:r>
      <w:r>
        <w:t xml:space="preserve">radios de dos qubits. CNOT, CZ, iSWAP, Toffoli y Fredkin pueden llevar un qubit de una entrada producto al centro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desde entradas del tipo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+</m:t>
        </m:r>
        <m:r>
          <m:rPr>
            <m:sty m:val="p"/>
          </m:rPr>
          <m:t>⟩</m:t>
        </m:r>
      </m:oMath>
      <w:r>
        <w:t xml:space="preserve">) y también devolverlo a la superficie; sobre estados de la base</w:t>
      </w:r>
      <w:r>
        <w:t xml:space="preserve"> </w:t>
      </w:r>
      <w:r>
        <w:t xml:space="preserve">computacional no crean déficit, porque actúan como permutaciones clásicas (§97). En los algoritmos, el radio de los</w:t>
      </w:r>
      <w:r>
        <w:t xml:space="preserve"> </w:t>
      </w:r>
      <w:r>
        <w:t xml:space="preserve">qubits de lectura dice dónde está la respuesta: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radio-algoritmo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5.1: El radio de los qubits de lectura en algoritmos estándar (§97).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algoritmo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de los qubits de lectura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lectura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Bernstein–Vazirani, Deutsch–Jozsa constante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 en cada qubit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salida producto: el</w:t>
                  </w:r>
                  <w:r>
                    <w:t xml:space="preserve"> </w:t>
                  </w: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local es toda la respuesta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Simon (</w:t>
                  </w:r>
                  <m:oMath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110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 en cada qubit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respuesta está entera en las correlaciones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Grover (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</m:oMath>
                  <w:r>
                    <w:t xml:space="preserve">),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82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66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entrelaza y desentrelaza; vuelve a 1 en el óptimo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conteo (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16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M</m:t>
                    </m:r>
                    <m:r>
                      <m:rPr>
                        <m:sty m:val="p"/>
                      </m:rPr>
                      <m:t>/</m:t>
                    </m:r>
                    <m:r>
                      <m:t>N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39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déficit</w:t>
                  </w:r>
                  <w:r>
                    <w:t xml:space="preserve"> </w:t>
                  </w:r>
                  <m:oMath>
                    <m:r>
                      <m:t>4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/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M</m:t>
                    </m:r>
                    <m:r>
                      <m:rPr>
                        <m:sty m:val="p"/>
                      </m:rPr>
                      <m:t>/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61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QAOA, anillo de 4,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costo vive en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t>Z</m:t>
                    </m:r>
                  </m:oMath>
                </w:p>
              </w:tc>
            </w:tr>
          </w:tbl>
          <w:bookmarkEnd w:id="121"/>
          <w:p/>
        </w:tc>
      </w:tr>
    </w:tbl>
    <w:bookmarkEnd w:id="122"/>
    <w:bookmarkStart w:id="128" w:name="sec-peso-radio"/>
    <w:p>
      <w:pPr>
        <w:pStyle w:val="Heading2"/>
      </w:pPr>
      <w:r>
        <w:t xml:space="preserve">5.4 Peso definido: el radio desde la base Z</w:t>
      </w:r>
    </w:p>
    <w:p>
      <w:pPr>
        <w:pStyle w:val="FirstParagraph"/>
      </w:pPr>
      <w:r>
        <w:t xml:space="preserve">En un estado de peso de Hamming definido todos los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locales son cero, de modo que</w:t>
      </w:r>
      <w:r>
        <w:t xml:space="preserve"> </w:t>
      </w:r>
      <m:oMath>
        <m:sSub>
          <m:e>
            <m:r>
              <m:t>r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q</m:t>
        </m:r>
        <m:sSubSup>
          <m:e>
            <m:r>
              <m:t>g</m:t>
            </m:r>
          </m:e>
          <m:sub>
            <m:r>
              <m:t>Z</m:t>
            </m:r>
          </m:sub>
          <m:sup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|</m:t>
        </m:r>
      </m:oMath>
      <w:r>
        <w:t xml:space="preserve"> </w:t>
      </w:r>
      <w:r>
        <w:t xml:space="preserve">y</w:t>
      </w:r>
      <w:r>
        <w:t xml:space="preserve"> </w:t>
      </w:r>
      <w:r>
        <w:t xml:space="preserve">el radio se lee solo con disparos en</w:t>
      </w:r>
      <w:r>
        <w:t xml:space="preserve"> </w:t>
      </w:r>
      <m:oMath>
        <m:r>
          <m:t>Z</m:t>
        </m:r>
      </m:oMath>
      <w:r>
        <w:t xml:space="preserve">. Con la ecuación de probabilidad, el déficit queda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m</m:t>
                      </m:r>
                    </m:num>
                    <m:den>
                      <m:r>
                        <m:t>1000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 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rPr>
          <w:b/>
          <w:bCs/>
        </w:rPr>
        <w:t xml:space="preserve">cuatro veces la varianza binomial del resultado</w:t>
      </w:r>
      <w:r>
        <w:t xml:space="preserve">, la misma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que gobierna el ruido de disparo del</w:t>
      </w:r>
      <w:r>
        <w:t xml:space="preserve"> </w:t>
      </w:r>
      <w:r>
        <w:t xml:space="preserve">capítulo 1. La</w:t>
      </w:r>
      <w:r>
        <w:t xml:space="preserve"> </w:t>
      </w:r>
      <w:hyperlink w:anchor="fig-deficit">
        <w:r>
          <w:rPr>
            <w:rStyle w:val="Hyperlink"/>
          </w:rPr>
          <w:t xml:space="preserve">Figura 5.1</w:t>
        </w:r>
      </w:hyperlink>
      <w:r>
        <w:t xml:space="preserve"> </w:t>
      </w:r>
      <w:r>
        <w:t xml:space="preserve">la muestra sobre la escala del mili-qang. El déficit es nulo en los polos, máximo en el</w:t>
      </w:r>
      <w:r>
        <w:t xml:space="preserve"> </w:t>
      </w:r>
      <w:r>
        <w:t xml:space="preserve">ecuador y muy sensible cerca de un polo: un qubit a 990 m-qg tiene déficit 0,02, y uno a 800 m-qg, que es lo que da</w:t>
      </w:r>
      <w:r>
        <w:t xml:space="preserve"> </w:t>
      </w:r>
      <w:r>
        <w:t xml:space="preserve">un 10 % de disparos mal ubicados sobre un estado de la base, ya marca 0,36.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deficit"/>
          <w:p>
            <w:pPr>
              <w:pStyle w:val="Compact"/>
              <w:jc w:val="center"/>
            </w:pPr>
            <w:r>
              <w:drawing>
                <wp:inline>
                  <wp:extent cx="4800600" cy="276034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figuras/cap05_deficit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5.1: El déficit de un qubit de peso definido en función de su lectura en mili-qang (abajo) y de su probabilidad (arriba). Cerca de un polo, pocos disparos mal ubicados producen un déficit grande.</w:t>
            </w:r>
          </w:p>
          <w:bookmarkEnd w:id="126"/>
        </w:tc>
      </w:tr>
    </w:tbl>
    <w:p>
      <w:pPr>
        <w:pStyle w:val="BodyText"/>
      </w:pPr>
      <w:r>
        <w:t xml:space="preserve">Este es el punto en que el filtro de simetría (capítulos 20–21) y el radio se encuentran. Bajo T1 igual en todos los</w:t>
      </w:r>
      <w:r>
        <w:t xml:space="preserve"> </w:t>
      </w:r>
      <w:r>
        <w:t xml:space="preserve">qubits, el estado filtrado es el estado puro sin ruido, así que el déficit filtrado es una medida exacta de</w:t>
      </w:r>
      <w:r>
        <w:t xml:space="preserve"> </w:t>
      </w:r>
      <w:r>
        <w:t xml:space="preserve">entrelazamiento. Las predicciones se registraron antes de correr (§98); sobre circuitos RBS de 4 y 6 qubits: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deficit-ruid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5.2: El déficit como medida de entrelazamiento bajo ruido, con y sin el filtro qg (§98).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error exacto del déficit, 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MSE menor con el filtro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T1 igual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&lt;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15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0,061–0,370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 de 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T1 desigual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0,013–0,045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0,070–0,342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 de 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desfase 0,01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0,031–0,307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0,080–0,352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 de 30</w:t>
                  </w:r>
                </w:p>
              </w:tc>
            </w:tr>
          </w:tbl>
          <w:bookmarkEnd w:id="127"/>
          <w:p/>
        </w:tc>
      </w:tr>
    </w:tbl>
    <w:p>
      <w:pPr>
        <w:pStyle w:val="BodyText"/>
      </w:pPr>
      <w:r>
        <w:t xml:space="preserve">Sobre estados producto el déficit filtrado es exactamente 0 con los tres ruidos, mientras que la lectura cruda marca</w:t>
      </w:r>
      <w:r>
        <w:t xml:space="preserve"> </w:t>
      </w:r>
      <w:r>
        <w:t xml:space="preserve">0,60–0,95 en cada qubit excitado solo por el decaimiento: entrelazamiento falso. Una predicción falló: se esperaba que</w:t>
      </w:r>
      <w:r>
        <w:t xml:space="preserve"> </w:t>
      </w:r>
      <w:r>
        <w:t xml:space="preserve">el error crudo fuera menor a media ocupación, y fue mayor (0,177 frente a 0,074), porque la cancelación de primer</w:t>
      </w:r>
      <w:r>
        <w:t xml:space="preserve"> </w:t>
      </w:r>
      <w:r>
        <w:t xml:space="preserve">orden vale solo 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exacto.</w:t>
      </w:r>
    </w:p>
    <w:p>
      <w:pPr>
        <w:pStyle w:val="BodyText"/>
      </w:pPr>
      <w:r>
        <w:t xml:space="preserve">En modelos de ruido de dispositivos reales (tres de IBM y dos de IonQ, §100), el filtro bajó el error del déficit</w:t>
      </w:r>
      <w:r>
        <w:t xml:space="preserve"> </w:t>
      </w:r>
      <w:r>
        <w:t xml:space="preserve">3,2–4,0× donde el déficit es grande, pero no sirvió como prueba de</w:t>
      </w:r>
      <w:r>
        <w:t xml:space="preserve"> </w:t>
      </w:r>
      <w:r>
        <w:t xml:space="preserve">“no hay entrelazamiento”</w:t>
      </w:r>
      <w:r>
        <w:t xml:space="preserve">: sobre un estado producto</w:t>
      </w:r>
      <w:r>
        <w:t xml:space="preserve"> </w:t>
      </w:r>
      <w:r>
        <w:t xml:space="preserve">quitó solo 15–33 % del déficit falso. La causa es la de la</w:t>
      </w:r>
      <w:r>
        <w:t xml:space="preserve"> </w:t>
      </w:r>
      <w:hyperlink w:anchor="fig-deficit">
        <w:r>
          <w:rPr>
            <w:rStyle w:val="Hyperlink"/>
          </w:rPr>
          <w:t xml:space="preserve">Figura 5.1</w:t>
        </w:r>
      </w:hyperlink>
      <w:r>
        <w:t xml:space="preserve">: los errores dentro del sector dejan 10–21 %</w:t>
      </w:r>
      <w:r>
        <w:t xml:space="preserve"> </w:t>
      </w:r>
      <w:r>
        <w:t xml:space="preserve">de disparos mal ubicados, y cerca del polo eso ya se lee como 0,36. Un déficit pequeño necesita una calibración por</w:t>
      </w:r>
      <w:r>
        <w:t xml:space="preserve"> </w:t>
      </w:r>
      <w:r>
        <w:t xml:space="preserve">eco antes de interpretarse.</w:t>
      </w:r>
    </w:p>
    <w:bookmarkEnd w:id="128"/>
    <w:bookmarkStart w:id="133" w:name="sec-direccion"/>
    <w:p>
      <w:pPr>
        <w:pStyle w:val="Heading2"/>
      </w:pPr>
      <w:r>
        <w:t xml:space="preserve">5.5 Dirección y radio por separado</w:t>
      </w:r>
    </w:p>
    <w:p>
      <w:pPr>
        <w:pStyle w:val="FirstParagraph"/>
      </w:pPr>
      <w:r>
        <w:t xml:space="preserve">El sesgo polar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mezcla la dirección del vector con su longitud. La lectura habitual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arccos</m:t>
        </m:r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se corre hacia el ecuador cada vez que el ruido acorta el vector. Con el radio, las dos cosas se</w:t>
      </w:r>
      <w:r>
        <w:t xml:space="preserve"> </w:t>
      </w:r>
      <w:r>
        <w:t xml:space="preserve">separan (§102):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atan2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r>
                    <m:t>q</m:t>
                  </m:r>
                  <m:sSubSup>
                    <m:e>
                      <m:r>
                        <m:t>g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q</m:t>
                  </m:r>
                  <m:sSubSup>
                    <m:e>
                      <m:r>
                        <m:t>g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m:t>,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f>
            <m:fPr>
              <m:type m:val="bar"/>
            </m:fPr>
            <m:num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 estado a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acortado a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por ruido despolarizante tiene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693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lee</w:t>
      </w:r>
      <w:r>
        <w:t xml:space="preserve"> </w:t>
      </w:r>
      <m:oMath>
        <m:r>
          <m:t>46</m:t>
        </m:r>
        <m:r>
          <m:rPr>
            <m:sty m:val="p"/>
          </m:rPr>
          <m:t>,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y el ángulo separado lee los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verdaderos. La</w:t>
      </w:r>
      <w:r>
        <w:t xml:space="preserve"> </w:t>
      </w:r>
      <w:hyperlink w:anchor="fig-direccion">
        <w:r>
          <w:rPr>
            <w:rStyle w:val="Hyperlink"/>
          </w:rPr>
          <w:t xml:space="preserve">Figura 5.2</w:t>
        </w:r>
      </w:hyperlink>
      <w:r>
        <w:t xml:space="preserve"> </w:t>
      </w:r>
      <w:r>
        <w:t xml:space="preserve">muestra el efecto para varios</w:t>
      </w:r>
      <w:r>
        <w:t xml:space="preserve"> </w:t>
      </w:r>
      <w:r>
        <w:t xml:space="preserve">radios: el ángulo ingenuo se aplana hacia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y el separado no depende de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direccion"/>
          <w:p>
            <w:pPr>
              <w:pStyle w:val="Compact"/>
              <w:jc w:val="center"/>
            </w:pPr>
            <w:r>
              <w:drawing>
                <wp:inline>
                  <wp:extent cx="4800600" cy="288036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figuras/cap05_direccion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80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5.2: El ángulo leído frente a la dirección verdadera. Las curvas punteadas son</w:t>
            </w:r>
            <w:r>
              <w:t xml:space="preserve"> </w:t>
            </w:r>
            <m:oMath>
              <m:r>
                <m:rPr>
                  <m:sty m:val="p"/>
                </m:rPr>
                <m:t>arccos</m:t>
              </m:r>
              <m:r>
                <m:rPr>
                  <m:sty m:val="p"/>
                </m:rPr>
                <m:t>(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para vectores acortados; la recta es el ángulo separado del radio, exacto para cualquier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bajo ruido despolarizante.</w:t>
            </w:r>
          </w:p>
          <w:bookmarkEnd w:id="132"/>
        </w:tc>
      </w:tr>
    </w:tbl>
    <w:p>
      <w:pPr>
        <w:pStyle w:val="BodyText"/>
      </w:pPr>
      <w:r>
        <w:t xml:space="preserve">La separación tiene costo y no siempre gana. Con la misma cantidad total de disparos repartida en tres bases: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Despolarizante:</w:t>
      </w:r>
      <w:r>
        <w:t xml:space="preserve"> </w:t>
      </w:r>
      <w:r>
        <w:t xml:space="preserve">el ángulo separado es exacto y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se equivoca hasta 0,70 rad cerca de los polos;</w:t>
      </w:r>
      <w:r>
        <w:t xml:space="preserve"> </w:t>
      </w:r>
      <w:r>
        <w:t xml:space="preserve">con disparos, el error cuadrático medio baja 5,8×.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Desfase:</w:t>
      </w:r>
      <w:r>
        <w:t xml:space="preserve"> </w:t>
      </w:r>
      <w:r>
        <w:t xml:space="preserve">es donde pierde. El desfase no acorta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, así que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es exacto, y el ángulo separado</w:t>
      </w:r>
      <w:r>
        <w:t xml:space="preserve"> </w:t>
      </w:r>
      <w:r>
        <w:t xml:space="preserve">se corre 0,03–0,12 rad hacia los polos.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Sin ruido:</w:t>
      </w:r>
      <w:r>
        <w:t xml:space="preserve"> </w:t>
      </w:r>
      <w:r>
        <w:t xml:space="preserve">medir tres bases cuesta 1,6× en error cuadrático medio.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Dispositivos:</w:t>
      </w:r>
      <w:r>
        <w:t xml:space="preserve"> </w:t>
      </w:r>
      <w:r>
        <w:t xml:space="preserve">en los modelos de IBM el vector se acorta casi uniformemente y el ángulo separado es 5–9× más</w:t>
      </w:r>
      <w:r>
        <w:t xml:space="preserve"> </w:t>
      </w:r>
      <w:r>
        <w:t xml:space="preserve">preciso. En IonQ ganó primero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, porque el compilador había eliminado pares de CX idénticos; en el</w:t>
      </w:r>
      <w:r>
        <w:t xml:space="preserve"> </w:t>
      </w:r>
      <w:r>
        <w:t xml:space="preserve">conjunto de compuertas nativo el ángulo separado gana también ahí, 8,7–9,0× (§103).</w:t>
      </w:r>
    </w:p>
    <w:p>
      <w:pPr>
        <w:pStyle w:val="FirstParagraph"/>
      </w:pPr>
      <w:r>
        <w:t xml:space="preserve">La regla práctica: si el radio medido está cerca de 1, conviene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 todos los disparos en</w:t>
      </w:r>
      <w:r>
        <w:t xml:space="preserve"> </w:t>
      </w:r>
      <m:oMath>
        <m:r>
          <m:t>Z</m:t>
        </m:r>
      </m:oMath>
      <w:r>
        <w:t xml:space="preserve">; si</w:t>
      </w:r>
      <w:r>
        <w:t xml:space="preserve"> </w:t>
      </w:r>
      <w:r>
        <w:t xml:space="preserve">está claramente por debajo de 1 y el ruido no es desfase puro, conviene el ángulo separado.</w:t>
      </w:r>
    </w:p>
    <w:bookmarkEnd w:id="133"/>
    <w:bookmarkStart w:id="138" w:name="sec-dualidad"/>
    <w:p>
      <w:pPr>
        <w:pStyle w:val="Heading2"/>
      </w:pPr>
      <w:r>
        <w:t xml:space="preserve">5.6 Dualidad onda–partícula e incertidumbre entrópica</w:t>
      </w:r>
    </w:p>
    <w:p>
      <w:pPr>
        <w:pStyle w:val="FirstParagraph"/>
      </w:pPr>
      <w:r>
        <w:t xml:space="preserve">El radio también ordena un resultado clásico de los fundamentos. La</w:t>
      </w:r>
      <w:r>
        <w:t xml:space="preserve"> </w:t>
      </w:r>
      <w:r>
        <w:rPr>
          <w:b/>
          <w:bCs/>
        </w:rPr>
        <w:t xml:space="preserve">predictibilidad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/</m:t>
        </m:r>
        <m:r>
          <m:t>1000</m:t>
        </m:r>
      </m:oMath>
      <w:r>
        <w:t xml:space="preserve"> </w:t>
      </w:r>
      <w:r>
        <w:t xml:space="preserve">mide</w:t>
      </w:r>
      <w:r>
        <w:t xml:space="preserve"> </w:t>
      </w:r>
      <w:r>
        <w:t xml:space="preserve">cuánto se sabe del camino (partícula) y la</w:t>
      </w:r>
      <w:r>
        <w:t xml:space="preserve"> </w:t>
      </w:r>
      <w:r>
        <w:rPr>
          <w:b/>
          <w:bCs/>
        </w:rPr>
        <w:t xml:space="preserve">visibilidad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q</m:t>
            </m:r>
            <m:sSubSup>
              <m:e>
                <m:r>
                  <m:t>g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t>q</m:t>
            </m:r>
            <m:sSubSup>
              <m:e>
                <m:r>
                  <m:t>g</m:t>
                </m:r>
              </m:e>
              <m:sub>
                <m:r>
                  <m:t>Y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mide el contraste de la</w:t>
      </w:r>
      <w:r>
        <w:t xml:space="preserve"> </w:t>
      </w:r>
      <w:r>
        <w:t xml:space="preserve">interferencia (onda). Su relación es exactamente el radio (Greenberger y Yasin, 1988; Englert, 1996):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desigualdad de dualidad es, en unidades qg, la afirmación de que el estado está dentro de la esfera, y es una</w:t>
      </w:r>
      <w:r>
        <w:t xml:space="preserve"> </w:t>
      </w:r>
      <w:r>
        <w:t xml:space="preserve">igualdad para los estados puros (</w:t>
      </w:r>
      <w:hyperlink w:anchor="fig-dualidad">
        <w:r>
          <w:rPr>
            <w:rStyle w:val="Hyperlink"/>
          </w:rPr>
          <w:t xml:space="preserve">Figura 5.3</w:t>
        </w:r>
      </w:hyperlink>
      <w:r>
        <w:t xml:space="preserve">). Un estado a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con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tiene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45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779</m:t>
        </m:r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81</m:t>
        </m:r>
      </m:oMath>
      <w:r>
        <w:t xml:space="preserve">. Se verificó en 2000 estados aleatorios con una desviación máxima de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(§127).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ualidad"/>
          <w:p>
            <w:pPr>
              <w:pStyle w:val="Compact"/>
              <w:jc w:val="center"/>
            </w:pPr>
            <w:r>
              <w:drawing>
                <wp:inline>
                  <wp:extent cx="3200400" cy="30861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figuras/cap05_dualidad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3086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5.3: Dualidad onda–partícula en unidades qg: cada estado es un punto del cuarto de disco, a distancia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del origen. Los estados puros están sobre el arco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137"/>
        </w:tc>
      </w:tr>
    </w:tbl>
    <w:p>
      <w:pPr>
        <w:pStyle w:val="BodyText"/>
      </w:pPr>
      <w:r>
        <w:t xml:space="preserve">La versión entrópica usa la dispersión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del capítulo 1 en dos bases. La relación de Maassen–Uffink, con la</w:t>
      </w:r>
      <w:r>
        <w:t xml:space="preserve"> </w:t>
      </w:r>
      <w:r>
        <w:t xml:space="preserve">corrección de Berta y colaboradores para estados mixtos, dice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>
            <m:e>
              <m:r>
                <m:t>g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q</m:t>
          </m:r>
          <m:sSub>
            <m:e>
              <m:r>
                <m:t>g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≥</m:t>
          </m:r>
          <m:r>
            <m:t> </m:t>
          </m:r>
          <m:r>
            <m:t>1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 el estado anterior la suma vale 1,349 y la cota 1,286. La cota es ajustada: el estado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la alcanza con</w:t>
      </w:r>
      <w:r>
        <w:t xml:space="preserve"> </w:t>
      </w:r>
      <w:r>
        <w:t xml:space="preserve">igualdad. De ahí sale una advertencia práctica. Con estimadores directos de la entropía (sin corregir), un estado puro</w:t>
      </w:r>
      <w:r>
        <w:t xml:space="preserve"> </w:t>
      </w:r>
      <w:r>
        <w:t xml:space="preserve">parece violar la relación en el 93 % de las corridas de 100 disparos, porque la entropía estimada tiene sesgo hacia</w:t>
      </w:r>
      <w:r>
        <w:t xml:space="preserve"> </w:t>
      </w:r>
      <w:r>
        <w:t xml:space="preserve">abajo; con la corrección de Miller–Madow, en el 37 %. Una prueba de la cota necesita estimadores corregidos o</w:t>
      </w:r>
      <w:r>
        <w:t xml:space="preserve"> </w:t>
      </w:r>
      <w:r>
        <w:t xml:space="preserve">intervalos, como los del capítulo 4.</w:t>
      </w:r>
    </w:p>
    <w:bookmarkEnd w:id="138"/>
    <w:bookmarkStart w:id="139" w:name="sec-radio-disparos"/>
    <w:p>
      <w:pPr>
        <w:pStyle w:val="Heading2"/>
      </w:pPr>
      <w:r>
        <w:t xml:space="preserve">5.7 Estimar el radio con disparos</w:t>
      </w:r>
    </w:p>
    <w:p>
      <w:pPr>
        <w:pStyle w:val="FirstParagraph"/>
      </w:pPr>
      <w:r>
        <w:t xml:space="preserve">Como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es una suma de cuadrados, hereda el sesgo de los estimadores cuadráticos del capítulo 4</w:t>
      </w:r>
      <w:r>
        <w:t xml:space="preserve"> </w:t>
      </w:r>
      <w:r>
        <w:t xml:space="preserve">(</w:t>
      </w:r>
      <w:hyperlink w:anchor="sec-qg2">
        <w:r>
          <w:rPr>
            <w:rStyle w:val="Hyperlink"/>
          </w:rPr>
          <w:t xml:space="preserve">Sección 4.4</w:t>
        </w:r>
      </w:hyperlink>
      <w:r>
        <w:t xml:space="preserve">): cada eje suma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y un estado entrelazado parece más puro de lo que es. La corrección exacta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sSup>
          <m:e>
            <m:acc>
              <m:accPr>
                <m:chr m:val="̂"/>
              </m:accPr>
              <m:e>
                <m:r>
                  <m:t>q</m:t>
                </m:r>
                <m:r>
                  <m:t>g</m:t>
                </m:r>
              </m:e>
            </m:acc>
          </m:e>
          <m:sup>
            <m:r>
              <m:t> </m:t>
            </m:r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se aplica eje por eje (</w:t>
      </w:r>
      <w:r>
        <w:rPr>
          <w:rStyle w:val="VerbatimChar"/>
        </w:rPr>
        <w:t xml:space="preserve">radius2_estimate</w:t>
      </w:r>
      <w:r>
        <w:t xml:space="preserve">), y en un estado de peso definido basta con</w:t>
      </w:r>
      <w:r>
        <w:t xml:space="preserve"> </w:t>
      </w:r>
      <w:r>
        <w:t xml:space="preserve">el eje</w:t>
      </w:r>
      <w:r>
        <w:t xml:space="preserve"> </w:t>
      </w:r>
      <m:oMath>
        <m:r>
          <m:t>Z</m:t>
        </m:r>
      </m:oMath>
      <w:r>
        <w:t xml:space="preserve">.</w:t>
      </w:r>
    </w:p>
    <w:bookmarkEnd w:id="139"/>
    <w:bookmarkStart w:id="141" w:name="sec-comparacion05"/>
    <w:p>
      <w:pPr>
        <w:pStyle w:val="Heading2"/>
      </w:pPr>
      <w:r>
        <w:t xml:space="preserve">5.8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comparacion05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5.3: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medir la pureza local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tomografía en tres bases 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Tr</m:t>
                    </m:r>
                    <m:sSup>
                      <m:e>
                        <m:r>
                          <m:t>ρ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sSubSup>
                      <m:e>
                        <m:r>
                          <m:t>g</m:t>
                        </m:r>
                      </m:e>
                      <m:sub>
                        <m:r>
                          <m:t>X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sSubSup>
                      <m:e>
                        <m:r>
                          <m:t>g</m:t>
                        </m:r>
                      </m:e>
                      <m:sub>
                        <m:r>
                          <m:t>Y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sSubSup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; en peso definido,</w:t>
                  </w:r>
                  <w:r>
                    <w:t xml:space="preserve">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desde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una sola base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una base en lugar de tres, gracias a la ecuación de probabilidad junto con el peso definido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medir entrelazamiento de un registro puro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one-tangle y Meyer–Wallach por su definición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déficit</w:t>
                  </w:r>
                  <w:r>
                    <w:t xml:space="preserve">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, promediado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 en el valor</w:t>
                  </w:r>
                  <w:r>
                    <w:t xml:space="preserve">; con estado global mixto el déficit mezcla entrelazamiento y ruido, igual que el one-tangle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dirección de un estado con 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arccos</m:t>
                    </m:r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arccos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con ruido despolarizante;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en contra</w:t>
                  </w:r>
                  <w:r>
                    <w:t xml:space="preserve"> </w:t>
                  </w:r>
                  <w:r>
                    <w:t xml:space="preserve">con desfase puro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dualidad onda–partícula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visibilidad y predictibilidad por separado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P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V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reformulación</w:t>
                  </w:r>
                  <w:r>
                    <w:t xml:space="preserve">: misma relación</w:t>
                  </w:r>
                </w:p>
              </w:tc>
            </w:tr>
          </w:tbl>
          <w:bookmarkEnd w:id="140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La diferencia práctica es leer la pureza en peso definido con una sola base de medición. El resto son</w:t>
      </w:r>
      <w:r>
        <w:t xml:space="preserve"> </w:t>
      </w:r>
      <w:r>
        <w:t xml:space="preserve">identidades conocidas escritas en la escala qang, y la separación dirección–radio gana o pierde según el ruido.</w:t>
      </w:r>
    </w:p>
    <w:bookmarkEnd w:id="141"/>
    <w:bookmarkStart w:id="142" w:name="sec-codigo05"/>
    <w:p>
      <w:pPr>
        <w:pStyle w:val="Heading2"/>
      </w:pPr>
      <w:r>
        <w:t xml:space="preserve">5.9 En código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complementarity, formulation, statistics</w:t>
      </w:r>
      <w:r>
        <w:br/>
      </w:r>
      <w:r>
        <w:br/>
      </w:r>
      <w:r>
        <w:rPr>
          <w:rStyle w:val="NormalTok"/>
        </w:rPr>
        <w:t xml:space="preserve">bell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formulation.radius_profile(bell,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[0.0, 0.0]: cada qubit en el centro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formulation.meyer_wallach(w,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0.889: entrelazamiento global del estado W</w:t>
      </w:r>
      <w:r>
        <w:br/>
      </w:r>
      <w:r>
        <w:rPr>
          <w:rStyle w:val="NormalTok"/>
        </w:rPr>
        <w:t xml:space="preserve">formulation.weight_sector_radius([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[0.0199, 0.36]: déficit desde qg_Z (990 y 800 m-qg)</w:t>
      </w:r>
      <w:r>
        <w:br/>
      </w:r>
      <w:r>
        <w:br/>
      </w:r>
      <w:r>
        <w:rPr>
          <w:rStyle w:val="NormalTok"/>
        </w:rPr>
        <w:t xml:space="preserve">formulation.direction_from_qg(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0.6928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(0.524, 0.0, 0.8): θ = 30° separado de r = 0.8</w:t>
      </w:r>
      <w:r>
        <w:br/>
      </w:r>
      <w:r>
        <w:rPr>
          <w:rStyle w:val="NormalTok"/>
        </w:rPr>
        <w:t xml:space="preserve">complementarity.duality_sum(</w:t>
      </w:r>
      <w:r>
        <w:rPr>
          <w:rStyle w:val="FloatTok"/>
        </w:rPr>
        <w:t xml:space="preserve">0.779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0.81 = P² + V² = r²</w:t>
      </w:r>
      <w:r>
        <w:br/>
      </w:r>
      <w:r>
        <w:rPr>
          <w:rStyle w:val="NormalTok"/>
        </w:rPr>
        <w:t xml:space="preserve">complementarity.entropic_sum(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0.779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1.35 ≥ cota 1.29</w:t>
      </w:r>
    </w:p>
    <w:p>
      <w:pPr>
        <w:pStyle w:val="FirstParagraph"/>
      </w:pPr>
      <w:r>
        <w:t xml:space="preserve">Las figuras se generan con</w:t>
      </w:r>
      <w:r>
        <w:t xml:space="preserve"> </w:t>
      </w:r>
      <w:r>
        <w:rPr>
          <w:rStyle w:val="VerbatimChar"/>
        </w:rPr>
        <w:t xml:space="preserve">tools/make_cap05_figures.py</w:t>
      </w:r>
      <w:r>
        <w:t xml:space="preserve">.</w:t>
      </w:r>
    </w:p>
    <w:bookmarkEnd w:id="142"/>
    <w:bookmarkStart w:id="143" w:name="sec-resumen05"/>
    <w:p>
      <w:pPr>
        <w:pStyle w:val="Heading2"/>
      </w:pPr>
      <w:r>
        <w:t xml:space="preserve">5.10 Resumen</w:t>
      </w:r>
    </w:p>
    <w:p>
      <w:pPr>
        <w:pStyle w:val="Compact"/>
        <w:numPr>
          <w:ilvl w:val="0"/>
          <w:numId w:val="1012"/>
        </w:numPr>
      </w:pPr>
      <w:r>
        <w:t xml:space="preserve">Con un estado mixto, la ecuación de probabilidad del capítulo 1 sigue valiendo con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</m:oMath>
      <w:r>
        <w:t xml:space="preserve">; el radio</w:t>
      </w:r>
      <w:r>
        <w:t xml:space="preserve"> </w:t>
      </w:r>
      <w:r>
        <w:t xml:space="preserve">local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q</m:t>
        </m:r>
        <m:sSubSup>
          <m:e>
            <m:r>
              <m:t>g</m:t>
            </m:r>
          </m:e>
          <m:sub>
            <m:r>
              <m:t>X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q</m:t>
        </m:r>
        <m:sSubSup>
          <m:e>
            <m:r>
              <m:t>g</m:t>
            </m:r>
          </m:e>
          <m:sub>
            <m:r>
              <m:t>Y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q</m:t>
        </m:r>
        <m:sSubSup>
          <m:e>
            <m:r>
              <m:t>g</m:t>
            </m:r>
          </m:e>
          <m:sub>
            <m:r>
              <m:t>Z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  <m:r>
          <m:rPr>
            <m:sty m:val="p"/>
          </m:rPr>
          <m:t>Tr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es la lectura que falta.</w:t>
      </w:r>
    </w:p>
    <w:p>
      <w:pPr>
        <w:pStyle w:val="Compact"/>
        <w:numPr>
          <w:ilvl w:val="0"/>
          <w:numId w:val="1012"/>
        </w:numPr>
      </w:pPr>
      <w:r>
        <w:t xml:space="preserve">Si el registro es puro, el déficit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es el one-tangle y su promedio es la medida de Meyer–Wallach; con un</w:t>
      </w:r>
      <w:r>
        <w:t xml:space="preserve"> </w:t>
      </w:r>
      <w:r>
        <w:t xml:space="preserve">estado global mixto, mezcla entrelazamiento y ruido.</w:t>
      </w:r>
    </w:p>
    <w:p>
      <w:pPr>
        <w:pStyle w:val="Compact"/>
        <w:numPr>
          <w:ilvl w:val="0"/>
          <w:numId w:val="1012"/>
        </w:numPr>
      </w:pPr>
      <w:r>
        <w:t xml:space="preserve">En peso definido,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se lee solo en</w:t>
      </w:r>
      <w:r>
        <w:t xml:space="preserve"> </w:t>
      </w:r>
      <m:oMath>
        <m:r>
          <m:t>Z</m:t>
        </m:r>
      </m:oMath>
      <w:r>
        <w:t xml:space="preserve">, y con el filtro bajo T1 igual es exacto; cerca de un polo,</w:t>
      </w:r>
      <w:r>
        <w:t xml:space="preserve"> </w:t>
      </w:r>
      <w:r>
        <w:t xml:space="preserve">pocos disparos mal ubicados lo inflan, y en dispositivos un déficit chico requiere calibración.</w:t>
      </w:r>
    </w:p>
    <w:p>
      <w:pPr>
        <w:pStyle w:val="Compact"/>
        <w:numPr>
          <w:ilvl w:val="0"/>
          <w:numId w:val="1012"/>
        </w:numPr>
      </w:pP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arccos</m:t>
        </m:r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separa la dirección de la pureza: gana con ruido despolarizante y pierde con desfase puro.</w:t>
      </w:r>
    </w:p>
    <w:p>
      <w:pPr>
        <w:pStyle w:val="Compact"/>
        <w:numPr>
          <w:ilvl w:val="0"/>
          <w:numId w:val="1012"/>
        </w:numPr>
      </w:pPr>
      <w:r>
        <w:t xml:space="preserve">La dualidad onda–partícula es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y la incertidumbre entrópica acota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por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</w:p>
    <w:bookmarkEnd w:id="143"/>
    <w:bookmarkEnd w:id="144"/>
    <w:bookmarkStart w:id="167" w:name="sec-cap06"/>
    <w:p>
      <w:pPr>
        <w:pStyle w:val="Heading1"/>
      </w:pPr>
      <w:r>
        <w:t xml:space="preserve">6. Polarización óptica y parámetros de Stokes en unidades qg</w:t>
      </w:r>
    </w:p>
    <w:p>
      <w:pPr>
        <w:pStyle w:val="FirstParagraph"/>
      </w:pPr>
      <w:r>
        <w:t xml:space="preserve">La polarización de un fotón es un qubit, y la óptica clásica de la polarización es, sin cambios, la física de un</w:t>
      </w:r>
      <w:r>
        <w:t xml:space="preserve"> </w:t>
      </w:r>
      <w:r>
        <w:t xml:space="preserve">qubit escrita con otros nombres. Este capítulo lee esa óptica con la base del capítulo 1. La pieza central es que un</w:t>
      </w:r>
      <w:r>
        <w:t xml:space="preserve"> </w:t>
      </w:r>
      <w:r>
        <w:t xml:space="preserve">polarizador es una medición de dos resultados, pasa o no pasa, y su transmisión es exactamente la probabilidad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de la ecuación qang. De ahí salen la ley de Malus, los parámetros de Stokes, el grado de polarización y la</w:t>
      </w:r>
      <w:r>
        <w:t xml:space="preserve"> </w:t>
      </w:r>
      <w:r>
        <w:t xml:space="preserve">polarimetría por conteo de fotones, todo en qg y en mili-qang (§83).</w:t>
      </w:r>
    </w:p>
    <w:bookmarkStart w:id="153" w:name="sec-malus"/>
    <w:p>
      <w:pPr>
        <w:pStyle w:val="Heading2"/>
      </w:pPr>
      <w:r>
        <w:t xml:space="preserve">6.1 La ley de Malus como ecuación de probabilidad</w:t>
      </w:r>
    </w:p>
    <w:p>
      <w:pPr>
        <w:pStyle w:val="FirstParagraph"/>
      </w:pPr>
      <w:r>
        <w:t xml:space="preserve">Luz polarizada linealmente a un ángulo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atraviesa un polarizador orientado a</w:t>
      </w:r>
      <w:r>
        <w:t xml:space="preserve"> </w:t>
      </w:r>
      <m:oMath>
        <m:r>
          <m:t>ϑ</m:t>
        </m:r>
      </m:oMath>
      <w:r>
        <w:t xml:space="preserve">. Con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ϑ</m:t>
        </m:r>
        <m:r>
          <m:rPr>
            <m:sty m:val="p"/>
          </m:rPr>
          <m:t>−</m:t>
        </m:r>
        <m:r>
          <m:t>α</m:t>
        </m:r>
      </m:oMath>
      <w:r>
        <w:t xml:space="preserve">, la</w:t>
      </w:r>
      <w:r>
        <w:t xml:space="preserve"> </w:t>
      </w:r>
      <w:r>
        <w:t xml:space="preserve">fracción transmitida es la ley de Malus, que para un fotón individual es una probabilidad: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comparación con la regla de Born del capítulo 1,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, es inmediata:</w:t>
      </w:r>
      <w:r>
        <w:t xml:space="preserve"> </w:t>
      </w:r>
      <w:r>
        <w:rPr>
          <w:b/>
          <w:bCs/>
        </w:rPr>
        <w:t xml:space="preserve">el ángulo qang es el doble</w:t>
      </w:r>
      <w:r>
        <w:rPr>
          <w:b/>
          <w:bCs/>
        </w:rPr>
        <w:t xml:space="preserve"> </w:t>
      </w:r>
      <w:r>
        <w:rPr>
          <w:b/>
          <w:bCs/>
        </w:rPr>
        <w:t xml:space="preserve">del ángulo físico</w:t>
      </w:r>
      <w:r>
        <w:t xml:space="preserve">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Δ</m:t>
        </m:r>
      </m:oMath>
      <w:r>
        <w:t xml:space="preserve">, y la lectura en mili-qang 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cos</m:t>
        </m:r>
        <m:r>
          <m:t>2</m:t>
        </m:r>
        <m:r>
          <m:rPr>
            <m:sty m:val="p"/>
          </m:rPr>
          <m:t>Δ</m:t>
        </m:r>
      </m:oMath>
      <w:r>
        <w:t xml:space="preserve">. Por eso dos polarizaciones</w:t>
      </w:r>
      <w:r>
        <w:t xml:space="preserve"> </w:t>
      </w:r>
      <w:r>
        <w:t xml:space="preserve">ortogonales, H y V, separadas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en el laboratorio, son puntos opuestos de la esfera, separados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</w:t>
      </w:r>
      <w:hyperlink w:anchor="fig-angulos">
        <w:r>
          <w:rPr>
            <w:rStyle w:val="Hyperlink"/>
          </w:rPr>
          <w:t xml:space="preserve">Figura 6.1</w:t>
        </w:r>
      </w:hyperlink>
      <w:r>
        <w:t xml:space="preserve">). Un analizador girado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respecto de la luz transmite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: es el estado de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+</m:t>
        </m:r>
        <m:r>
          <m:t>500</m:t>
        </m:r>
      </m:oMath>
      <w:r>
        <w:t xml:space="preserve"> </w:t>
      </w:r>
      <w:r>
        <w:t xml:space="preserve">m-qg del círculo qang del capítulo 1 (</w:t>
      </w:r>
      <w:hyperlink w:anchor="fig-circulo">
        <w:r>
          <w:rPr>
            <w:rStyle w:val="Hyperlink"/>
          </w:rPr>
          <w:t xml:space="preserve">Figura 1.1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angulos"/>
          <w:p>
            <w:pPr>
              <w:pStyle w:val="Compact"/>
              <w:jc w:val="center"/>
            </w:pPr>
            <w:r>
              <w:drawing>
                <wp:inline>
                  <wp:extent cx="3307080" cy="330708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figuras/cap06_angulos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7080" cy="3307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6.1: La duplicación de ángulos. Cada trazo naranja es la dirección física de la polarización lineal a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; su punto en el ecuador de la esfera está a</w:t>
            </w:r>
            <w:r>
              <w:t xml:space="preserve"> </w:t>
            </w:r>
            <m:oMath>
              <m:r>
                <m:t>2</m:t>
              </m:r>
              <m:r>
                <m:t>α</m:t>
              </m:r>
            </m:oMath>
            <w:r>
              <w:t xml:space="preserve">. H y V, perpendiculares en el laboratorio, quedan en polos opuestos del eje</w:t>
            </w:r>
            <w: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.</w:t>
            </w:r>
          </w:p>
          <w:bookmarkEnd w:id="148"/>
        </w:tc>
      </w:tr>
    </w:tbl>
    <w:p>
      <w:pPr>
        <w:pStyle w:val="BodyText"/>
      </w:pPr>
      <w:r>
        <w:t xml:space="preserve">Para luz con cualquier polarización, pura o parcial, la transmisión por un polarizador lineal a</w:t>
      </w:r>
      <w:r>
        <w:t xml:space="preserve"> </w:t>
      </w:r>
      <m:oMath>
        <m:r>
          <m:t>ϑ</m:t>
        </m:r>
      </m:oMath>
      <w:r>
        <w:t xml:space="preserve"> </w:t>
      </w:r>
      <w:r>
        <w:t xml:space="preserve">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2</m:t>
              </m:r>
              <m:r>
                <m:t>ϑ</m:t>
              </m:r>
              <m:r>
                <m:rPr>
                  <m:sty m:val="p"/>
                </m:rPr>
                <m:t>+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2</m:t>
              </m:r>
              <m:r>
                <m:t>ϑ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sin</m:t>
          </m:r>
          <m:r>
            <m:t>2</m:t>
          </m:r>
          <m:r>
            <m:t>ϑ</m:t>
          </m:r>
          <m:r>
            <m:rPr>
              <m:sty m:val="p"/>
            </m:rPr>
            <m:t>,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rPr>
              <m:sty m:val="p"/>
            </m:rPr>
            <m:t>cos</m:t>
          </m:r>
          <m:r>
            <m:t>2</m:t>
          </m:r>
          <m:r>
            <m:t>ϑ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r>
          <m:t>q</m:t>
        </m:r>
        <m:sSub>
          <m:e>
            <m:r>
              <m:t>g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el vector qg de la luz 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el del estado que el analizador deja pasar. Es la</w:t>
      </w:r>
      <w:r>
        <w:t xml:space="preserve"> </w:t>
      </w:r>
      <w:r>
        <w:t xml:space="preserve">probabilidad de transición del capítulo 3 entre dos vectores qg (</w:t>
      </w:r>
      <w:hyperlink w:anchor="sec-ptransicion">
        <w:r>
          <w:rPr>
            <w:rStyle w:val="Hyperlink"/>
          </w:rPr>
          <w:t xml:space="preserve">Sección 3.4</w:t>
        </w:r>
      </w:hyperlink>
      <w:r>
        <w:t xml:space="preserve">), y su lectura en mili-qang 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  <m:r>
          <m:t> </m:t>
        </m:r>
        <m:r>
          <m:rPr>
            <m:sty m:val="bi"/>
          </m:rPr>
          <m:t>r</m:t>
        </m:r>
        <m:r>
          <m:rPr>
            <m:sty m:val="p"/>
          </m:rPr>
          <m:t>⋅</m:t>
        </m:r>
        <m:r>
          <m:rPr>
            <m:sty m:val="bi"/>
          </m:rPr>
          <m:t>a</m:t>
        </m:r>
      </m:oMath>
      <w:r>
        <w:t xml:space="preserve">. La</w:t>
      </w:r>
      <w:r>
        <w:t xml:space="preserve"> </w:t>
      </w:r>
      <w:hyperlink w:anchor="fig-malus">
        <w:r>
          <w:rPr>
            <w:rStyle w:val="Hyperlink"/>
          </w:rPr>
          <w:t xml:space="preserve">Figura 6.2</w:t>
        </w:r>
      </w:hyperlink>
      <w:r>
        <w:t xml:space="preserve"> </w:t>
      </w:r>
      <w:r>
        <w:t xml:space="preserve">muestra cuatro casos: luz H (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ϑ</m:t>
        </m:r>
      </m:oMath>
      <w:r>
        <w:t xml:space="preserve">), luz D (la misma curva</w:t>
      </w:r>
      <w:r>
        <w:t xml:space="preserve"> </w:t>
      </w:r>
      <w:r>
        <w:t xml:space="preserve">corrida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), luz no polarizada (siempre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es decir, 0 m-qg) y luz parcialmente polarizada con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. Esta última transmite 0,80 a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un máximo de 0,835 a</w:t>
      </w:r>
      <w:r>
        <w:t xml:space="preserve"> </w:t>
      </w:r>
      <m:oMath>
        <m:r>
          <m:t>13</m:t>
        </m:r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y un mínimo de</w:t>
      </w:r>
      <w:r>
        <w:t xml:space="preserve"> </w:t>
      </w:r>
      <w:r>
        <w:t xml:space="preserve">0,165 a</w:t>
      </w:r>
      <w:r>
        <w:t xml:space="preserve"> </w:t>
      </w:r>
      <m:oMath>
        <m:r>
          <m:t>103</m:t>
        </m:r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la diferencia entre máximo y mínimo, 0,671, es su grado de polarización.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malus"/>
          <w:p>
            <w:pPr>
              <w:pStyle w:val="Compact"/>
              <w:jc w:val="center"/>
            </w:pPr>
            <w:r>
              <w:drawing>
                <wp:inline>
                  <wp:extent cx="4800600" cy="2760345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figuras/cap06_malus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6.2: La ley de Malus como ecuación de probabilidad: transmisión de un polarizador lineal en función de su ángulo, con su lectura en mili-qang a la derecha.</w:t>
            </w:r>
          </w:p>
          <w:bookmarkEnd w:id="152"/>
        </w:tc>
      </w:tr>
    </w:tbl>
    <w:bookmarkEnd w:id="153"/>
    <w:bookmarkStart w:id="155" w:name="sec-stokes"/>
    <w:p>
      <w:pPr>
        <w:pStyle w:val="Heading2"/>
      </w:pPr>
      <w:r>
        <w:t xml:space="preserve">6.2 Los parámetros de Stokes son valores qg</w:t>
      </w:r>
    </w:p>
    <w:p>
      <w:pPr>
        <w:pStyle w:val="FirstParagraph"/>
      </w:pPr>
      <w:r>
        <w:t xml:space="preserve">La esfera de Poincaré es la esfera de Bloch. Con</w:t>
      </w:r>
      <w:r>
        <w:t xml:space="preserve"> </w:t>
      </w:r>
      <m:oMath>
        <m:r>
          <m:rPr>
            <m:sty m:val="p"/>
          </m:rPr>
          <m:t>|</m:t>
        </m:r>
        <m:r>
          <m:t>H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|</m:t>
        </m:r>
        <m:r>
          <m:t>V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⟩</m:t>
        </m:r>
      </m:oMath>
      <w:r>
        <w:t xml:space="preserve">, los parámetros de Stokes</w:t>
      </w:r>
      <w:r>
        <w:t xml:space="preserve"> </w:t>
      </w:r>
      <w:r>
        <w:t xml:space="preserve">normalizados son los tres valores qg, cada uno la diferencia de las dos probabilidades de un analizador: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tbl-stok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6.1: Los parámetros de Stokes normalizados como valores qg (§83).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valor qg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Stokes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analizador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lectura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 / 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S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 / A, a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±</m:t>
                    </m:r>
                    <m:sSup>
                      <m:e>
                        <m:r>
                          <m:t>45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S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/ L, circular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</w:tbl>
          <w:bookmarkEnd w:id="154"/>
          <w:p/>
        </w:tc>
      </w:tr>
    </w:tbl>
    <w:p>
      <w:pPr>
        <w:pStyle w:val="BodyText"/>
      </w:pPr>
      <w:r>
        <w:t xml:space="preserve">La convención de la circular derecha cambia de un texto a otro; aquí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H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|</m:t>
        </m:r>
        <m:r>
          <m:t>V</m:t>
        </m:r>
        <m:r>
          <m:rPr>
            <m:sty m:val="p"/>
          </m:rPr>
          <m:t>⟩</m:t>
        </m:r>
        <m:r>
          <m:rPr>
            <m:sty m:val="p"/>
          </m:rPr>
          <m:t>)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de modo que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significa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(la biblioteca acepta la convención opuesta con</w:t>
      </w:r>
      <w:r>
        <w:t xml:space="preserve"> </w:t>
      </w:r>
      <w:r>
        <w:rPr>
          <w:rStyle w:val="VerbatimChar"/>
        </w:rPr>
        <w:t xml:space="preserve">circular_sign=-1</w:t>
      </w:r>
      <w:r>
        <w:t xml:space="preserve">). Como cada parámetro es</w:t>
      </w:r>
      <w:r>
        <w:t xml:space="preserve"> </w:t>
      </w:r>
      <m:oMath>
        <m:r>
          <m:t>2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en su propia base, cada uno se expresa en mili-qang con la ecuación del capítulo 1.</w:t>
      </w:r>
    </w:p>
    <w:p>
      <w:pPr>
        <w:pStyle w:val="BodyText"/>
      </w:pPr>
      <w:r>
        <w:t xml:space="preserve">La elipse de polarización se lee con los ángulos del vector qg, divididos por dos: su orientación es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atan2</m:t>
        </m:r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y su elipticidad</w:t>
      </w:r>
      <w:r>
        <w:t xml:space="preserve"> </w:t>
      </w:r>
      <m:oMath>
        <m:r>
          <m:t>χ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arcsin</m:t>
        </m:r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Y</m:t>
            </m:r>
          </m:sub>
        </m:sSub>
        <m:r>
          <m:rPr>
            <m:sty m:val="p"/>
          </m:rPr>
          <m:t>/</m:t>
        </m:r>
        <m:r>
          <m:t>P</m:t>
        </m:r>
        <m:r>
          <m:rPr>
            <m:sty m:val="p"/>
          </m:rPr>
          <m:t>)</m:t>
        </m:r>
      </m:oMath>
      <w:r>
        <w:t xml:space="preserve">. Para la luz parcial del</w:t>
      </w:r>
      <w:r>
        <w:t xml:space="preserve"> </w:t>
      </w:r>
      <w:r>
        <w:t xml:space="preserve">ejemplo,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 el ángulo donde la</w:t>
      </w:r>
      <w:r>
        <w:t xml:space="preserve"> </w:t>
      </w:r>
      <w:hyperlink w:anchor="fig-malus">
        <w:r>
          <w:rPr>
            <w:rStyle w:val="Hyperlink"/>
          </w:rPr>
          <w:t xml:space="preserve">Figura 6.2</w:t>
        </w:r>
      </w:hyperlink>
      <w:r>
        <w:t xml:space="preserve"> </w:t>
      </w:r>
      <w:r>
        <w:t xml:space="preserve">tiene su máximo.</w:t>
      </w:r>
    </w:p>
    <w:bookmarkEnd w:id="155"/>
    <w:bookmarkStart w:id="156" w:name="sec-grado"/>
    <w:p>
      <w:pPr>
        <w:pStyle w:val="Heading2"/>
      </w:pPr>
      <w:r>
        <w:t xml:space="preserve">6.3 Grado de polarización y pureza</w:t>
      </w:r>
    </w:p>
    <w:p>
      <w:pPr>
        <w:pStyle w:val="FirstParagraph"/>
      </w:pPr>
      <w:r>
        <w:t xml:space="preserve">La luz parcialmente polarizada es un estado mixto. Su grado de polarización es la longitud del vector qg, el radio</w:t>
      </w:r>
      <w:r>
        <w:t xml:space="preserve"> </w:t>
      </w:r>
      <w:r>
        <w:t xml:space="preserve">del capítulo 5 (</w:t>
      </w:r>
      <w:hyperlink w:anchor="sec-radio-ecuacion">
        <w:r>
          <w:rPr>
            <w:rStyle w:val="Hyperlink"/>
          </w:rPr>
          <w:t xml:space="preserve">Sección 5.1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q</m:t>
              </m:r>
              <m:sSubSup>
                <m:e>
                  <m:r>
                    <m:t>g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q</m:t>
              </m:r>
              <m:sSubSup>
                <m:e>
                  <m:r>
                    <m:t>g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q</m:t>
              </m:r>
              <m:sSubSup>
                <m:e>
                  <m:r>
                    <m:t>g</m:t>
                  </m:r>
                </m:e>
                <m:sub>
                  <m:r>
                    <m:t>Z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Tr</m:t>
          </m:r>
          <m:sSup>
            <m:e>
              <m:r>
                <m:t>ρ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luz no polarizada está en el centro de la esfera. Un despolarizador ideal tiene matriz de Mueller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: acorta el vector en un factor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y no cambia su dirección. Es el caso en que el</w:t>
      </w:r>
      <w:r>
        <w:t xml:space="preserve"> </w:t>
      </w:r>
      <w:r>
        <w:t xml:space="preserve">capítulo 5 separa dirección y radio (</w:t>
      </w:r>
      <w:hyperlink w:anchor="sec-direccion">
        <w:r>
          <w:rPr>
            <w:rStyle w:val="Hyperlink"/>
          </w:rPr>
          <w:t xml:space="preserve">Sección 5.5</w:t>
        </w:r>
      </w:hyperlink>
      <w:r>
        <w:t xml:space="preserve">): con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t xml:space="preserve">, la luz del ejemplo pasa de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671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470</m:t>
        </m:r>
      </m:oMath>
      <w:r>
        <w:t xml:space="preserve">, y la orientación de su elipse sigue en</w:t>
      </w:r>
      <w:r>
        <w:t xml:space="preserve"> </w:t>
      </w:r>
      <m:oMath>
        <m:r>
          <m:t>13</m:t>
        </m:r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bookmarkEnd w:id="156"/>
    <w:bookmarkStart w:id="157" w:name="sec-mueller"/>
    <w:p>
      <w:pPr>
        <w:pStyle w:val="Heading2"/>
      </w:pPr>
      <w:r>
        <w:t xml:space="preserve">6.4 Elementos sin pérdidas: la matriz de Mueller es la regla de compuertas</w:t>
      </w:r>
    </w:p>
    <w:p>
      <w:pPr>
        <w:pStyle w:val="FirstParagraph"/>
      </w:pPr>
      <w:r>
        <w:t xml:space="preserve">Una matriz de Mueller actúa sobre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; en el orden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es la matriz de transferencia de Pauli.</w:t>
      </w:r>
      <w:r>
        <w:t xml:space="preserve"> </w:t>
      </w:r>
      <w:r>
        <w:t xml:space="preserve">Para un elemento sin pérdidas, con matriz de Jones unitaria</w:t>
      </w:r>
      <w:r>
        <w:t xml:space="preserve"> </w:t>
      </w:r>
      <m:oMath>
        <m:r>
          <m:t>U</m:t>
        </m:r>
      </m:oMath>
      <w:r>
        <w:t xml:space="preserve">, es exactamente la regla de compuertas qang: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Sup>
            <m:e>
              <m:r>
                <m:t>g</m:t>
              </m:r>
            </m:e>
            <m:sub>
              <m:r>
                <m:t>P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t>q</m:t>
          </m:r>
          <m:sSub>
            <m:e>
              <m:r>
                <m:t>g</m:t>
              </m:r>
            </m:e>
            <m:sub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t>P</m:t>
              </m:r>
              <m:r>
                <m:t>U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Las láminas de onda son compuertas de un qubit, y el capítulo 2 se aplica tal cual (</w:t>
      </w:r>
      <w:hyperlink w:anchor="sec-compuerta-probabilidad">
        <w:r>
          <w:rPr>
            <w:rStyle w:val="Hyperlink"/>
          </w:rPr>
          <w:t xml:space="preserve">Sección 2.3</w:t>
        </w:r>
      </w:hyperlink>
      <w:r>
        <w:t xml:space="preserve">):</w:t>
      </w:r>
      <w:r>
        <w:t xml:space="preserve"> </w:t>
      </w:r>
      <w:r>
        <w:t xml:space="preserve">una lámina de media onda con el eje a</w:t>
      </w:r>
      <w:r>
        <w:t xml:space="preserve"> </w:t>
      </w:r>
      <m:oMath>
        <m:r>
          <m:t>22</m:t>
        </m:r>
        <m:r>
          <m:rPr>
            <m:sty m:val="p"/>
          </m:rPr>
          <m:t>,</m:t>
        </m:r>
        <m:sSup>
          <m:e>
            <m:r>
              <m:t>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lleva H a D (</w:t>
      </w:r>
      <m:oMath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porque gira la polarización física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y el punto de la esfera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una lámina de cuarto de onda a</w:t>
      </w:r>
      <w:r>
        <w:t xml:space="preserve">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lleva H a una polarización circular</w:t>
      </w:r>
      <w:r>
        <w:t xml:space="preserve"> </w:t>
      </w:r>
      <w:r>
        <w:t xml:space="preserve">(</w:t>
      </w:r>
      <m:oMath>
        <m:r>
          <m:t>q</m:t>
        </m:r>
        <m:sSub>
          <m:e>
            <m:r>
              <m:t>g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con la convención de arriba). El polarizador, en cambio, no es unitario: es la medición. Todas estas</w:t>
      </w:r>
      <w:r>
        <w:t xml:space="preserve"> </w:t>
      </w:r>
      <w:r>
        <w:t xml:space="preserve">identidades se verifican numéricamente en</w:t>
      </w:r>
      <w:r>
        <w:t xml:space="preserve"> </w:t>
      </w:r>
      <w:r>
        <w:rPr>
          <w:rStyle w:val="VerbatimChar"/>
        </w:rPr>
        <w:t xml:space="preserve">tests/test_polarization.py</w:t>
      </w:r>
      <w:r>
        <w:t xml:space="preserve">.</w:t>
      </w:r>
    </w:p>
    <w:bookmarkEnd w:id="157"/>
    <w:bookmarkStart w:id="162" w:name="sec-polarimetria"/>
    <w:p>
      <w:pPr>
        <w:pStyle w:val="Heading2"/>
      </w:pPr>
      <w:r>
        <w:t xml:space="preserve">6.5 Polarimetría por conteo de fotones</w:t>
      </w:r>
    </w:p>
    <w:p>
      <w:pPr>
        <w:pStyle w:val="FirstParagraph"/>
      </w:pPr>
      <w:r>
        <w:t xml:space="preserve">Con fuentes débiles o de un solo fotón, los parámetros de Stokes se estiman contando:</w:t>
      </w:r>
      <w:r>
        <w:t xml:space="preserve"> </w:t>
      </w:r>
      <m:oMath>
        <m:sSub>
          <m:e>
            <m:r>
              <m:t>n</m:t>
            </m:r>
          </m:e>
          <m:sub>
            <m:r>
              <m:t>H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en la base H/V,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en la diagonal y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en la circular. Cada par da un valor qg con su intervalo, igual que una medición</w:t>
      </w:r>
      <w:r>
        <w:t xml:space="preserve"> </w:t>
      </w:r>
      <w:r>
        <w:t xml:space="preserve">de un qubit (capítulo 4). Con 1000 fotones por base y conteos</w:t>
      </w:r>
      <w:r>
        <w:t xml:space="preserve"> </w:t>
      </w:r>
      <m:oMath>
        <m:r>
          <m:rPr>
            <m:sty m:val="p"/>
          </m:rPr>
          <m:t>(</m:t>
        </m:r>
        <m:r>
          <m:t>800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650</m:t>
        </m:r>
        <m:r>
          <m:rPr>
            <m:sty m:val="p"/>
          </m:rPr>
          <m:t>,</m:t>
        </m:r>
        <m:r>
          <m:t>350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(</m:t>
        </m:r>
        <m:r>
          <m:t>500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>
            <m:e>
              <m:r>
                <m:t>g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599</m:t>
          </m:r>
          <m:r>
            <m:t> 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548</m:t>
          </m:r>
          <m:r>
            <m:rPr>
              <m:sty m:val="p"/>
            </m:rPr>
            <m:t>;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647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t>q</m:t>
          </m:r>
          <m:sSub>
            <m:e>
              <m:r>
                <m:t>g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299</m:t>
          </m:r>
          <m:r>
            <m:t> 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240</m:t>
          </m:r>
          <m:r>
            <m:rPr>
              <m:sty m:val="p"/>
            </m:rPr>
            <m:t>;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358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t>q</m:t>
          </m:r>
          <m:sSub>
            <m:e>
              <m:r>
                <m:t>g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000</m:t>
          </m:r>
          <m:r>
            <m:t> 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062</m:t>
          </m:r>
          <m:r>
            <m:rPr>
              <m:sty m:val="p"/>
            </m:rPr>
            <m:t>;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062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intervalos de Bayes–Haar del 95 %. En mili-qang,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es</w:t>
      </w:r>
      <w:r>
        <w:t xml:space="preserve"> </w:t>
      </w:r>
      <m:oMath>
        <m:r>
          <m:rPr>
            <m:sty m:val="p"/>
          </m:rPr>
          <m:t>+</m:t>
        </m:r>
        <m:r>
          <m:t>599</m:t>
        </m:r>
      </m:oMath>
      <w:r>
        <w:t xml:space="preserve"> </w:t>
      </w:r>
      <w:r>
        <w:t xml:space="preserve">m-qg con una resolución de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m-qg.</w:t>
      </w:r>
    </w:p>
    <w:p>
      <w:pPr>
        <w:pStyle w:val="BodyText"/>
      </w:pPr>
      <w:r>
        <w:t xml:space="preserve">El grado de polarización necesita más cuidado.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 la raíz de una suma de cuadrados, y cada cuadrado hereda el</w:t>
      </w:r>
      <w:r>
        <w:t xml:space="preserve"> </w:t>
      </w:r>
      <w:r>
        <w:t xml:space="preserve">sesgo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del capítulo 4 (</w:t>
      </w:r>
      <w:hyperlink w:anchor="sec-qg2">
        <w:r>
          <w:rPr>
            <w:rStyle w:val="Hyperlink"/>
          </w:rPr>
          <w:t xml:space="preserve">Sección 4.4</w:t>
        </w:r>
      </w:hyperlink>
      <w:r>
        <w:t xml:space="preserve">): con pocos fotones, la luz no polarizada parece polarizada. La</w:t>
      </w:r>
      <w:r>
        <w:t xml:space="preserve"> </w:t>
      </w:r>
      <w:hyperlink w:anchor="fig-grado">
        <w:r>
          <w:rPr>
            <w:rStyle w:val="Hyperlink"/>
          </w:rPr>
          <w:t xml:space="preserve">Figura 6.3</w:t>
        </w:r>
      </w:hyperlink>
      <w:r>
        <w:t xml:space="preserve"> </w:t>
      </w:r>
      <w:r>
        <w:t xml:space="preserve">lo cuantifica con una simulación de este capítulo (4000 repeticiones por punto). Con luz no polarizada, el</w:t>
      </w:r>
      <w:r>
        <w:t xml:space="preserve"> </w:t>
      </w:r>
      <w:r>
        <w:t xml:space="preserve">estimador directo da en promedio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50</m:t>
        </m:r>
      </m:oMath>
      <w:r>
        <w:t xml:space="preserve"> </w:t>
      </w:r>
      <w:r>
        <w:t xml:space="preserve">con 10 fotones por base,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16</m:t>
        </m:r>
      </m:oMath>
      <w:r>
        <w:t xml:space="preserve"> </w:t>
      </w:r>
      <w:r>
        <w:t xml:space="preserve">con 100 y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con 1000.</w:t>
      </w:r>
      <w:r>
        <w:t xml:space="preserve"> </w:t>
      </w:r>
      <w:r>
        <w:t xml:space="preserve">Usar los cuadrados insesgados lo baja unas tres veces (</w:t>
      </w:r>
      <m:oMath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18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055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017</m:t>
        </m:r>
      </m:oMath>
      <w:r>
        <w:t xml:space="preserve">), pero no lo anula: la raíz</w:t>
      </w:r>
      <w:r>
        <w:t xml:space="preserve"> </w:t>
      </w:r>
      <w:r>
        <w:t xml:space="preserve">y el recorte en cero dejan un sesgo residual. Con luz de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, el estimador directo sobreestima con pocos fotones</w:t>
      </w:r>
      <w:r>
        <w:t xml:space="preserve"> </w:t>
      </w:r>
      <w:r>
        <w:t xml:space="preserve">y el insesgado subestima levemente; desde unos 200 fotones por base los dos coinciden con el valor verdadero.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grado"/>
          <w:p>
            <w:pPr>
              <w:pStyle w:val="Compact"/>
              <w:jc w:val="center"/>
            </w:pPr>
            <w:r>
              <w:drawing>
                <wp:inline>
                  <wp:extent cx="4800600" cy="2760345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figuras/cap06_grado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6.3: Sesgo del grado de polarización estimado por conteo, en función de los fotones por base. Líneas llenas: estimador directo; punteadas: con los cuadrados insesgados del capítulo 4. Las líneas de puntos horizontales marcan el valor verdadero.</w:t>
            </w:r>
          </w:p>
          <w:bookmarkEnd w:id="161"/>
        </w:tc>
      </w:tr>
    </w:tbl>
    <w:p>
      <w:pPr>
        <w:pStyle w:val="BodyText"/>
      </w:pPr>
      <w:r>
        <w:t xml:space="preserve">La consecuencia práctica: para afirmar que una fuente está polarizada con pocos fotones, hace falta un intervalo</w:t>
      </w:r>
      <w:r>
        <w:t xml:space="preserve"> </w:t>
      </w:r>
      <w:r>
        <w:t xml:space="preserve">para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 un umbral calibrado con luz no polarizada, no el valor puntual.</w:t>
      </w:r>
    </w:p>
    <w:bookmarkEnd w:id="162"/>
    <w:bookmarkStart w:id="164" w:name="sec-comparacion06"/>
    <w:p>
      <w:pPr>
        <w:pStyle w:val="Heading2"/>
      </w:pPr>
      <w:r>
        <w:t xml:space="preserve">6.6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omparacion06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6.2: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transmisión de un polarizador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ley de Malus,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cos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Δ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rPr>
                            <m:sty m:val="p"/>
                          </m:rPr>
                          <m:t>cos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 </w:t>
                  </w:r>
                  <w:r>
                    <w:t xml:space="preserve">con</w:t>
                  </w:r>
                  <w:r>
                    <w:t xml:space="preserve"> </w:t>
                  </w:r>
                  <m:oMath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; lectura</w:t>
                  </w:r>
                  <w:r>
                    <w:t xml:space="preserve"> </w:t>
                  </w:r>
                  <m:oMath>
                    <m:r>
                      <m:t>1000</m:t>
                    </m:r>
                    <m:r>
                      <m:t> </m:t>
                    </m:r>
                    <m:r>
                      <m:rPr>
                        <m:sty m:val="bi"/>
                      </m:rPr>
                      <m:t>r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bi"/>
                      </m:rPr>
                      <m:t>a</m:t>
                    </m:r>
                  </m:oMath>
                  <w:r>
                    <w:t xml:space="preserve"> </w:t>
                  </w:r>
                  <w:r>
                    <w:t xml:space="preserve">m-qg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 en el valor</w:t>
                  </w:r>
                  <w:r>
                    <w:t xml:space="preserve">; qang la une a la probabilidad de transición del capítulo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describir la polarización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parámetros de Stokes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normalizados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son</w:t>
                  </w:r>
                  <w:r>
                    <w:t xml:space="preserve"> </w:t>
                  </w: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identidad</w:t>
                  </w:r>
                  <w:r>
                    <w:t xml:space="preserve">: mismos números con otro nombre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grado de polarización con pocos fotones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ad>
                      <m:radPr>
                        <m:degHide m:val="on"/>
                      </m:radPr>
                      <m:deg/>
                      <m:e>
                        <m:sSubSup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rad>
                  </m:oMath>
                  <w:r>
                    <w:t xml:space="preserve">: sesgado hacia arriba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cuadrados insesgados del capítulo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el sesgo baja unas tres veces, sin desaparecer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láminas de onda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matrices de Mueller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regla de compuertas</w:t>
                  </w:r>
                  <w:r>
                    <w:t xml:space="preserve"> </w:t>
                  </w:r>
                  <m:oMath>
                    <m:r>
                      <m:t>q</m:t>
                    </m:r>
                    <m:sSubSup>
                      <m:e>
                        <m:r>
                          <m:t>g</m:t>
                        </m:r>
                      </m:e>
                      <m:sub>
                        <m:r>
                          <m:t>P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sSup>
                          <m:e>
                            <m:r>
                              <m:t>U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p>
                        <m:r>
                          <m:t>P</m:t>
                        </m:r>
                        <m:r>
                          <m:t>U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reformulación</w:t>
                  </w:r>
                </w:p>
              </w:tc>
            </w:tr>
          </w:tbl>
          <w:bookmarkEnd w:id="163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La óptica de polarización ya trabaja con valores qg bajo otro nombre (Stokes). La diferencia medible es</w:t>
      </w:r>
      <w:r>
        <w:t xml:space="preserve"> </w:t>
      </w:r>
      <w:r>
        <w:t xml:space="preserve">estadística: la corrección de los cuadrados reduce el sesgo del grado de polarización con pocos fotones.</w:t>
      </w:r>
    </w:p>
    <w:bookmarkEnd w:id="164"/>
    <w:bookmarkStart w:id="165" w:name="sec-codigo06"/>
    <w:p>
      <w:pPr>
        <w:pStyle w:val="Heading2"/>
      </w:pPr>
      <w:r>
        <w:t xml:space="preserve">6.7 En código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polarization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pz</w:t>
      </w:r>
      <w:r>
        <w:br/>
      </w:r>
      <w:r>
        <w:br/>
      </w:r>
      <w:r>
        <w:rPr>
          <w:rStyle w:val="NormalTok"/>
        </w:rPr>
        <w:t xml:space="preserve">luz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pz.malus_intensity(luz,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                     </w:t>
      </w:r>
      <w:r>
        <w:rPr>
          <w:rStyle w:val="CommentTok"/>
        </w:rPr>
        <w:t xml:space="preserve"># 0.80: transmisión a 0°</w:t>
      </w:r>
      <w:r>
        <w:br/>
      </w:r>
      <w:r>
        <w:rPr>
          <w:rStyle w:val="NormalTok"/>
        </w:rPr>
        <w:t xml:space="preserve">pz.malus_intensity(luz, math.radians(</w:t>
      </w:r>
      <w:r>
        <w:rPr>
          <w:rStyle w:val="FloatTok"/>
        </w:rPr>
        <w:t xml:space="preserve">13.28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0.835: el máximo, en la orientación de la elipse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pz.jones_to_qg(pz.half_wave_plate(math.radians(</w:t>
      </w:r>
      <w:r>
        <w:rPr>
          <w:rStyle w:val="FloatTok"/>
        </w:rPr>
        <w:t xml:space="preserve">22.5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H)   </w:t>
      </w:r>
      <w:r>
        <w:rPr>
          <w:rStyle w:val="CommentTok"/>
        </w:rPr>
        <w:t xml:space="preserve"># {'X': 1.0, ...}: H → D</w:t>
      </w:r>
      <w:r>
        <w:br/>
      </w:r>
      <w:r>
        <w:rPr>
          <w:rStyle w:val="NormalTok"/>
        </w:rPr>
        <w:t xml:space="preserve">pz.jones_to_qg(pz.quarter_wave_plate(math.radians(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H)  </w:t>
      </w:r>
      <w:r>
        <w:rPr>
          <w:rStyle w:val="CommentTok"/>
        </w:rPr>
        <w:t xml:space="preserve"># {'Y': -1.0, ...}: H → circular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pz.qg_from_counts(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c[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], c[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], c[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                            </w:t>
      </w:r>
      <w:r>
        <w:rPr>
          <w:rStyle w:val="CommentTok"/>
        </w:rPr>
        <w:t xml:space="preserve"># 0.6, 0.3, 0.671 y los intervalos en c["intervals"]</w:t>
      </w:r>
    </w:p>
    <w:p>
      <w:pPr>
        <w:pStyle w:val="FirstParagraph"/>
      </w:pPr>
      <w:r>
        <w:t xml:space="preserve">Las figuras se generan con</w:t>
      </w:r>
      <w:r>
        <w:t xml:space="preserve"> </w:t>
      </w:r>
      <w:r>
        <w:rPr>
          <w:rStyle w:val="VerbatimChar"/>
        </w:rPr>
        <w:t xml:space="preserve">tools/make_cap06_figures.py</w:t>
      </w:r>
      <w:r>
        <w:t xml:space="preserve">.</w:t>
      </w:r>
    </w:p>
    <w:bookmarkEnd w:id="165"/>
    <w:bookmarkStart w:id="166" w:name="sec-resumen06"/>
    <w:p>
      <w:pPr>
        <w:pStyle w:val="Heading2"/>
      </w:pPr>
      <w:r>
        <w:t xml:space="preserve">6.8 Resumen</w:t>
      </w:r>
    </w:p>
    <w:p>
      <w:pPr>
        <w:pStyle w:val="Compact"/>
        <w:numPr>
          <w:ilvl w:val="0"/>
          <w:numId w:val="1013"/>
        </w:numPr>
      </w:pPr>
      <w:r>
        <w:t xml:space="preserve">Un polarizador es una medición de dos resultados: su transmisión 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Δ</m:t>
        </m:r>
      </m:oMath>
      <w:r>
        <w:t xml:space="preserve">, la ecuación de probabilidad</w:t>
      </w:r>
      <w:r>
        <w:t xml:space="preserve"> </w:t>
      </w:r>
      <w:r>
        <w:t xml:space="preserve">del capítulo 1 con el ángulo qang igual al doble del físico,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Para cualquier luz, la ley de Malus es la probabilidad de transición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sty m:val="bi"/>
          </m:rPr>
          <m:t>r</m:t>
        </m:r>
        <m:r>
          <m:rPr>
            <m:sty m:val="p"/>
          </m:rPr>
          <m:t>⋅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entre la luz y el</w:t>
      </w:r>
      <w:r>
        <w:t xml:space="preserve"> </w:t>
      </w:r>
      <w:r>
        <w:t xml:space="preserve">analizador; su lectura es</w:t>
      </w:r>
      <w:r>
        <w:t xml:space="preserve"> </w:t>
      </w:r>
      <m:oMath>
        <m:r>
          <m:t>1000</m:t>
        </m:r>
        <m:r>
          <m:t> </m:t>
        </m:r>
        <m:r>
          <m:rPr>
            <m:sty m:val="bi"/>
          </m:rPr>
          <m:t>r</m:t>
        </m:r>
        <m:r>
          <m:rPr>
            <m:sty m:val="p"/>
          </m:rPr>
          <m:t>⋅</m:t>
        </m:r>
        <m:r>
          <m:rPr>
            <m:sty m:val="bi"/>
          </m:rPr>
          <m:t>a</m:t>
        </m:r>
      </m:oMath>
      <w:r>
        <w:t xml:space="preserve"> </w:t>
      </w:r>
      <w:r>
        <w:t xml:space="preserve">m-qg.</w:t>
      </w:r>
    </w:p>
    <w:p>
      <w:pPr>
        <w:pStyle w:val="Compact"/>
        <w:numPr>
          <w:ilvl w:val="0"/>
          <w:numId w:val="1013"/>
        </w:numPr>
      </w:pPr>
      <w:r>
        <w:t xml:space="preserve">Los parámetros de Stokes normalizados son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Y</m:t>
            </m:r>
          </m:sub>
        </m:sSub>
      </m:oMath>
      <w:r>
        <w:t xml:space="preserve">; la elipse se lee con la mitad de los ángulos del</w:t>
      </w:r>
      <w:r>
        <w:t xml:space="preserve"> </w:t>
      </w:r>
      <w:r>
        <w:t xml:space="preserve">vector qg.</w:t>
      </w:r>
    </w:p>
    <w:p>
      <w:pPr>
        <w:pStyle w:val="Compact"/>
        <w:numPr>
          <w:ilvl w:val="0"/>
          <w:numId w:val="1013"/>
        </w:numPr>
      </w:pPr>
      <w:r>
        <w:t xml:space="preserve">El grado de polarización es el radio del capítulo 5; un despolarizador lo acorta sin girar la elipse.</w:t>
      </w:r>
    </w:p>
    <w:p>
      <w:pPr>
        <w:pStyle w:val="Compact"/>
        <w:numPr>
          <w:ilvl w:val="0"/>
          <w:numId w:val="1013"/>
        </w:numPr>
      </w:pPr>
      <w:r>
        <w:t xml:space="preserve">Las láminas de onda son compuertas: la matriz de Mueller sin pérdidas es la regla</w:t>
      </w:r>
      <w:r>
        <w:t xml:space="preserve"> </w:t>
      </w:r>
      <m:oMath>
        <m:r>
          <m:t>q</m:t>
        </m:r>
        <m:sSubSup>
          <m:e>
            <m:r>
              <m:t>g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q</m:t>
        </m:r>
        <m:sSub>
          <m:e>
            <m:r>
              <m:t>g</m:t>
            </m:r>
          </m:e>
          <m:sub>
            <m:sSup>
              <m:e>
                <m:r>
                  <m:t>U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r>
              <m:t>P</m:t>
            </m:r>
            <m:r>
              <m:t>U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Por conteo de fotones, cada parámetro tiene su intervalo; el grado de polarización está sesgado hacia arriba con</w:t>
      </w:r>
      <w:r>
        <w:t xml:space="preserve"> </w:t>
      </w:r>
      <w:r>
        <w:t xml:space="preserve">pocos fotones, y los cuadrados insesgados reducen ese sesgo unas tres veces sin eliminarlo.</w:t>
      </w:r>
    </w:p>
    <w:bookmarkEnd w:id="166"/>
    <w:bookmarkEnd w:id="167"/>
    <w:bookmarkStart w:id="186" w:name="sec-cap07"/>
    <w:p>
      <w:pPr>
        <w:pStyle w:val="Heading1"/>
      </w:pPr>
      <w:r>
        <w:t xml:space="preserve">7. Fases geométricas y el teorema de Stokes en la esfera</w:t>
      </w:r>
    </w:p>
    <w:p>
      <w:pPr>
        <w:pStyle w:val="FirstParagraph"/>
      </w:pPr>
      <w:r>
        <w:t xml:space="preserve">La fase no es una probabilidad. El capítulo 2 mostró que las fases de una compuerta no aparecen en la matriz de</w:t>
      </w:r>
      <w:r>
        <w:t xml:space="preserve"> </w:t>
      </w:r>
      <w:r>
        <w:t xml:space="preserve">transición: una medición 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 las ve. Este capítulo trata una fase que sí tiene significado físico, la</w:t>
      </w:r>
      <w:r>
        <w:t xml:space="preserve"> </w:t>
      </w:r>
      <w:r>
        <w:rPr>
          <w:b/>
          <w:bCs/>
        </w:rPr>
        <w:t xml:space="preserve">fase</w:t>
      </w:r>
      <w:r>
        <w:rPr>
          <w:b/>
          <w:bCs/>
        </w:rPr>
        <w:t xml:space="preserve"> </w:t>
      </w:r>
      <w:r>
        <w:rPr>
          <w:b/>
          <w:bCs/>
        </w:rPr>
        <w:t xml:space="preserve">geométrica</w:t>
      </w:r>
      <w:r>
        <w:t xml:space="preserve"> </w:t>
      </w:r>
      <w:r>
        <w:t xml:space="preserve">que adquiere un qubit llevado alrededor de un bucle cerrado, y muestra que la base del capítulo 1 la</w:t>
      </w:r>
      <w:r>
        <w:t xml:space="preserve"> </w:t>
      </w:r>
      <w:r>
        <w:t xml:space="preserve">alcanza dos veces. Primero, su valor: para un bucle a altura constante, la fase en vueltas</w:t>
      </w:r>
      <w:r>
        <w:t xml:space="preserve"> </w:t>
      </w:r>
      <w:r>
        <w:rPr>
          <w:i/>
          <w:iCs/>
        </w:rPr>
        <w:t xml:space="preserve">es</w:t>
      </w:r>
      <w:r>
        <w:t xml:space="preserve"> </w:t>
      </w:r>
      <w:r>
        <w:t xml:space="preserve">la probabilidad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Después, su medición: un interferómetro la convierte en una probabilidad, y el ángulo qang de esa probabilidad es la</w:t>
      </w:r>
      <w:r>
        <w:t xml:space="preserve"> </w:t>
      </w:r>
      <w:r>
        <w:t xml:space="preserve">fase (§84).</w:t>
      </w:r>
    </w:p>
    <w:bookmarkStart w:id="168" w:name="sec-berry"/>
    <w:p>
      <w:pPr>
        <w:pStyle w:val="Heading2"/>
      </w:pPr>
      <w:r>
        <w:t xml:space="preserve">7.1 La conexión y la curvatura de Berry</w:t>
      </w:r>
    </w:p>
    <w:p>
      <w:pPr>
        <w:pStyle w:val="FirstParagraph"/>
      </w:pPr>
      <w:r>
        <w:t xml:space="preserve">Si un estado</w:t>
      </w:r>
      <w:r>
        <w:t xml:space="preserve"> </w:t>
      </w:r>
      <m:oMath>
        <m:r>
          <m:rPr>
            <m:sty m:val="p"/>
          </m:rPr>
          <m:t>|</m:t>
        </m:r>
        <m:r>
          <m:t>ψ</m:t>
        </m:r>
        <m:r>
          <m:rPr>
            <m:sty m:val="p"/>
          </m:rPr>
          <m:t>(</m:t>
        </m:r>
        <m:r>
          <m:rPr>
            <m:sty m:val="bi"/>
          </m:rPr>
          <m:t>R</m:t>
        </m:r>
        <m:r>
          <m:rPr>
            <m:sty m:val="p"/>
          </m:rPr>
          <m:t>)</m:t>
        </m:r>
        <m:r>
          <m:rPr>
            <m:sty m:val="p"/>
          </m:rPr>
          <m:t>⟩</m:t>
        </m:r>
      </m:oMath>
      <w:r>
        <w:t xml:space="preserve"> </w:t>
      </w:r>
      <w:r>
        <w:t xml:space="preserve">depende de parámetros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y se lo lleva lentamente por un camino cerrado, además</w:t>
      </w:r>
      <w:r>
        <w:t xml:space="preserve"> </w:t>
      </w:r>
      <w:r>
        <w:t xml:space="preserve">de la fase dinámica acumula una fase que depende solo de la geometría del camino. Su densidad es la</w:t>
      </w:r>
      <w:r>
        <w:t xml:space="preserve"> </w:t>
      </w:r>
      <w:r>
        <w:rPr>
          <w:b/>
          <w:bCs/>
        </w:rPr>
        <w:t xml:space="preserve">conexión de</w:t>
      </w:r>
      <w:r>
        <w:rPr>
          <w:b/>
          <w:bCs/>
        </w:rPr>
        <w:t xml:space="preserve"> </w:t>
      </w:r>
      <w:r>
        <w:rPr>
          <w:b/>
          <w:bCs/>
        </w:rPr>
        <w:t xml:space="preserve">Berry</w:t>
      </w:r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⟨</m:t>
        </m:r>
        <m:r>
          <m:t>ψ</m:t>
        </m:r>
        <m:r>
          <m:rPr>
            <m:sty m:val="p"/>
          </m:rPr>
          <m:t>|</m:t>
        </m:r>
        <m:r>
          <m:rPr>
            <m:sty m:val="p"/>
          </m:rPr>
          <m:t>∇</m:t>
        </m:r>
        <m:r>
          <m:t>ψ</m:t>
        </m:r>
        <m:r>
          <m:rPr>
            <m:sty m:val="p"/>
          </m:rPr>
          <m:t>⟩</m:t>
        </m:r>
      </m:oMath>
      <w:r>
        <w:t xml:space="preserve">, y su rotor es la</w:t>
      </w:r>
      <w:r>
        <w:t xml:space="preserve"> </w:t>
      </w:r>
      <w:r>
        <w:rPr>
          <w:b/>
          <w:bCs/>
        </w:rPr>
        <w:t xml:space="preserve">curvatura</w:t>
      </w:r>
      <w:r>
        <w:t xml:space="preserve">. Para un qubit, con el estado descrito por su</w:t>
      </w:r>
      <w:r>
        <w:t xml:space="preserve"> </w:t>
      </w:r>
      <w:r>
        <w:t xml:space="preserve">vector qg sobre la esfera, la curvatura es un monopolo de intensidad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en el centro: sobre la esfera unitaria</w:t>
      </w:r>
      <w:r>
        <w:t xml:space="preserve"> </w:t>
      </w:r>
      <w:r>
        <w:t xml:space="preserve">su componente normal vale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en todas partes.</w:t>
      </w:r>
    </w:p>
    <w:bookmarkEnd w:id="168"/>
    <w:bookmarkStart w:id="169" w:name="sec-stokes-esfera"/>
    <w:p>
      <w:pPr>
        <w:pStyle w:val="Heading2"/>
      </w:pPr>
      <w:r>
        <w:t xml:space="preserve">7.2 Stokes en la esfera</w:t>
      </w:r>
    </w:p>
    <w:p>
      <w:pPr>
        <w:pStyle w:val="FirstParagraph"/>
      </w:pPr>
      <w:r>
        <w:t xml:space="preserve">El teorema de Stokes convierte la integral de línea de la conexión alrededor del bucle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en el flujo de la</w:t>
      </w:r>
      <w:r>
        <w:t xml:space="preserve"> </w:t>
      </w:r>
      <w:r>
        <w:t xml:space="preserve">curvatura a través de la superficie que encierra. Como la curvatura es uniforme, el flujo 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por el área, es</w:t>
      </w:r>
      <w:r>
        <w:t xml:space="preserve"> </w:t>
      </w:r>
      <w:r>
        <w:t xml:space="preserve">decir, por el ángulo sólido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fase es invariante de gauge (no depende de la fase que se elija para cada estado del camino) y cambia de signo al</w:t>
      </w:r>
      <w:r>
        <w:t xml:space="preserve"> </w:t>
      </w:r>
      <w:r>
        <w:t xml:space="preserve">recorrer el bucle al revés.</w:t>
      </w:r>
    </w:p>
    <w:bookmarkEnd w:id="169"/>
    <w:bookmarkStart w:id="174" w:name="sec-cono"/>
    <w:p>
      <w:pPr>
        <w:pStyle w:val="Heading2"/>
      </w:pPr>
      <w:r>
        <w:t xml:space="preserve">7.3 Bucles a altura constante: la fase es la probabilidad</w:t>
      </w:r>
    </w:p>
    <w:p>
      <w:pPr>
        <w:pStyle w:val="FirstParagraph"/>
      </w:pPr>
      <w:r>
        <w:t xml:space="preserve">Un bucle alrededor del eje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 sesgo polar constante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encierra el casquete que está por encima, de ángulo</w:t>
      </w:r>
      <w:r>
        <w:t xml:space="preserve"> </w:t>
      </w:r>
      <w:r>
        <w:t xml:space="preserve">sólido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. En vueltas, la unidad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rPr>
                <m:sty m:val="p"/>
              </m:rPr>
              <m:t>Φ</m:t>
            </m:r>
          </m:sub>
        </m:sSub>
      </m:oMath>
      <w:r>
        <w:t xml:space="preserve"> </w:t>
      </w:r>
      <w:r>
        <w:t xml:space="preserve">de la biblioteca,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≡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φ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rPr>
                  <m:sty m:val="p"/>
                </m:rPr>
                <m:t>+</m:t>
              </m:r>
              <m:r>
                <m:t>m</m:t>
              </m:r>
            </m:num>
            <m:den>
              <m:r>
                <m:t>2000</m:t>
              </m:r>
            </m:den>
          </m:f>
          <m:r>
            <m:t> </m:t>
          </m:r>
          <m:r>
            <m:rPr>
              <m:nor/>
              <m:sty m:val="p"/>
            </m:rPr>
            <m:t>vueltas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La fase geométrica de un bucle a altura constante, medida en vueltas, es la probabilidad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 su altura</w:t>
      </w:r>
      <w:r>
        <w:t xml:space="preserve">, y</w:t>
      </w:r>
      <w:r>
        <w:t xml:space="preserve"> </w:t>
      </w:r>
      <w:r>
        <w:t xml:space="preserve">con el mili-qang es una función lineal de la lectura. La razón es la misma que hizo uniforme la distribución de Haar</w:t>
      </w:r>
      <w:r>
        <w:t xml:space="preserve"> </w:t>
      </w:r>
      <w:r>
        <w:t xml:space="preserve">en el capítulo 4 (</w:t>
      </w:r>
      <w:hyperlink w:anchor="sec-haar">
        <w:r>
          <w:rPr>
            <w:rStyle w:val="Hyperlink"/>
          </w:rPr>
          <w:t xml:space="preserve">Sección 4.2</w:t>
        </w:r>
      </w:hyperlink>
      <w:r>
        <w:t xml:space="preserve">): por el teorema de Arquímedes, la fracción de la esfera que queda en el casquete por</w:t>
      </w:r>
      <w:r>
        <w:t xml:space="preserve"> </w:t>
      </w:r>
      <w:r>
        <w:t xml:space="preserve">encima de la altura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 El ángulo sólido es</w:t>
      </w:r>
      <w:r>
        <w:t xml:space="preserve"> </w:t>
      </w:r>
      <m:oMath>
        <m:r>
          <m:t>4</m:t>
        </m:r>
        <m:r>
          <m:t>π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y la fase,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π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Algunos valores: un bucle a</w:t>
      </w:r>
      <w:r>
        <w:t xml:space="preserve"> </w:t>
      </w:r>
      <m:oMath>
        <m:r>
          <m:rPr>
            <m:sty m:val="p"/>
          </m:rPr>
          <m:t>+</m:t>
        </m:r>
        <m:r>
          <m:t>500</m:t>
        </m:r>
      </m:oMath>
      <w:r>
        <w:t xml:space="preserve"> </w:t>
      </w:r>
      <w:r>
        <w:t xml:space="preserve">m-qg (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) acumula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 </w:t>
      </w:r>
      <w:r>
        <w:t xml:space="preserve">vueltas, es decir,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de vuelta; uno en</w:t>
      </w:r>
      <w:r>
        <w:t xml:space="preserve"> </w:t>
      </w:r>
      <w:r>
        <w:t xml:space="preserve">el ecuador acumula media vuelta,</w:t>
      </w:r>
      <w:r>
        <w:t xml:space="preserve"> </w:t>
      </w:r>
      <m:oMath>
        <m:r>
          <m:t>π</m:t>
        </m:r>
      </m:oMath>
      <w:r>
        <w:t xml:space="preserve">; uno pegado al polo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, nada. La</w:t>
      </w:r>
      <w:r>
        <w:t xml:space="preserve"> </w:t>
      </w:r>
      <w:hyperlink w:anchor="fig-cono">
        <w:r>
          <w:rPr>
            <w:rStyle w:val="Hyperlink"/>
          </w:rPr>
          <w:t xml:space="preserve">Figura 7.1</w:t>
        </w:r>
      </w:hyperlink>
      <w:r>
        <w:t xml:space="preserve"> </w:t>
      </w:r>
      <w:r>
        <w:t xml:space="preserve">muestra la recta junto con los</w:t>
      </w:r>
      <w:r>
        <w:t xml:space="preserve"> </w:t>
      </w:r>
      <w:r>
        <w:t xml:space="preserve">tres cálculos independientes de la sección siguiente.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fig-cono"/>
          <w:p>
            <w:pPr>
              <w:pStyle w:val="Compact"/>
              <w:jc w:val="center"/>
            </w:pPr>
            <w:r>
              <w:drawing>
                <wp:inline>
                  <wp:extent cx="4800600" cy="2760345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figuras/cap07_cono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6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7.1: La fase geométrica de un bucle a altura constante en función de su lectura en mili-qang (abajo) y de su probabilidad (arriba). La recta es</w:t>
            </w:r>
            <w: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 los símbolos son los tres cálculos independientes.</w:t>
            </w:r>
          </w:p>
          <w:bookmarkEnd w:id="173"/>
        </w:tc>
      </w:tr>
    </w:tbl>
    <w:p>
      <w:pPr>
        <w:pStyle w:val="BodyText"/>
      </w:pPr>
      <w:r>
        <w:t xml:space="preserve">El ecuador merece una nota. Allí la fase vale</w:t>
      </w:r>
      <w:r>
        <w:t xml:space="preserve"> </w:t>
      </w:r>
      <m:oMath>
        <m:r>
          <m:t>π</m:t>
        </m:r>
      </m:oMath>
      <w:r>
        <w:t xml:space="preserve">, y</w:t>
      </w:r>
      <w:r>
        <w:t xml:space="preserve"> </w:t>
      </w:r>
      <m:oMath>
        <m:r>
          <m:rPr>
            <m:sty m:val="p"/>
          </m:rPr>
          <m:t>+</m:t>
        </m:r>
        <m:r>
          <m:t>π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son el mismo ángulo. Un cálculo numérico puede</w:t>
      </w:r>
      <w:r>
        <w:t xml:space="preserve"> </w:t>
      </w:r>
      <w:r>
        <w:t xml:space="preserve">devolver cualquiera de los dos según el redondeo, y una comparación que no lo tenga en cuenta falla aunque el</w:t>
      </w:r>
      <w:r>
        <w:t xml:space="preserve"> </w:t>
      </w:r>
      <w:r>
        <w:t xml:space="preserve">resultado sea correcto. Eso es exactamente lo que le pasaba a una de las pruebas de la biblioteca, corregida para</w:t>
      </w:r>
      <w:r>
        <w:t xml:space="preserve"> </w:t>
      </w:r>
      <w:r>
        <w:t xml:space="preserve">comparar sobre el círculo.</w:t>
      </w:r>
    </w:p>
    <w:bookmarkEnd w:id="174"/>
    <w:bookmarkStart w:id="175" w:name="sec-tres-calculos"/>
    <w:p>
      <w:pPr>
        <w:pStyle w:val="Heading2"/>
      </w:pPr>
      <w:r>
        <w:t xml:space="preserve">7.4 Tres cálculos independientes</w:t>
      </w:r>
    </w:p>
    <w:p>
      <w:pPr>
        <w:pStyle w:val="FirstParagraph"/>
      </w:pPr>
      <w:r>
        <w:t xml:space="preserve">La biblioteca calcula la fase de tres maneras que no comparten código y verifica que coinciden (14 pruebas):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Producto de solapamientos</w:t>
      </w:r>
      <w:r>
        <w:t xml:space="preserve"> </w:t>
      </w:r>
      <w:r>
        <w:t xml:space="preserve">(Pancharatnam):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arg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⟨</m:t>
            </m:r>
          </m:e>
        </m:nary>
        <m:sSub>
          <m:e>
            <m:r>
              <m:t>ψ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sSub>
          <m:e>
            <m:r>
              <m:t>ψ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sobre el bucle discretizado,</w:t>
      </w:r>
      <w:r>
        <w:t xml:space="preserve"> </w:t>
      </w:r>
      <w:r>
        <w:t xml:space="preserve">invariante de gauge.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Ángulo sólido</w:t>
      </w:r>
      <w:r>
        <w:t xml:space="preserve">, como abanico de triángulos esféricos (fórmula de Van Oosterom y Strackee). Coincide con el</w:t>
      </w:r>
      <w:r>
        <w:t xml:space="preserve"> </w:t>
      </w:r>
      <w:r>
        <w:t xml:space="preserve">producto de solapamientos a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Flujo de la curvatura</w:t>
      </w:r>
      <w:r>
        <w:t xml:space="preserve"> </w:t>
      </w:r>
      <w:r>
        <w:t xml:space="preserve">a través del casquete, integrado numéricamente. Coincide con la integral de línea a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: es el teorema de Stokes verificado en números.</w:t>
      </w:r>
    </w:p>
    <w:bookmarkEnd w:id="175"/>
    <w:bookmarkStart w:id="180" w:name="sec-interferometro"/>
    <w:p>
      <w:pPr>
        <w:pStyle w:val="Heading2"/>
      </w:pPr>
      <w:r>
        <w:t xml:space="preserve">7.5 Medir la fase: el interferómetro y la ecuación de probabilidad</w:t>
      </w:r>
    </w:p>
    <w:p>
      <w:pPr>
        <w:pStyle w:val="FirstParagraph"/>
      </w:pPr>
      <w:r>
        <w:t xml:space="preserve">Una medición 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 ve la fase. Para medirla hace falta un</w:t>
      </w:r>
      <w:r>
        <w:t xml:space="preserve"> </w:t>
      </w:r>
      <w:r>
        <w:rPr>
          <w:b/>
          <w:bCs/>
        </w:rPr>
        <w:t xml:space="preserve">interferómetro</w:t>
      </w:r>
      <w:r>
        <w:t xml:space="preserve">: un qubit de control en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⟩</m:t>
        </m:r>
      </m:oMath>
      <w:r>
        <w:t xml:space="preserve"> </w:t>
      </w:r>
      <w:r>
        <w:t xml:space="preserve">gobierna si el sistema recorre el bucle, y al final se mide el control en la base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(prueba de Hadamard). Con la</w:t>
      </w:r>
      <w:r>
        <w:t xml:space="preserve"> </w:t>
      </w:r>
      <w:r>
        <w:t xml:space="preserve">fase dinámica cancelada, por ejemplo con un eco, la probabilidad de leer 0 en el control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γ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γ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la regla de Born del capítulo 1 con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en el lugar de</w:t>
      </w:r>
      <w:r>
        <w:t xml:space="preserve"> </w:t>
      </w:r>
      <m:oMath>
        <m:r>
          <m:t>θ</m:t>
        </m:r>
      </m:oMath>
      <w:r>
        <w:t xml:space="preserve">. Por lo tanto</w:t>
      </w:r>
      <w:r>
        <w:t xml:space="preserve"> </w:t>
      </w:r>
      <w:r>
        <w:rPr>
          <w:b/>
          <w:bCs/>
        </w:rPr>
        <w:t xml:space="preserve">el ángulo qang de la probabilidad</w:t>
      </w:r>
      <w:r>
        <w:rPr>
          <w:b/>
          <w:bCs/>
        </w:rPr>
        <w:t xml:space="preserve"> </w:t>
      </w:r>
      <w:r>
        <w:rPr>
          <w:b/>
          <w:bCs/>
        </w:rPr>
        <w:t xml:space="preserve">medida es la fase geométrica</w:t>
      </w:r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γ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arccos</m:t>
        </m:r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0</m:t>
                </m:r>
              </m:sub>
            </m:sSub>
          </m:e>
        </m:rad>
      </m:oMath>
      <w:r>
        <w:t xml:space="preserve">, y su lectura en mili-qang 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cos</m:t>
        </m:r>
        <m:r>
          <m:t>γ</m:t>
        </m:r>
      </m:oMath>
      <w:r>
        <w:t xml:space="preserve">.</w:t>
      </w:r>
    </w:p>
    <w:p>
      <w:pPr>
        <w:pStyle w:val="BodyText"/>
      </w:pPr>
      <w:r>
        <w:t xml:space="preserve">Todo lo que la base dice de ese ángulo se aplica a la fase. En particular, por ser la transformación arcoseno</w:t>
      </w:r>
      <w:r>
        <w:t xml:space="preserve"> </w:t>
      </w:r>
      <w:r>
        <w:t xml:space="preserve">(</w:t>
      </w:r>
      <w:hyperlink w:anchor="sec-arcoseno">
        <w:r>
          <w:rPr>
            <w:rStyle w:val="Hyperlink"/>
          </w:rPr>
          <w:t xml:space="preserve">Sección 1.8</w:t>
        </w:r>
      </w:hyperlink>
      <w:r>
        <w:t xml:space="preserve">), su incertidumbre 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rPr>
          <w:b/>
          <w:bCs/>
        </w:rPr>
        <w:t xml:space="preserve">para cualquier valor de la fase</w:t>
      </w:r>
      <w:r>
        <w:t xml:space="preserve">. La</w:t>
      </w:r>
      <w:r>
        <w:t xml:space="preserve"> </w:t>
      </w:r>
      <w:hyperlink w:anchor="fig-interferometro">
        <w:r>
          <w:rPr>
            <w:rStyle w:val="Hyperlink"/>
          </w:rPr>
          <w:t xml:space="preserve">Figura 7.2</w:t>
        </w:r>
      </w:hyperlink>
      <w:r>
        <w:t xml:space="preserve"> </w:t>
      </w:r>
      <w:r>
        <w:t xml:space="preserve">lo</w:t>
      </w:r>
      <w:r>
        <w:t xml:space="preserve"> </w:t>
      </w:r>
      <w:r>
        <w:t xml:space="preserve">verifica con una simulación de este capítulo: con 1000 disparos por punto, el desvío de</w:t>
      </w:r>
      <w:r>
        <w:t xml:space="preserve"> </w:t>
      </w:r>
      <m:oMath>
        <m:acc>
          <m:accPr>
            <m:chr m:val="̂"/>
          </m:accPr>
          <m:e>
            <m:r>
              <m:t>γ</m:t>
            </m:r>
          </m:e>
        </m:acc>
      </m:oMath>
      <w:r>
        <w:t xml:space="preserve"> </w:t>
      </w:r>
      <w:r>
        <w:t xml:space="preserve">queda en torno a</w:t>
      </w:r>
      <w:r>
        <w:t xml:space="preserve"> </w:t>
      </w:r>
      <w:r>
        <w:t xml:space="preserve">32 mrad (unos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sSup>
          <m:e>
            <m:r>
              <m:t>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 de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a</w:t>
      </w:r>
      <w:r>
        <w:t xml:space="preserve"> </w:t>
      </w:r>
      <m:oMath>
        <m:sSup>
          <m:e>
            <m:r>
              <m:t>170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y 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el desvío es cero porque el resultado es determinista,</w:t>
      </w:r>
      <w:r>
        <w:t xml:space="preserve"> </w:t>
      </w:r>
      <w:r>
        <w:t xml:space="preserve">siempre 0 o siempre 1, y ahí hacen falta los intervalos exactos del capítulo 4.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interferometro"/>
          <w:p>
            <w:pPr>
              <w:pStyle w:val="Compact"/>
              <w:jc w:val="center"/>
            </w:pPr>
            <w:r>
              <w:drawing>
                <wp:inline>
                  <wp:extent cx="5334000" cy="21336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figuras/cap07_interferometro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3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7.2: Medición interferométrica de la fase geométrica con la ecuación de probabilidad. Izquierda: la fase estimada como ángulo qang de la probabilidad medida, frente a la verdadera. Derecha: su desvío, igual a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en todo el rango.</w:t>
            </w:r>
          </w:p>
          <w:bookmarkEnd w:id="179"/>
        </w:tc>
      </w:tr>
    </w:tbl>
    <w:p>
      <w:pPr>
        <w:pStyle w:val="BodyText"/>
      </w:pPr>
      <w:r>
        <w:t xml:space="preserve">Hay un límite, el mismo del capítulo 1. Como</w:t>
      </w:r>
      <w:r>
        <w:t xml:space="preserve"> </w:t>
      </w:r>
      <m:oMath>
        <m:r>
          <m:rPr>
            <m:sty m:val="p"/>
          </m:rPr>
          <m:t>cos</m:t>
        </m:r>
        <m:r>
          <m:t>γ</m:t>
        </m:r>
      </m:oMath>
      <w:r>
        <w:t xml:space="preserve"> </w:t>
      </w:r>
      <w:r>
        <w:t xml:space="preserve">es par, una sola probabilidad da</w:t>
      </w:r>
      <w:r>
        <w:t xml:space="preserve"> 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|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no su</w:t>
      </w:r>
      <w:r>
        <w:t xml:space="preserve"> </w:t>
      </w:r>
      <w:r>
        <w:t xml:space="preserve">signo. El remedio es el del signo de rama (</w:t>
      </w:r>
      <w:hyperlink w:anchor="sec-inversion">
        <w:r>
          <w:rPr>
            <w:rStyle w:val="Hyperlink"/>
          </w:rPr>
          <w:t xml:space="preserve">Sección 1.5</w:t>
        </w:r>
      </w:hyperlink>
      <w:r>
        <w:t xml:space="preserve">): medir también la otra cuadratura, corriendo la fase de</w:t>
      </w:r>
      <w:r>
        <w:t xml:space="preserve"> </w:t>
      </w:r>
      <w:r>
        <w:t xml:space="preserve">referencia un cuarto de vuelta, que da</w:t>
      </w:r>
      <w:r>
        <w:t xml:space="preserve"> </w:t>
      </w:r>
      <m:oMath>
        <m:r>
          <m:rPr>
            <m:sty m:val="p"/>
          </m:rPr>
          <m:t>sin</m:t>
        </m:r>
        <m:r>
          <m:t>γ</m:t>
        </m:r>
      </m:oMath>
      <w:r>
        <w:t xml:space="preserve">. Las dos probabilidades juntas fijan la fase en todo el círculo.</w:t>
      </w:r>
    </w:p>
    <w:bookmarkEnd w:id="180"/>
    <w:bookmarkStart w:id="181" w:name="sec-octante"/>
    <w:p>
      <w:pPr>
        <w:pStyle w:val="Heading2"/>
      </w:pPr>
      <w:r>
        <w:t xml:space="preserve">7.6 La fase de Pancharatnam y el octante</w:t>
      </w:r>
    </w:p>
    <w:p>
      <w:pPr>
        <w:pStyle w:val="FirstParagraph"/>
      </w:pPr>
      <w:r>
        <w:t xml:space="preserve">Para la luz polarizada la misma fase es la de Pancharatnam en la esfera de Poincaré, y el capítulo 6 ya dejó listas</w:t>
      </w:r>
      <w:r>
        <w:t xml:space="preserve"> </w:t>
      </w:r>
      <w:r>
        <w:t xml:space="preserve">las coordenadas (</w:t>
      </w:r>
      <w:hyperlink w:anchor="sec-malus">
        <w:r>
          <w:rPr>
            <w:rStyle w:val="Hyperlink"/>
          </w:rPr>
          <w:t xml:space="preserve">Sección 6.1</w:t>
        </w:r>
      </w:hyperlink>
      <w:r>
        <w:t xml:space="preserve">). El circuito H → D → R → H recorre un octante de la esfera: tres arcos de un cuarto de</w:t>
      </w:r>
      <w:r>
        <w:t xml:space="preserve"> </w:t>
      </w:r>
      <w:r>
        <w:t xml:space="preserve">círculo máximo que encierran un octavo de su área,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4</m:t>
        </m:r>
        <m:r>
          <m:t>π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 La fase es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, un octavo de vuelta hacia atrás</w:t>
      </w:r>
      <w:r>
        <w:t xml:space="preserve"> </w:t>
      </w:r>
      <w:r>
        <w:t xml:space="preserve">(</w:t>
      </w:r>
      <m:oMath>
        <m:r>
          <m:t>0</m:t>
        </m:r>
        <m:r>
          <m:rPr>
            <m:sty m:val="p"/>
          </m:rPr>
          <m:t>,</m:t>
        </m:r>
        <m:r>
          <m:t>875</m:t>
        </m:r>
      </m:oMath>
      <w:r>
        <w:t xml:space="preserve"> </w:t>
      </w:r>
      <w:r>
        <w:t xml:space="preserve">vueltas módulo 1), y la biblioteca la reproduce a partir de los tres vectores qg.</w:t>
      </w:r>
    </w:p>
    <w:bookmarkEnd w:id="181"/>
    <w:bookmarkStart w:id="183" w:name="sec-comparacion07"/>
    <w:p>
      <w:pPr>
        <w:pStyle w:val="Heading2"/>
      </w:pPr>
      <w:r>
        <w:t xml:space="preserve">7.7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tbl-comparacion07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7.1: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fase geométrica de un bucle a altura constante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  <w:r>
                    <w:t xml:space="preserve"> </w:t>
                  </w:r>
                  <w:r>
                    <w:t xml:space="preserve">del ángulo sólido,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fase en vueltas es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1000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equivalente</w:t>
                  </w:r>
                  <w:r>
                    <w:t xml:space="preserve">; con qang se lee de una sola probabilidad medida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medir la fase en un interferómetro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invertir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cos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γ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con el método delta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ángulo qang es la fase, con incertidumbre</w:t>
                  </w:r>
                  <w:r>
                    <w:t xml:space="preserve">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oMath>
                  <w:r>
                    <w:t xml:space="preserve"> </w:t>
                  </w:r>
                  <w:r>
                    <w:t xml:space="preserve">para cualquier valor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mismo resultado</w:t>
                  </w:r>
                  <w:r>
                    <w:t xml:space="preserve"> </w:t>
                  </w:r>
                  <w:r>
                    <w:t xml:space="preserve">en el interior: el método delta también da</w:t>
                  </w:r>
                  <w:r>
                    <w:t xml:space="preserve">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oMath>
                  <w:r>
                    <w:t xml:space="preserve">; qang lo da sin derivar. En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y</w:t>
                  </w:r>
                  <w:r>
                    <w:t xml:space="preserve"> </w:t>
                  </w:r>
                  <m:oMath>
                    <m:r>
                      <m:t>π</m:t>
                    </m:r>
                  </m:oMath>
                  <w:r>
                    <w:t xml:space="preserve"> </w:t>
                  </w:r>
                  <w:r>
                    <w:t xml:space="preserve">los dos dan ancho cero y hacen falta los intervalos del capítulo 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signo de la fase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segunda cuadratura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segunda cuadratura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: el límite es el mismo</w:t>
                  </w:r>
                </w:p>
              </w:tc>
            </w:tr>
          </w:tbl>
          <w:bookmarkEnd w:id="182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La fase de Berry es la misma con o sin qang; lo que la escala agrega es leerla de una sola probabilidad</w:t>
      </w:r>
      <w:r>
        <w:t xml:space="preserve"> </w:t>
      </w:r>
      <w:r>
        <w:t xml:space="preserve">y tener su barra de error sin derivar nada. No agrega precisión.</w:t>
      </w:r>
    </w:p>
    <w:bookmarkEnd w:id="183"/>
    <w:bookmarkStart w:id="184" w:name="sec-codigo07"/>
    <w:p>
      <w:pPr>
        <w:pStyle w:val="Heading2"/>
      </w:pPr>
      <w:r>
        <w:t xml:space="preserve">7.8 En código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geometric</w:t>
      </w:r>
      <w:r>
        <w:br/>
      </w:r>
      <w:r>
        <w:br/>
      </w:r>
      <w:r>
        <w:rPr>
          <w:rStyle w:val="NormalTok"/>
        </w:rPr>
        <w:t xml:space="preserve">geometric.cone_phase_turns(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0.75 vueltas = p0 a +500 m-qg</w:t>
      </w:r>
      <w:r>
        <w:br/>
      </w:r>
      <w:r>
        <w:rPr>
          <w:rStyle w:val="NormalTok"/>
        </w:rPr>
        <w:t xml:space="preserve">geometric.cone_phase_turns(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0.5: el ecuador, media vuelta</w:t>
      </w:r>
      <w:r>
        <w:br/>
      </w:r>
      <w:r>
        <w:br/>
      </w:r>
      <w:r>
        <w:rPr>
          <w:rStyle w:val="CommentTok"/>
        </w:rPr>
        <w:t xml:space="preserve"># bucle discretizado a qg_Z = 0.8: la fase por solapamientos, en vueltas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math.sqrt(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[np.array([r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math.cos(a),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math.sin(a),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math.pi,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endpoint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geometric.geometric_phase_qg(bucle).phi        </w:t>
      </w:r>
      <w:r>
        <w:rPr>
          <w:rStyle w:val="CommentTok"/>
        </w:rPr>
        <w:t xml:space="preserve"># 0.9 (= p0 = 0.9)</w:t>
      </w:r>
      <w:r>
        <w:br/>
      </w:r>
      <w:r>
        <w:br/>
      </w:r>
      <w:r>
        <w:rPr>
          <w:rStyle w:val="NormalTok"/>
        </w:rPr>
        <w:t xml:space="preserve">octante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]), np.array([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])]   </w:t>
      </w:r>
      <w:r>
        <w:rPr>
          <w:rStyle w:val="CommentTok"/>
        </w:rPr>
        <w:t xml:space="preserve"># H, D, R</w:t>
      </w:r>
      <w:r>
        <w:br/>
      </w:r>
      <w:r>
        <w:rPr>
          <w:rStyle w:val="NormalTok"/>
        </w:rPr>
        <w:t xml:space="preserve">geometric.geometric_phase_qg(octante).phi       </w:t>
      </w:r>
      <w:r>
        <w:rPr>
          <w:rStyle w:val="CommentTok"/>
        </w:rPr>
        <w:t xml:space="preserve"># 0.875: -1/8 de vuelta</w:t>
      </w:r>
    </w:p>
    <w:p>
      <w:pPr>
        <w:pStyle w:val="FirstParagraph"/>
      </w:pPr>
      <w:r>
        <w:t xml:space="preserve">Las figuras se generan con</w:t>
      </w:r>
      <w:r>
        <w:t xml:space="preserve"> </w:t>
      </w:r>
      <w:r>
        <w:rPr>
          <w:rStyle w:val="VerbatimChar"/>
        </w:rPr>
        <w:t xml:space="preserve">tools/make_cap07_figures.py</w:t>
      </w:r>
      <w:r>
        <w:t xml:space="preserve">.</w:t>
      </w:r>
    </w:p>
    <w:bookmarkEnd w:id="184"/>
    <w:bookmarkStart w:id="185" w:name="sec-resumen07"/>
    <w:p>
      <w:pPr>
        <w:pStyle w:val="Heading2"/>
      </w:pPr>
      <w:r>
        <w:t xml:space="preserve">7.9 Resumen</w:t>
      </w:r>
    </w:p>
    <w:p>
      <w:pPr>
        <w:pStyle w:val="Compact"/>
        <w:numPr>
          <w:ilvl w:val="0"/>
          <w:numId w:val="1015"/>
        </w:numPr>
      </w:pPr>
      <w:r>
        <w:t xml:space="preserve">La fase geométrica de un bucle cerrado es menos la mitad del ángulo sólido que encierra: el teorema de Stokes con</w:t>
      </w:r>
      <w:r>
        <w:t xml:space="preserve"> </w:t>
      </w:r>
      <w:r>
        <w:t xml:space="preserve">la curvatura de Berry, un monopolo de intensidad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Para un bucle a altura constante, la fase en vueltas 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(módulo 1), es decir,</w:t>
      </w:r>
      <w:r>
        <w:t xml:space="preserve"> </w:t>
      </w:r>
      <m:oMath>
        <m:r>
          <m:rPr>
            <m:sty m:val="p"/>
          </m:rPr>
          <m:t>(</m:t>
        </m:r>
        <m:r>
          <m:t>1000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2000</m:t>
        </m:r>
      </m:oMath>
      <w:r>
        <w:t xml:space="preserve">: la misma razón</w:t>
      </w:r>
      <w:r>
        <w:t xml:space="preserve"> </w:t>
      </w:r>
      <w:r>
        <w:t xml:space="preserve">de Arquímedes que hace uniforme la medida de Haar en m-qg.</w:t>
      </w:r>
    </w:p>
    <w:p>
      <w:pPr>
        <w:pStyle w:val="Compact"/>
        <w:numPr>
          <w:ilvl w:val="0"/>
          <w:numId w:val="1015"/>
        </w:numPr>
      </w:pPr>
      <w:r>
        <w:t xml:space="preserve">Tres cálculos independientes (solapamientos, ángulo sólido, flujo de curvatura) coinciden a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Un interferómetro convierte la fase en la probabilidad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γ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; su ángulo qang es la fase, con</w:t>
      </w:r>
      <w:r>
        <w:t xml:space="preserve"> </w:t>
      </w:r>
      <w:r>
        <w:t xml:space="preserve">incertidumbre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para cualquier valor, y el signo requiere una segunda cuadratura.</w:t>
      </w:r>
    </w:p>
    <w:p>
      <w:pPr>
        <w:pStyle w:val="Compact"/>
        <w:numPr>
          <w:ilvl w:val="0"/>
          <w:numId w:val="1015"/>
        </w:numPr>
      </w:pPr>
      <w:r>
        <w:t xml:space="preserve">El circuito de polarización H → D → R → H encierra un octante y acumula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185"/>
    <w:bookmarkEnd w:id="186"/>
    <w:bookmarkStart w:id="212" w:name="sec-cap08"/>
    <w:p>
      <w:pPr>
        <w:pStyle w:val="Heading1"/>
      </w:pPr>
      <w:r>
        <w:t xml:space="preserve">8. Información de Fisher, relojes, gravedad y metrología</w:t>
      </w:r>
    </w:p>
    <w:p>
      <w:pPr>
        <w:pStyle w:val="FirstParagraph"/>
      </w:pPr>
      <w:r>
        <w:t xml:space="preserve">La metrología es la disciplina de medir un parámetro con la menor incertidumbre posible, y su herramienta central es</w:t>
      </w:r>
      <w:r>
        <w:t xml:space="preserve"> </w:t>
      </w:r>
      <w:r>
        <w:t xml:space="preserve">la información de Fisher: cuánto enseña cada disparo sobre el parámetro. Este capítulo la escribe sobre la base del</w:t>
      </w:r>
      <w:r>
        <w:t xml:space="preserve"> </w:t>
      </w:r>
      <w:r>
        <w:t xml:space="preserve">capítulo 1. La ecuación de probabilidad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fija cuánta información lleva cada lectura, y de ahí salen</w:t>
      </w:r>
      <w:r>
        <w:t xml:space="preserve"> </w:t>
      </w:r>
      <w:r>
        <w:t xml:space="preserve">la resolución en mili-qang, el punto de operación de un interferómetro, la comparación de dos relojes atómicos a un</w:t>
      </w:r>
      <w:r>
        <w:t xml:space="preserve"> </w:t>
      </w:r>
      <w:r>
        <w:t xml:space="preserve">metro de altura, la ventaja (y los límites) del entrelazamiento y la termometría de un qubit.</w:t>
      </w:r>
    </w:p>
    <w:bookmarkStart w:id="191" w:name="sec-fisher-base"/>
    <w:p>
      <w:pPr>
        <w:pStyle w:val="Heading2"/>
      </w:pPr>
      <w:r>
        <w:t xml:space="preserve">8.1 Desde la base: la información de un disparo</w:t>
      </w:r>
    </w:p>
    <w:p>
      <w:pPr>
        <w:pStyle w:val="FirstParagraph"/>
      </w:pPr>
      <w:r>
        <w:t xml:space="preserve">Un disparo en la base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es una moneda con probabilidad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. Su información de Fisher sobre el ángulo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  <m:r>
                <m:t>θ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/</m:t>
              </m:r>
              <m:r>
                <m:t>4</m:t>
              </m:r>
            </m:num>
            <m:den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/</m:t>
              </m:r>
              <m:r>
                <m:t>4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constante en toda la esfera; sobre la lectura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t xml:space="preserve">, en cambio, es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t>g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sSubSup>
          <m:e>
            <m:r>
              <m:t>g</m:t>
            </m:r>
          </m:e>
          <m:sub>
            <m:r>
              <m:t>Z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que crece hacia los</w:t>
      </w:r>
      <w:r>
        <w:t xml:space="preserve"> </w:t>
      </w:r>
      <w:r>
        <w:t xml:space="preserve">polos.</w:t>
      </w:r>
      <w:r>
        <w:t xml:space="preserve"> </w:t>
      </w:r>
      <w:r>
        <w:rPr>
          <w:b/>
          <w:bCs/>
        </w:rPr>
        <w:t xml:space="preserve">El ángulo qang es la coordenada plana de la información y</w:t>
      </w:r>
      <w:r>
        <w:rPr>
          <w:b/>
          <w:bCs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la coordenada curva</w:t>
      </w:r>
      <w:r>
        <w:t xml:space="preserve"> </w:t>
      </w:r>
      <w:r>
        <w:t xml:space="preserve">(</w:t>
      </w:r>
      <w:hyperlink w:anchor="fig-fisher">
        <w:r>
          <w:rPr>
            <w:rStyle w:val="Hyperlink"/>
          </w:rPr>
          <w:t xml:space="preserve">Figura 8.1</w:t>
        </w:r>
      </w:hyperlink>
      <w:r>
        <w:t xml:space="preserve">). Las dos</w:t>
      </w:r>
      <w:r>
        <w:t xml:space="preserve"> </w:t>
      </w:r>
      <w:r>
        <w:t xml:space="preserve">descripciones son la misma física: la varianza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del ángulo del capítulo 1 es la cota de Cramér–Rao en la</w:t>
      </w:r>
      <w:r>
        <w:t xml:space="preserve"> </w:t>
      </w:r>
      <w:r>
        <w:t xml:space="preserve">coordenada plana (§167).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fisher"/>
          <w:p>
            <w:pPr>
              <w:pStyle w:val="Compact"/>
              <w:jc w:val="center"/>
            </w:pPr>
            <w:r>
              <w:drawing>
                <wp:inline>
                  <wp:extent cx="4800600" cy="29337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figuras/cap08_fisher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33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8.1: Información de Fisher por disparo. En el ángulo es constante; en</w:t>
            </w:r>
            <w: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crece hacia los polos. En un interferómetro de Ramsey con visibilidad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(en verde) la información sobre la fase cae a cero en las franjas extremas y es máxima en el centro.</w:t>
            </w:r>
          </w:p>
          <w:bookmarkEnd w:id="190"/>
        </w:tc>
      </w:tr>
    </w:tbl>
    <w:p>
      <w:pPr>
        <w:pStyle w:val="BodyText"/>
      </w:pPr>
      <w:r>
        <w:t xml:space="preserve">Expresada en mili-qang, la cota da la resolución de una lectura: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t> 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|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t> </m:t>
          </m:r>
          <m:r>
            <m:rPr>
              <m:nor/>
              <m:sty m:val="p"/>
            </m:rPr>
            <m:t>m-qg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1000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θ</m:t>
                      </m:r>
                    </m:num>
                    <m:den>
                      <m:r>
                        <m:t>δ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 </m:t>
          </m:r>
          <m:r>
            <m:rPr>
              <m:nor/>
              <m:sty m:val="p"/>
            </m:rPr>
            <m:t>disparos para resolver </m:t>
          </m:r>
          <m:r>
            <m:t>δ</m:t>
          </m:r>
          <m:r>
            <m:t> </m:t>
          </m:r>
          <m:r>
            <m:rPr>
              <m:nor/>
              <m:sty m:val="p"/>
            </m:rPr>
            <m:t>m-qg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el ecuador, resolver 10 m-qg exige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disparos y resolver 1 m-qg,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; a 60° del polo, 5 m-qg cuestan</w:t>
      </w:r>
      <w:r>
        <w:t xml:space="preserve"> </w:t>
      </w:r>
      <w:r>
        <w:t xml:space="preserve">30 000. Cerca de un polo la lectura es más precisa en m-qg, pero un m-qg corresponde allí a un ángulo mayor: un</w:t>
      </w:r>
      <w:r>
        <w:t xml:space="preserve"> </w:t>
      </w:r>
      <w:r>
        <w:t xml:space="preserve">estado a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m-qg del polo está a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)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2</m:t>
            </m:r>
            <m:r>
              <m:t>δ</m:t>
            </m:r>
            <m:r>
              <m:rPr>
                <m:sty m:val="p"/>
              </m:rPr>
              <m:t>/</m:t>
            </m:r>
            <m:r>
              <m:t>1000</m:t>
            </m:r>
          </m:e>
        </m:rad>
      </m:oMath>
      <w:r>
        <w:t xml:space="preserve"> </w:t>
      </w:r>
      <w:r>
        <w:t xml:space="preserve">radianes, 2,56° para 1 m-qg.</w:t>
      </w:r>
    </w:p>
    <w:bookmarkEnd w:id="191"/>
    <w:bookmarkStart w:id="192" w:name="sec-fubini"/>
    <w:p>
      <w:pPr>
        <w:pStyle w:val="Heading2"/>
      </w:pPr>
      <w:r>
        <w:t xml:space="preserve">8.2 Geometría de la información y el gradiente natural</w:t>
      </w:r>
    </w:p>
    <w:p>
      <w:pPr>
        <w:pStyle w:val="FirstParagraph"/>
      </w:pPr>
      <w:r>
        <w:t xml:space="preserve">La versión de muchos parámetros de la información de Fisher es la métrica de Fubini–Study, y gobierna el</w:t>
      </w:r>
      <w:r>
        <w:t xml:space="preserve"> </w:t>
      </w:r>
      <w:r>
        <w:rPr>
          <w:b/>
          <w:bCs/>
        </w:rPr>
        <w:t xml:space="preserve">gradiente natural</w:t>
      </w:r>
      <w:r>
        <w:t xml:space="preserve">: el descenso que mide los pasos en distancia entre estados y no en distancia entre parámetros.</w:t>
      </w:r>
      <w:r>
        <w:t xml:space="preserve"> </w:t>
      </w:r>
      <w:r>
        <w:t xml:space="preserve">En un ansatz real de rotaciones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y compuertas CZ, todo estado del circuito es real,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antes de</w:t>
      </w:r>
      <w:r>
        <w:t xml:space="preserve"> </w:t>
      </w:r>
      <w:r>
        <w:t xml:space="preserve">cada rotación y cada entrada diagonal de la métrica vale exactamente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: los ángulos son planos uno por uno, y</w:t>
      </w:r>
      <w:r>
        <w:t xml:space="preserve"> </w:t>
      </w:r>
      <w:r>
        <w:t xml:space="preserve">toda la curvatura está en los términos cruzados, que dentro de una capa son correladores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/</m:t>
        </m:r>
        <m:r>
          <m:t>4</m:t>
        </m:r>
      </m:oMath>
      <w:r>
        <w:t xml:space="preserve">, medibles</w:t>
      </w:r>
      <w:r>
        <w:t xml:space="preserve"> </w:t>
      </w:r>
      <w:r>
        <w:t xml:space="preserve">con un circuito por capa (§159).</w:t>
      </w:r>
    </w:p>
    <w:p>
      <w:pPr>
        <w:pStyle w:val="BodyText"/>
      </w:pPr>
      <w:r>
        <w:t xml:space="preserve">Dos consecuencias prácticas, verificadas en una cadena de Ising de 4 qubits con 20 semillas: el descenso en</w:t>
      </w:r>
      <w:r>
        <w:t xml:space="preserve"> </w:t>
      </w:r>
      <w:r>
        <w:t xml:space="preserve">coordenadas qg</w:t>
      </w:r>
      <w:r>
        <w:t xml:space="preserve"> </w:t>
      </w:r>
      <w:r>
        <w:rPr>
          <w:b/>
          <w:bCs/>
        </w:rPr>
        <w:t xml:space="preserve">no converge nunca</w:t>
      </w:r>
      <w:r>
        <w:t xml:space="preserve"> </w:t>
      </w:r>
      <w:r>
        <w:t xml:space="preserve">(0 de 20), porque la coordenada curva distorsiona los pasos; y el gradiente</w:t>
      </w:r>
      <w:r>
        <w:t xml:space="preserve"> </w:t>
      </w:r>
      <w:r>
        <w:t xml:space="preserve">natural con la métrica de bloques qg</w:t>
      </w:r>
      <m:oMath>
        <m:sSub>
          <m:e>
            <m:r>
              <m:t>​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es 1,3 veces más rápido que el descenso en el ángulo, y 4,6 veces con la</w:t>
      </w:r>
      <w:r>
        <w:t xml:space="preserve"> </w:t>
      </w:r>
      <w:r>
        <w:t xml:space="preserve">métrica completa. La ganancia viene de la métrica, no de cambiar de coordenada: el gradiente natural en qg es el</w:t>
      </w:r>
      <w:r>
        <w:t xml:space="preserve"> </w:t>
      </w:r>
      <w:r>
        <w:t xml:space="preserve">descenso euclidiano en</w:t>
      </w:r>
      <w:r>
        <w:t xml:space="preserve"> </w:t>
      </w:r>
      <m:oMath>
        <m:r>
          <m:t>θ</m:t>
        </m:r>
      </m:oMath>
      <w:r>
        <w:t xml:space="preserve">. La regla es optimizar en el ángulo y leer en qg.</w:t>
      </w:r>
    </w:p>
    <w:bookmarkEnd w:id="192"/>
    <w:bookmarkStart w:id="198" w:name="sec-relojes"/>
    <w:p>
      <w:pPr>
        <w:pStyle w:val="Heading2"/>
      </w:pPr>
      <w:r>
        <w:t xml:space="preserve">8.3 Dos relojes y la gravedad</w:t>
      </w:r>
    </w:p>
    <w:p>
      <w:pPr>
        <w:pStyle w:val="FirstParagraph"/>
      </w:pPr>
      <w:r>
        <w:t xml:space="preserve">Un reloj atómico mide una fase, y dos relojes a distinta altura avanzan a ritmos distintos: el corrimiento al rojo</w:t>
      </w:r>
      <w:r>
        <w:t xml:space="preserve"> </w:t>
      </w:r>
      <w:r>
        <w:t xml:space="preserve">gravitatorio. Leídos con el mismo láser, dan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φ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φ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)</m:t>
        </m:r>
      </m:oMath>
      <w:r>
        <w:t xml:space="preserve">, donde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es</w:t>
      </w:r>
      <w:r>
        <w:t xml:space="preserve"> </w:t>
      </w:r>
      <w:r>
        <w:t xml:space="preserve">una fase común aleatoria (el ruido del láser) y</w:t>
      </w:r>
      <w:r>
        <w:t xml:space="preserve"> </w:t>
      </w:r>
      <m:oMath>
        <m:r>
          <m:t>2</m:t>
        </m:r>
        <m:r>
          <m:t>δ</m:t>
        </m:r>
      </m:oMath>
      <w:r>
        <w:t xml:space="preserve"> </w:t>
      </w:r>
      <w:r>
        <w:t xml:space="preserve">la diferencia buscada. Aunque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sea desconocida, los pares</w:t>
      </w:r>
      <w:r>
        <w:t xml:space="preserve"> </w:t>
      </w:r>
      <w:r>
        <w:t xml:space="preserve">de lecturas caen sobre la elipse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r>
            <m:t> </m:t>
          </m:r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2</m:t>
          </m:r>
          <m:r>
            <m:t>δ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de modo que la diferencia se lee de la</w:t>
      </w:r>
      <w:r>
        <w:t xml:space="preserve"> </w:t>
      </w:r>
      <w:r>
        <w:rPr>
          <w:i/>
          <w:iCs/>
        </w:rPr>
        <w:t xml:space="preserve">forma</w:t>
      </w:r>
      <w:r>
        <w:t xml:space="preserve"> </w:t>
      </w:r>
      <w:r>
        <w:t xml:space="preserve">de la nube, sin controlar la fase común (</w:t>
      </w:r>
      <w:hyperlink w:anchor="fig-relojes">
        <w:r>
          <w:rPr>
            <w:rStyle w:val="Hyperlink"/>
          </w:rPr>
          <w:t xml:space="preserve">Figura 8.2</w:t>
        </w:r>
      </w:hyperlink>
      <w:r>
        <w:t xml:space="preserve">). Para dos</w:t>
      </w:r>
      <w:r>
        <w:t xml:space="preserve"> </w:t>
      </w:r>
      <w:r>
        <w:t xml:space="preserve">relojes de estroncio separados 1 m,</w:t>
      </w:r>
      <w:r>
        <w:t xml:space="preserve"> </w:t>
      </w:r>
      <m:oMath>
        <m:r>
          <m:t>2</m:t>
        </m:r>
        <m:r>
          <m:t>δ</m:t>
        </m:r>
        <m:r>
          <m:rPr>
            <m:sty m:val="p"/>
          </m:rPr>
          <m:t>=</m:t>
        </m:r>
        <m:r>
          <m:t>2</m:t>
        </m:r>
        <m:r>
          <m:t>π</m:t>
        </m:r>
        <m:r>
          <m:t>ν</m:t>
        </m:r>
        <m:r>
          <m:t> </m:t>
        </m:r>
        <m:r>
          <m:t>g</m:t>
        </m:r>
        <m:r>
          <m:t>h</m:t>
        </m:r>
        <m:r>
          <m:t> </m:t>
        </m:r>
        <m:r>
          <m:t>t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294</m:t>
        </m:r>
      </m:oMath>
      <w:r>
        <w:t xml:space="preserve"> </w:t>
      </w:r>
      <w:r>
        <w:t xml:space="preserve">rad en un segundo.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relojes"/>
          <w:p>
            <w:pPr>
              <w:pStyle w:val="Compact"/>
              <w:jc w:val="center"/>
            </w:pPr>
            <w:r>
              <w:drawing>
                <wp:inline>
                  <wp:extent cx="3733800" cy="360045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figuras/cap08_reloje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00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8.2: Lecturas de dos relojes con una fase común aleatoria. La diferencia de altura abre la diagonal en una elipse; su forma da la diferencia de fase sin conocer la fase común.</w:t>
            </w:r>
          </w:p>
          <w:bookmarkEnd w:id="196"/>
        </w:tc>
      </w:tr>
    </w:tbl>
    <w:p>
      <w:pPr>
        <w:pStyle w:val="BodyText"/>
      </w:pPr>
      <w:r>
        <w:t xml:space="preserve">El ajuste de la elipse necesita los cuadrados de las lecturas, y ahí interviene el estimador insesgado de</w:t>
      </w:r>
      <w:r>
        <w:t xml:space="preserve"> </w:t>
      </w:r>
      <m:oMath>
        <m:r>
          <m:t>q</m:t>
        </m:r>
        <m:sSup>
          <m:e>
            <m:r>
              <m:t>g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del</w:t>
      </w:r>
      <w:r>
        <w:t xml:space="preserve"> </w:t>
      </w:r>
      <w:r>
        <w:t xml:space="preserve">capítulo 4: sin la corrección, el sesgo del ruido de disparo achata la elipse. Las cuatro predicciones registradas se</w:t>
      </w:r>
      <w:r>
        <w:t xml:space="preserve"> </w:t>
      </w:r>
      <w:r>
        <w:t xml:space="preserve">cumplieron (§126):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tbl-reloj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8.1: Comparación de relojes por ajuste de elipse, simulada.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prueba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resultado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sesgo relativo, 1000 disparos, 200 corridas, cuatro valores de</w:t>
                  </w:r>
                  <w:r>
                    <w:t xml:space="preserve"> </w:t>
                  </w:r>
                  <m:oMath>
                    <m:r>
                      <m:t>δ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+0,09%, +0,12%, +0,05%, −0,07%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desvío del ajuste de elipse frente al estimador de momentos (</w:t>
                  </w:r>
                  <m:oMath>
                    <m:r>
                      <m:t>δ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15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0,0022 frente a 0,0075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sesgo con 100 disparos, sin y con la corrección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+11,8% y +0,9%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estroncio, 1 m, 1 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δ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1471</m:t>
                    </m:r>
                  </m:oMath>
                  <w:r>
                    <w:t xml:space="preserve">; estimado</w:t>
                  </w:r>
                  <w:r>
                    <w:t xml:space="preserve"> </w:t>
                  </w: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1472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0022</m:t>
                    </m:r>
                  </m:oMath>
                  <w:r>
                    <w:t xml:space="preserve"> </w:t>
                  </w:r>
                  <w:r>
                    <w:t xml:space="preserve">(68σ)</w:t>
                  </w:r>
                </w:p>
              </w:tc>
            </w:tr>
          </w:tbl>
          <w:bookmarkEnd w:id="197"/>
          <w:p/>
        </w:tc>
      </w:tr>
    </w:tbl>
    <w:p>
      <w:pPr>
        <w:pStyle w:val="BodyText"/>
      </w:pPr>
      <w:r>
        <w:t xml:space="preserve">En este modelo idealizado, la dispersión equivale a unos 1,5 cm de altura cada 200 corridas. Los límites están</w:t>
      </w:r>
      <w:r>
        <w:t xml:space="preserve"> </w:t>
      </w:r>
      <w:r>
        <w:t xml:space="preserve">declarados: sin decoherencia del láser durante el tiempo de Ramsey, con contraste 1 y ruido de proyección binomial.</w:t>
      </w:r>
    </w:p>
    <w:bookmarkEnd w:id="198"/>
    <w:bookmarkStart w:id="199" w:name="sec-ramsey"/>
    <w:p>
      <w:pPr>
        <w:pStyle w:val="Heading2"/>
      </w:pPr>
      <w:r>
        <w:t xml:space="preserve">8.4 Sensado Ramsey: dónde operar</w:t>
      </w:r>
    </w:p>
    <w:p>
      <w:pPr>
        <w:pStyle w:val="FirstParagraph"/>
      </w:pPr>
      <w:r>
        <w:t xml:space="preserve">Un interferómetro de Ramsey convierte una fase en una probabilidad:</w:t>
      </w:r>
      <w:r>
        <w:t xml:space="preserve"> </w:t>
      </w:r>
      <m:oMath>
        <m:r>
          <m:t>q</m:t>
        </m:r>
        <m:r>
          <m:t>g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V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φ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</m:oMath>
      <w:r>
        <w:t xml:space="preserve">, con visibilidad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punto de operación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y el mapa de lectura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del capítulo 27. Con lectura ideal, la información por disparo</w:t>
      </w:r>
      <w:r>
        <w:t xml:space="preserve"> </w:t>
      </w:r>
      <w:r>
        <w:t xml:space="preserve">sobre la fase 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q</m:t>
              </m:r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es plana,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en todas partes: la ganancia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 los polos se cancela exactamente con el</w:t>
      </w:r>
      <w:r>
        <w:t xml:space="preserve"> </w:t>
      </w:r>
      <w:r>
        <w:t xml:space="preserve">jacobiano. Con</w:t>
      </w:r>
      <w:r>
        <w:t xml:space="preserve"> </w:t>
      </w:r>
      <m:oMath>
        <m:r>
          <m:t>V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el óptimo es el centro de la franja,</w:t>
      </w:r>
      <w:r>
        <w:t xml:space="preserve"> </w:t>
      </w:r>
      <m:oMath>
        <m:r>
          <m:t>q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, y la información se anula en la franja brillante</w:t>
      </w:r>
      <w:r>
        <w:t xml:space="preserve"> </w:t>
      </w:r>
      <w:r>
        <w:t xml:space="preserve">(</w:t>
      </w:r>
      <w:hyperlink w:anchor="fig-fisher">
        <w:r>
          <w:rPr>
            <w:rStyle w:val="Hyperlink"/>
          </w:rPr>
          <w:t xml:space="preserve">Figura 8.1</w:t>
        </w:r>
      </w:hyperlink>
      <w:r>
        <w:t xml:space="preserve">). Es la práctica conocida de operar en cuadratura, escrita en qg (§36). Tres matices medidos: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 asimetría de lectura corre el óptimo, pero no importa:</w:t>
      </w:r>
      <w:r>
        <w:t xml:space="preserve"> </w:t>
      </w:r>
      <w:r>
        <w:t xml:space="preserve">la ganancia de moverse al nuevo óptimo es de 0,17%</w:t>
      </w:r>
      <w:r>
        <w:t xml:space="preserve"> </w:t>
      </w:r>
      <w:r>
        <w:t xml:space="preserve">con la lectura calibrada, y de 1,6% incluso con un error de lectura de 10%.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 pocos disparos ayuda una previa:</w:t>
      </w:r>
      <w:r>
        <w:t xml:space="preserve"> </w:t>
      </w:r>
      <w:r>
        <w:t xml:space="preserve">con 10 disparos, la media posterior bayesiana es unas 2 veces mejor que la</w:t>
      </w:r>
      <w:r>
        <w:t xml:space="preserve"> </w:t>
      </w:r>
      <w:r>
        <w:t xml:space="preserve">inversión directa, porque el rango previo de la fase aporta información.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 visibilidad 0,9, operar en el polo empeora con más disparos</w:t>
      </w:r>
      <w:r>
        <w:t xml:space="preserve"> </w:t>
      </w:r>
      <w:r>
        <w:t xml:space="preserve">(el error escalado pasa de 1,09 a 2,50 entre 10 y</w:t>
      </w:r>
      <w:r>
        <w:t xml:space="preserve"> </w:t>
      </w:r>
      <w:r>
        <w:t xml:space="preserve">1000 disparos): allí las fases pequeñas se vuelven invisibles. El centro de la franja sigue su cota (1,11–1,24,</w:t>
      </w:r>
      <w:r>
        <w:t xml:space="preserve"> </w:t>
      </w:r>
      <w:r>
        <w:t xml:space="preserve">con cota 1,12).</w:t>
      </w:r>
    </w:p>
    <w:bookmarkEnd w:id="199"/>
    <w:bookmarkStart w:id="205" w:name="sec-ghz"/>
    <w:p>
      <w:pPr>
        <w:pStyle w:val="Heading2"/>
      </w:pPr>
      <w:r>
        <w:t xml:space="preserve">8.5 Metrología GHZ: cuándo el entrelazamiento gana</w:t>
      </w:r>
    </w:p>
    <w:p>
      <w:pPr>
        <w:pStyle w:val="FirstParagraph"/>
      </w:pPr>
      <w:r>
        <w:t xml:space="preserve">Con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qubits se puede medir una frecuencia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de dos maneras: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relojes de Ramsey independientes, o un estado</w:t>
      </w:r>
      <w:r>
        <w:t xml:space="preserve"> </w:t>
      </w:r>
      <w:r>
        <w:t xml:space="preserve">GHZ, cuya paridad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es un único valor qg de todo el registro,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cos</m:t>
        </m:r>
        <m:r>
          <m:rPr>
            <m:sty m:val="p"/>
          </m:rPr>
          <m:t>(</m:t>
        </m:r>
        <m:r>
          <m:t>N</m:t>
        </m:r>
        <m:r>
          <m:t>ω</m:t>
        </m:r>
        <m:r>
          <m:t>t</m:t>
        </m:r>
        <m:r>
          <m:rPr>
            <m:sty m:val="p"/>
          </m:rPr>
          <m:t>)</m:t>
        </m:r>
      </m:oMath>
      <w:r>
        <w:t xml:space="preserve">, que oscila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veces</w:t>
      </w:r>
      <w:r>
        <w:t xml:space="preserve"> </w:t>
      </w:r>
      <w:r>
        <w:t xml:space="preserve">más rápido. La ventaja se paga con la visibilidad, que cae como la</w:t>
      </w:r>
      <w:r>
        <w:t xml:space="preserve"> </w:t>
      </w:r>
      <m:oMath>
        <m:r>
          <m:t>N</m:t>
        </m:r>
      </m:oMath>
      <w:r>
        <w:t xml:space="preserve">-ésima potencia de la de un qubit. En el</w:t>
      </w:r>
      <w:r>
        <w:t xml:space="preserve"> </w:t>
      </w:r>
      <w:r>
        <w:t xml:space="preserve">centro de la franja la información por disparo es</w:t>
      </w:r>
      <w:r>
        <w:t xml:space="preserve"> </w:t>
      </w:r>
      <m:oMath>
        <m:sSup>
          <m:e>
            <m:r>
              <m:t>V</m:t>
            </m:r>
          </m:e>
          <m:sup>
            <m:r>
              <m:t>2</m:t>
            </m:r>
          </m:sup>
        </m:sSup>
      </m:oMath>
      <w:r>
        <w:t xml:space="preserve">, y por unidad de tiempo (§58):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independientes: </m:t>
          </m:r>
          <m:r>
            <m:t>N</m:t>
          </m:r>
          <m:r>
            <m:t> </m:t>
          </m:r>
          <m:r>
            <m:t>t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e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GHZ: 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t> </m:t>
          </m:r>
          <m:r>
            <m:t>t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e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el error de lectura por qubit. Optimizando el tiempo de interrogación: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0" w:name="tbl-ghz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8.2: Ganancia de la tasa de información de Fisher, GHZ sobre qubits independientes.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markoviano,</w:t>
                  </w:r>
                  <w:r>
                    <w:t xml:space="preserve"> </w:t>
                  </w:r>
                  <m:oMath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gaussiano,</w:t>
                  </w:r>
                  <w:r>
                    <w:t xml:space="preserve"> </w:t>
                  </w:r>
                  <m:oMath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1,414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1,403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1,358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3,162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2,942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2,198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5,477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4,341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1,697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4,522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0,183</w:t>
                  </w:r>
                </w:p>
              </w:tc>
            </w:tr>
          </w:tbl>
          <w:bookmarkEnd w:id="200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ghz"/>
          <w:p>
            <w:pPr>
              <w:pStyle w:val="Compact"/>
              <w:jc w:val="center"/>
            </w:pPr>
            <w:r>
              <w:drawing>
                <wp:inline>
                  <wp:extent cx="4800600" cy="29337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figuras/cap08_ghz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33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8.3: La ganancia del estado GHZ según el tipo de desfase y el error de lectura. Con desfase markoviano no hay ganancia para ningún N; con desfase gaussiano crece como √N, hasta que el error de lectura, elevado a la N, la consume.</w:t>
            </w:r>
          </w:p>
          <w:bookmarkEnd w:id="204"/>
        </w:tc>
      </w:tr>
    </w:tbl>
    <w:p>
      <w:pPr>
        <w:pStyle w:val="BodyText"/>
      </w:pPr>
      <w:r>
        <w:t xml:space="preserve">La tabla resume tres resultados conocidos, aquí en una sola lectura qg. Con desfase markoviano no hay ganancia para</w:t>
      </w:r>
      <w:r>
        <w:t xml:space="preserve"> </w:t>
      </w:r>
      <w:r>
        <w:t xml:space="preserve">ningún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(Huelga y colaboradores, 1997), y con error de lectura los qubits independientes son estrictamente mejores.</w:t>
      </w:r>
      <w:r>
        <w:t xml:space="preserve"> </w:t>
      </w:r>
      <w:r>
        <w:t xml:space="preserve">Con desfase gaussiano, lento, la ganancia crece como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el límite tipo Zenón (Matsuzaki y colaboradores, 2011;</w:t>
      </w:r>
      <w:r>
        <w:t xml:space="preserve"> </w:t>
      </w:r>
      <w:r>
        <w:t xml:space="preserve">Chin, Huelga y Plenio, 2012). Y la lectura la limita: la paridad arrastra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e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, de modo que hay un tamaño óptimo</w:t>
      </w:r>
      <w:r>
        <w:t xml:space="preserve"> </w:t>
      </w:r>
      <w:r>
        <w:t xml:space="preserve">del estado GHZ, más allá del cual agregar qubits empeora la medición (</w:t>
      </w:r>
      <w:hyperlink w:anchor="fig-ghz">
        <w:r>
          <w:rPr>
            <w:rStyle w:val="Hyperlink"/>
          </w:rPr>
          <w:t xml:space="preserve">Figura 8.3</w:t>
        </w:r>
      </w:hyperlink>
      <w:r>
        <w:t xml:space="preserve">).</w:t>
      </w:r>
    </w:p>
    <w:bookmarkEnd w:id="205"/>
    <w:bookmarkStart w:id="207" w:name="sec-termicos"/>
    <w:p>
      <w:pPr>
        <w:pStyle w:val="Heading2"/>
      </w:pPr>
      <w:r>
        <w:t xml:space="preserve">8.6 Estados térmicos: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tanh</m:t>
        </m:r>
        <m:r>
          <m:rPr>
            <m:sty m:val="p"/>
          </m:rPr>
          <m:t>(</m:t>
        </m:r>
        <m:r>
          <m:t>β</m:t>
        </m:r>
        <m:r>
          <m:t>h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Un qubit con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r>
          <m:t>Z</m:t>
        </m:r>
      </m:oMath>
      <w:r>
        <w:t xml:space="preserve"> </w:t>
      </w:r>
      <w:r>
        <w:t xml:space="preserve">en equilibrio a temperatura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(con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está en el estado de Gibbs, y su sesgo polar es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>
            <m:e>
              <m:r>
                <m:t>g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tanh</m:t>
          </m:r>
          <m:r>
            <m:rPr>
              <m:sty m:val="p"/>
            </m:rPr>
            <m:t>(</m:t>
          </m:r>
          <m:r>
            <m:t>β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β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Toda la termodinámica del qubit es entonces función de una sola lectura (§25):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tbl-termic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8.3: Termodinámica de un qubit en unidades qg.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magnitud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 qg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energía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 </m:t>
                    </m:r>
                    <m:r>
                      <m:t>q</m:t>
                    </m:r>
                    <m:r>
                      <m:t>g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entropía (bits)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t>g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exacta porque</w:t>
                  </w:r>
                  <w:r>
                    <w:t xml:space="preserve"> </w:t>
                  </w:r>
                  <m:oMath>
                    <m:r>
                      <m:t>ρ</m:t>
                    </m:r>
                  </m:oMath>
                  <w:r>
                    <w:t xml:space="preserve"> </w:t>
                  </w:r>
                  <w:r>
                    <w:t xml:space="preserve">es diagonal en</w:t>
                  </w:r>
                  <w:r>
                    <w:t xml:space="preserve"> </w:t>
                  </w:r>
                  <m:oMath>
                    <m:r>
                      <m:t>Z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energía libre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q</m:t>
                            </m:r>
                            <m:sSup>
                              <m:e>
                                <m:r>
                                  <m:t>g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rad>
                      </m:e>
                    </m:d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capacidad calorífica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C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artanh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t>g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ángulo de preparación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arccos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t>g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gd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β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(función de Gudermann)</w:t>
                  </w:r>
                </w:p>
              </w:tc>
            </w:tr>
          </w:tbl>
          <w:bookmarkEnd w:id="206"/>
          <w:p/>
        </w:tc>
      </w:tr>
    </w:tbl>
    <w:p>
      <w:pPr>
        <w:pStyle w:val="BodyText"/>
      </w:pPr>
      <w:r>
        <w:rPr>
          <w:b/>
          <w:bCs/>
        </w:rPr>
        <w:t xml:space="preserve">Termometría.</w:t>
      </w:r>
      <w:r>
        <w:t xml:space="preserve"> </w:t>
      </w:r>
      <w:r>
        <w:t xml:space="preserve">Una medición 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es una medición de energía, y por lo tanto la óptima sobre un estado de Gibbs; su</w:t>
      </w:r>
      <w:r>
        <w:t xml:space="preserve"> </w:t>
      </w:r>
      <w:r>
        <w:t xml:space="preserve">información de Fisher sobre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es</w:t>
      </w:r>
      <w:r>
        <w:t xml:space="preserve"> </w:t>
      </w:r>
      <m:oMath>
        <m:r>
          <m:t>C</m:t>
        </m:r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. La mejor precisión relativa está en el máximo de la capacidad calorífica: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artanh</m:t>
          </m:r>
          <m:r>
            <m:rPr>
              <m:sty m:val="p"/>
            </m:rPr>
            <m:t>(</m:t>
          </m:r>
          <m:r>
            <m:t>q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q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8336</m:t>
          </m:r>
          <m:r>
            <m:rPr>
              <m:sty m:val="p"/>
            </m:rPr>
            <m:t>,</m:t>
          </m:r>
          <m:r>
            <m:t>  </m:t>
          </m:r>
          <m:r>
            <m:t>β</m:t>
          </m:r>
          <m:r>
            <m:t>h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1997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el pico de la anomalía de Schottky, el punto de operación óptimo conocido de un termómetro de dos niveles (Correa y</w:t>
      </w:r>
      <w:r>
        <w:t xml:space="preserve"> </w:t>
      </w:r>
      <w:r>
        <w:t xml:space="preserve">colaboradores, 2015), aquí como una condición de una línea sobre la lectura. La sección es una reescritura exacta de</w:t>
      </w:r>
      <w:r>
        <w:t xml:space="preserve"> </w:t>
      </w:r>
      <w:r>
        <w:t xml:space="preserve">termodinámica de libro de texto, verificada contra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r>
              <m:t>H</m:t>
            </m:r>
          </m:sup>
        </m:sSup>
      </m:oMath>
      <w:r>
        <w:t xml:space="preserve"> </w:t>
      </w:r>
      <w:r>
        <w:t xml:space="preserve">a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; no se esperaba ni se encontró una</w:t>
      </w:r>
      <w:r>
        <w:t xml:space="preserve"> </w:t>
      </w:r>
      <w:r>
        <w:t xml:space="preserve">ventaja.</w:t>
      </w:r>
    </w:p>
    <w:bookmarkEnd w:id="207"/>
    <w:bookmarkStart w:id="209" w:name="sec-comparacion08"/>
    <w:p>
      <w:pPr>
        <w:pStyle w:val="Heading2"/>
      </w:pPr>
      <w:r>
        <w:t xml:space="preserve">8.7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8" w:name="tbl-comparacion08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8.4: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resolución de una lectura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varianza de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⟨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⟩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⟨</m:t>
                    </m:r>
                    <m:r>
                      <m:t>Z</m:t>
                    </m:r>
                    <m:sSup>
                      <m:e>
                        <m:r>
                          <m:rPr>
                            <m:sty m:val="p"/>
                          </m:rPr>
                          <m:t>⟩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N</m:t>
                    </m:r>
                  </m:oMath>
                  <w:r>
                    <w:t xml:space="preserve">, distinta en cada punto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información 1 por disparo en el ángulo;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1000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 la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cota de Cramér–Rao</w:t>
                  </w:r>
                  <w:r>
                    <w:t xml:space="preserve"> </w:t>
                  </w:r>
                  <w:r>
                    <w:t xml:space="preserve">de siempre; el ángulo la vuelve uniforme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optimizar un circuito variacional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descenso en los ángulos de las compuertas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descenso en coordenadas qg: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no converge</w:t>
                  </w:r>
                  <w:r>
                    <w:t xml:space="preserve"> </w:t>
                  </w:r>
                  <w:r>
                    <w:t xml:space="preserve">(0 de 20); gradiente natural con correladores</w:t>
                  </w:r>
                  <w:r>
                    <w:t xml:space="preserve"> </w:t>
                  </w: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Y</m:t>
                        </m:r>
                        <m:r>
                          <m:t>Y</m:t>
                        </m:r>
                      </m:sub>
                    </m:sSub>
                  </m:oMath>
                  <w:r>
                    <w:t xml:space="preserve">: 1,3× a 4,6×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en contra</w:t>
                  </w:r>
                  <w:r>
                    <w:t xml:space="preserve"> </w:t>
                  </w:r>
                  <w:r>
                    <w:t xml:space="preserve">de usar</w:t>
                  </w:r>
                  <w:r>
                    <w:t xml:space="preserve"> </w:t>
                  </w: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como coordenada; la ganancia es de la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métrica</w:t>
                  </w:r>
                  <w:r>
                    <w:t xml:space="preserve">, no de qang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comparar dos relojes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ajuste de elipse con cuadrados ingenuos: sesgo +11,8% con 100 disparos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</w:t>
                  </w:r>
                  <w:r>
                    <w:t xml:space="preserve"> </w:t>
                  </w:r>
                  <m:oMath>
                    <m:r>
                      <m:t>q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insesgado: +0,9%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del estimador; es la corrección estándar, aplicada en la escala qg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punto óptimo de termometría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máximo de la capacidad calorífica (Schottky)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q</m:t>
                    </m:r>
                    <m:r>
                      <m:t>g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artanh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t>g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8336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mismo punto</w:t>
                  </w:r>
                  <w:r>
                    <w:t xml:space="preserve">; qang lo da como una condición de una línea sobre la lectura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ganancia GHZ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tasas de Fisher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las mismas tasas, con una paridad qg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: los tres resultados son conocidos</w:t>
                  </w:r>
                </w:p>
              </w:tc>
            </w:tr>
          </w:tbl>
          <w:bookmarkEnd w:id="208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En metrología qang ordena: pone la cota de Cramér–Rao en una coordenada plana y da condiciones de una</w:t>
      </w:r>
      <w:r>
        <w:t xml:space="preserve"> </w:t>
      </w:r>
      <w:r>
        <w:t xml:space="preserve">línea. El único resultado contra la coordenada qg es explícito: para optimizar, el ángulo y la métrica, no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.</w:t>
      </w:r>
    </w:p>
    <w:bookmarkEnd w:id="209"/>
    <w:bookmarkStart w:id="210" w:name="sec-codigo08"/>
    <w:p>
      <w:pPr>
        <w:pStyle w:val="Heading2"/>
      </w:pPr>
      <w:r>
        <w:t xml:space="preserve">8.8 En código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probability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probability.analyze(</w:t>
      </w:r>
      <w:r>
        <w:rPr>
          <w:rStyle w:val="DecValTok"/>
        </w:rPr>
        <w:t xml:space="preserve">750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750 ceros en 1000 disparos, en todas las unidades qang</w:t>
      </w:r>
      <w:r>
        <w:br/>
      </w:r>
      <w:r>
        <w:rPr>
          <w:rStyle w:val="CommentTok"/>
        </w:rPr>
        <w:t xml:space="preserve"># p0, qg_Z, m = 500.0 [444.5, 551.7] m-qg, theta = 60.0° [56.5°, 63.6°], qg_S, con intervalos</w:t>
      </w:r>
    </w:p>
    <w:bookmarkEnd w:id="210"/>
    <w:bookmarkStart w:id="211" w:name="sec-resumen08"/>
    <w:p>
      <w:pPr>
        <w:pStyle w:val="Heading2"/>
      </w:pPr>
      <w:r>
        <w:t xml:space="preserve">8.9 Resumen</w:t>
      </w:r>
    </w:p>
    <w:p>
      <w:pPr>
        <w:pStyle w:val="Compact"/>
        <w:numPr>
          <w:ilvl w:val="0"/>
          <w:numId w:val="1017"/>
        </w:numPr>
      </w:pPr>
      <w:r>
        <w:t xml:space="preserve">Por disparo, la información es 1 en el ángulo 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sSubSup>
          <m:e>
            <m:r>
              <m:t>g</m:t>
            </m:r>
          </m:e>
          <m:sub>
            <m:r>
              <m:t>Z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; la resolución en m-qg es</w:t>
      </w:r>
      <w:r>
        <w:t xml:space="preserve"> </w:t>
      </w:r>
      <m:oMath>
        <m:r>
          <m:t>1000</m:t>
        </m:r>
        <m:r>
          <m:rPr>
            <m:sty m:val="p"/>
          </m:rPr>
          <m:t>|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|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la cota de Cramér–Rao.</w:t>
      </w:r>
    </w:p>
    <w:p>
      <w:pPr>
        <w:pStyle w:val="Compact"/>
        <w:numPr>
          <w:ilvl w:val="0"/>
          <w:numId w:val="1017"/>
        </w:numPr>
      </w:pPr>
      <w:r>
        <w:t xml:space="preserve">La métrica del gradiente natural en un ansatz real tiene diagonal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y correladores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; optimizar en</w:t>
      </w:r>
      <w:r>
        <w:t xml:space="preserve"> </w:t>
      </w:r>
      <w:r>
        <w:t xml:space="preserve">coordenadas qg no converge, y la ganancia viene de la métrica.</w:t>
      </w:r>
    </w:p>
    <w:p>
      <w:pPr>
        <w:pStyle w:val="Compact"/>
        <w:numPr>
          <w:ilvl w:val="0"/>
          <w:numId w:val="1017"/>
        </w:numPr>
      </w:pPr>
      <w:r>
        <w:t xml:space="preserve">Dos relojes con fase común aleatoria trazan una elipse; su forma da el corrimiento gravitatorio a 1 m con 68σ en el</w:t>
      </w:r>
      <w:r>
        <w:t xml:space="preserve"> </w:t>
      </w:r>
      <w:r>
        <w:t xml:space="preserve">modelo, si se corrige el sesgo de los cuadrados.</w:t>
      </w:r>
    </w:p>
    <w:p>
      <w:pPr>
        <w:pStyle w:val="Compact"/>
        <w:numPr>
          <w:ilvl w:val="0"/>
          <w:numId w:val="1017"/>
        </w:numPr>
      </w:pPr>
      <w:r>
        <w:t xml:space="preserve">Un interferómetro de Ramsey con visibilidad</w:t>
      </w:r>
      <w:r>
        <w:t xml:space="preserve"> </w:t>
      </w:r>
      <m:oMath>
        <m:r>
          <m:t>V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se opera en el centro de la franja; su información 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q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El estado GHZ no gana con desfase markoviano, gana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con desfase lento y lo pierde con el error de lectura</w:t>
      </w:r>
      <w:r>
        <w:t xml:space="preserve"> </w:t>
      </w:r>
      <w:r>
        <w:t xml:space="preserve">elevado a la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Un qubit térmico tiene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tanh</m:t>
        </m:r>
        <m:r>
          <m:rPr>
            <m:sty m:val="p"/>
          </m:rPr>
          <m:t>(</m:t>
        </m:r>
        <m:r>
          <m:t>β</m:t>
        </m:r>
        <m:r>
          <m:t>h</m:t>
        </m:r>
        <m:r>
          <m:rPr>
            <m:sty m:val="p"/>
          </m:rPr>
          <m:t>)</m:t>
        </m:r>
      </m:oMath>
      <w:r>
        <w:t xml:space="preserve">; su mejor punto de termometría es</w:t>
      </w:r>
      <w:r>
        <w:t xml:space="preserve"> </w:t>
      </w:r>
      <m:oMath>
        <m:r>
          <m:t>q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8336</m:t>
        </m:r>
      </m:oMath>
      <w:r>
        <w:t xml:space="preserve">, el pico de Schottky.</w:t>
      </w:r>
    </w:p>
    <w:bookmarkEnd w:id="211"/>
    <w:bookmarkEnd w:id="212"/>
    <w:bookmarkStart w:id="241" w:name="sec-cap09"/>
    <w:p>
      <w:pPr>
        <w:pStyle w:val="Heading1"/>
      </w:pPr>
      <w:r>
        <w:t xml:space="preserve">9. Cinemática cuántica de la oscilación de sabor en el vacío</w:t>
      </w:r>
    </w:p>
    <w:p>
      <w:pPr>
        <w:pStyle w:val="FirstParagraph"/>
      </w:pPr>
      <w:r>
        <w:t xml:space="preserve">Un neutrino nace y se detecta en un estado de sabor (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o</w:t>
      </w:r>
      <w:r>
        <w:t xml:space="preserve"> </w:t>
      </w:r>
      <m:oMath>
        <m:sSub>
          <m:e>
            <m:r>
              <m:t>ν</m:t>
            </m:r>
          </m:e>
          <m:sub>
            <m:r>
              <m:t>τ</m:t>
            </m:r>
          </m:sub>
        </m:sSub>
      </m:oMath>
      <w:r>
        <w:t xml:space="preserve">), pero viaja en estados de masa. Como</w:t>
      </w:r>
      <w:r>
        <w:t xml:space="preserve"> </w:t>
      </w:r>
      <w:r>
        <w:t xml:space="preserve">los estados de masa acumulan fases distintas, el sabor cambia por el camino: es la oscilación de sabor, y en el vacío</w:t>
      </w:r>
      <w:r>
        <w:t xml:space="preserve"> </w:t>
      </w:r>
      <w:r>
        <w:t xml:space="preserve">es exactamente una rotación de dos o tres niveles. Este capítulo la escribe sobre la base del capítulo 1. Una</w:t>
      </w:r>
      <w:r>
        <w:t xml:space="preserve"> </w:t>
      </w:r>
      <w:r>
        <w:t xml:space="preserve">probabilidad de oscilación es una probabilidad qang como cualquier otra, con su ángulo, su lectura en mili-qang y su</w:t>
      </w:r>
      <w:r>
        <w:t xml:space="preserve"> </w:t>
      </w:r>
      <w:r>
        <w:t xml:space="preserve">barra de error; la oscilación de dos sabores es una precesión sobre un cono de la esfera; y los tres sabores caben en</w:t>
      </w:r>
      <w:r>
        <w:t xml:space="preserve"> </w:t>
      </w:r>
      <w:r>
        <w:t xml:space="preserve">tres qubits con un circuito que conserva el peso, de modo que el filtro qg se aplica. El capítulo termina con el primer</w:t>
      </w:r>
      <w:r>
        <w:t xml:space="preserve"> </w:t>
      </w:r>
      <w:r>
        <w:t xml:space="preserve">dato de hardware real del proyecto, tomado en IQM Garnet.</w:t>
      </w:r>
    </w:p>
    <w:p>
      <w:pPr>
        <w:pStyle w:val="BodyText"/>
      </w:pPr>
      <w:r>
        <w:t xml:space="preserve">Todo lo de este capítulo es en el vacío. Una línea de base de 1300 km atraviesa la Tierra y tiene efectos de materia</w:t>
      </w:r>
      <w:r>
        <w:t xml:space="preserve"> </w:t>
      </w:r>
      <w:r>
        <w:t xml:space="preserve">apreciables; esos efectos son el tema del capítulo 10.</w:t>
      </w:r>
    </w:p>
    <w:bookmarkStart w:id="213" w:name="sec-osc-base"/>
    <w:p>
      <w:pPr>
        <w:pStyle w:val="Heading2"/>
      </w:pPr>
      <w:r>
        <w:t xml:space="preserve">9.1 Desde la base: la probabilidad de oscilación en m-qg</w:t>
      </w:r>
    </w:p>
    <w:p>
      <w:pPr>
        <w:pStyle w:val="FirstParagraph"/>
      </w:pPr>
      <w:r>
        <w:t xml:space="preserve">Con dos sabores en un qubit,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|</m:t>
        </m:r>
        <m:r>
          <m:t>1</m:t>
        </m:r>
        <m:r>
          <m:rPr>
            <m:sty m:val="p"/>
          </m:rPr>
          <m:t>⟩</m:t>
        </m:r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μ</m:t>
            </m:r>
          </m:sub>
        </m:sSub>
      </m:oMath>
      <w:r>
        <w:t xml:space="preserve">, la probabilidad de sobrevivir 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, con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→</m:t>
        </m:r>
        <m:sSub>
          <m:e>
            <m:r>
              <m:t>ν</m:t>
            </m:r>
          </m:e>
          <m:sub>
            <m:r>
              <m:t>μ</m:t>
            </m:r>
          </m:sub>
        </m:sSub>
        <m:r>
          <m:rPr>
            <m:sty m:val="p"/>
          </m:rPr>
          <m:t>)</m:t>
        </m:r>
      </m:oMath>
      <w:r>
        <w:t xml:space="preserve">. La ecuación de probabilidad del capítulo 1 le asigna todas sus lecturas: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>
            <m:e>
              <m:r>
                <m:t>g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t>1000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P</m:t>
          </m:r>
          <m:r>
            <m:rPr>
              <m:sty m:val="p"/>
            </m:rPr>
            <m:t>)</m:t>
          </m:r>
          <m:r>
            <m:t> </m:t>
          </m:r>
          <m:r>
            <m:rPr>
              <m:nor/>
              <m:sty m:val="p"/>
            </m:rPr>
            <m:t>m-qg</m:t>
          </m:r>
          <m:r>
            <m:rPr>
              <m:sty m:val="p"/>
            </m:rPr>
            <m:t>,</m:t>
          </m:r>
          <m:r>
            <m:t>  </m:t>
          </m:r>
          <m:r>
            <m:t>ϑ</m:t>
          </m:r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r>
            <m:t>q</m:t>
          </m:r>
          <m:sSub>
            <m:e>
              <m:r>
                <m:t>g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arcsin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su resolución por disparos,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1000</m:t>
        </m:r>
        <m:r>
          <m:t> </m:t>
        </m:r>
        <m:r>
          <m:rPr>
            <m:sty m:val="p"/>
          </m:rPr>
          <m:t>|</m:t>
        </m:r>
        <m:r>
          <m:rPr>
            <m:sty m:val="p"/>
          </m:rPr>
          <m:t>sin</m:t>
        </m:r>
        <m:r>
          <m:t>ϑ</m:t>
        </m:r>
        <m:r>
          <m:rPr>
            <m:sty m:val="p"/>
          </m:rPr>
          <m:t>|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2000</m:t>
        </m:r>
        <m:rad>
          <m:radPr>
            <m:degHide m:val="on"/>
          </m:radPr>
          <m:deg/>
          <m:e>
            <m:r>
              <m:t>P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m-qg. Un 1% de</w:t>
      </w:r>
      <w:r>
        <w:t xml:space="preserve"> </w:t>
      </w:r>
      <w:r>
        <w:t xml:space="preserve">probabilidad de aparición son 20 m-qg; una diferencia de probabilidad de 0,025 son 50 m-qg. Con tres sabores en</w:t>
      </w:r>
      <w:r>
        <w:t xml:space="preserve"> </w:t>
      </w:r>
      <w:r>
        <w:t xml:space="preserve">tres qubits (más abajo) cada qubit lleva la probabilidad de un sabor y se lee igual:</w:t>
      </w:r>
      <w:r>
        <w:t xml:space="preserve"> </w:t>
      </w:r>
      <m:oMath>
        <m:sSub>
          <m:e>
            <m:r>
              <m:t>m</m:t>
            </m:r>
          </m:e>
          <m:sub>
            <m:r>
              <m:t>β</m:t>
            </m:r>
          </m:sub>
        </m:sSub>
        <m:r>
          <m:rPr>
            <m:sty m:val="p"/>
          </m:rPr>
          <m:t>=</m:t>
        </m:r>
        <m:r>
          <m:t>1000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sSub>
          <m:e>
            <m:r>
              <m:t>P</m:t>
            </m:r>
          </m:e>
          <m:sub>
            <m:r>
              <m:t>β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La escala no agrega física: es la misma probabilidad. Lo que agrega es una regla común para comparar la señal con</w:t>
      </w:r>
      <w:r>
        <w:t xml:space="preserve"> </w:t>
      </w:r>
      <w:r>
        <w:t xml:space="preserve">el ruido de disparo, y, como se ve enseguida, una coordenada en la que el ángulo de mezcla se lee directamente.</w:t>
      </w:r>
    </w:p>
    <w:bookmarkEnd w:id="213"/>
    <w:bookmarkStart w:id="218" w:name="sec-cono-osc"/>
    <w:p>
      <w:pPr>
        <w:pStyle w:val="Heading2"/>
      </w:pPr>
      <w:r>
        <w:t xml:space="preserve">9.2 La oscilación como rotación sobre un cono</w:t>
      </w:r>
    </w:p>
    <w:p>
      <w:pPr>
        <w:pStyle w:val="FirstParagraph"/>
      </w:pPr>
      <w:r>
        <w:t xml:space="preserve">En la base de sabor, ir a la base de masa es una rotación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t>θ</m:t>
        </m:r>
        <m:r>
          <m:rPr>
            <m:sty m:val="p"/>
          </m:rPr>
          <m:t>)</m:t>
        </m:r>
      </m:oMath>
      <w:r>
        <w:t xml:space="preserve">, con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el ángulo de mezcla; en la base</w:t>
      </w:r>
      <w:r>
        <w:t xml:space="preserve"> </w:t>
      </w:r>
      <w:r>
        <w:t xml:space="preserve">de masa los dos estados adquieren la fase relativa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t>L</m:t>
              </m:r>
            </m:num>
            <m:den>
              <m:r>
                <m:t>2</m:t>
              </m:r>
              <m:r>
                <m:t>E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,</m:t>
          </m:r>
          <m:r>
            <m:t>267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 </m:t>
              </m:r>
              <m:r>
                <m:t>L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que es un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; y volver al sabor es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</m:oMath>
      <w:r>
        <w:t xml:space="preserve">. El circuito de un qubit es entonces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2</m:t>
        </m:r>
        <m:r>
          <m:t>θ</m:t>
        </m:r>
        <m:r>
          <m:rPr>
            <m:sty m:val="p"/>
          </m:rPr>
          <m:t>)</m:t>
        </m:r>
        <m:r>
          <m:t> </m:t>
        </m:r>
        <m:sSub>
          <m:e>
            <m:r>
              <m:t>R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t> </m:t>
        </m:r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t>θ</m:t>
        </m:r>
        <m:r>
          <m:rPr>
            <m:sty m:val="p"/>
          </m:rPr>
          <m:t>)</m:t>
        </m:r>
      </m:oMath>
      <w:r>
        <w:t xml:space="preserve">, y su lectura (§151)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>
            <m:e>
              <m:r>
                <m:t>g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2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2</m:t>
          </m:r>
          <m:r>
            <m:t>θ</m:t>
          </m:r>
          <m:r>
            <m:t> </m:t>
          </m:r>
          <m:r>
            <m:rPr>
              <m:sty m:val="p"/>
            </m:rPr>
            <m:t>cos</m:t>
          </m:r>
          <m:r>
            <m:rPr>
              <m:sty m:val="p"/>
            </m:rPr>
            <m:t>Δ</m:t>
          </m:r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ν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ν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2</m:t>
          </m:r>
          <m:r>
            <m:t>θ</m:t>
          </m:r>
          <m:r>
            <m:t> 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primera fórmula es la</w:t>
      </w:r>
      <w:r>
        <w:t xml:space="preserve"> </w:t>
      </w:r>
      <w:r>
        <w:rPr>
          <w:b/>
          <w:bCs/>
        </w:rPr>
        <w:t xml:space="preserve">ley de cosenos esférica</w:t>
      </w:r>
      <w:r>
        <w:t xml:space="preserve">. El eje de masa está a</w:t>
      </w:r>
      <w:r>
        <w:t xml:space="preserve"> </w:t>
      </w:r>
      <m:oMath>
        <m:r>
          <m:t>2</m:t>
        </m:r>
        <m:r>
          <m:t>θ</m:t>
        </m:r>
      </m:oMath>
      <w:r>
        <w:t xml:space="preserve"> </w:t>
      </w:r>
      <w:r>
        <w:t xml:space="preserve">del polo; el vector de Bloch, que</w:t>
      </w:r>
      <w:r>
        <w:t xml:space="preserve"> </w:t>
      </w:r>
      <w:r>
        <w:t xml:space="preserve">parte del polo, precesiona alrededor de ese eje sobre un cono de semiángulo</w:t>
      </w:r>
      <w:r>
        <w:t xml:space="preserve"> </w:t>
      </w:r>
      <m:oMath>
        <m:r>
          <m:t>2</m:t>
        </m:r>
        <m:r>
          <m:t>θ</m:t>
        </m:r>
      </m:oMath>
      <w:r>
        <w:t xml:space="preserve">, y después de girar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está a</w:t>
      </w:r>
      <w:r>
        <w:t xml:space="preserve"> </w:t>
      </w:r>
      <w:r>
        <w:t xml:space="preserve">una distancia de arco</w:t>
      </w:r>
      <w:r>
        <w:t xml:space="preserve"> </w:t>
      </w:r>
      <m:oMath>
        <m:r>
          <m:t>ϑ</m:t>
        </m:r>
        <m:r>
          <m:rPr>
            <m:sty m:val="p"/>
          </m:rPr>
          <m:t>=</m:t>
        </m:r>
        <m:r>
          <m:rPr>
            <m:sty m:val="p"/>
          </m:rPr>
          <m:t>arccos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del polo. Es el triángulo esférico de dos lados</w:t>
      </w:r>
      <w:r>
        <w:t xml:space="preserve"> </w:t>
      </w:r>
      <m:oMath>
        <m:r>
          <m:t>2</m:t>
        </m:r>
        <m:r>
          <m:t>θ</m:t>
        </m:r>
      </m:oMath>
      <w:r>
        <w:t xml:space="preserve"> </w:t>
      </w:r>
      <w:r>
        <w:t xml:space="preserve">y ángulo</w:t>
      </w:r>
      <w:r>
        <w:t xml:space="preserve"> </w:t>
      </w:r>
      <w:r>
        <w:t xml:space="preserve">comprendido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. El ángulo qang de la lectura es la distancia recorrida sobre la esfera (</w:t>
      </w:r>
      <w:hyperlink w:anchor="fig-cono-osc">
        <w:r>
          <w:rPr>
            <w:rStyle w:val="Hyperlink"/>
          </w:rPr>
          <w:t xml:space="preserve">Figura 9.1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cono-osc"/>
          <w:p>
            <w:pPr>
              <w:pStyle w:val="Compact"/>
              <w:jc w:val="center"/>
            </w:pPr>
            <w:r>
              <w:drawing>
                <wp:inline>
                  <wp:extent cx="5334000" cy="2196352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figuras/cap09_cono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96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9.1: Dos sabores sobre un qubit. A la izquierda, la lectura en m-qg en función de la fase, con la banda de ruido de disparo para 1000 disparos. A la derecha, el ángulo qang</w:t>
            </w:r>
            <w:r>
              <w:t xml:space="preserve"> </w:t>
            </w:r>
            <m:oMath>
              <m:r>
                <m:t>ϑ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arccos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: en el máximo de oscilación (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) vale exactamente</w:t>
            </w:r>
            <w:r>
              <w:t xml:space="preserve"> </w:t>
            </w:r>
            <m:oMath>
              <m:r>
                <m:t>4</m:t>
              </m:r>
              <m:r>
                <m:t>θ</m:t>
              </m:r>
            </m:oMath>
            <w:r>
              <w:t xml:space="preserve">.</w:t>
            </w:r>
          </w:p>
          <w:bookmarkEnd w:id="217"/>
        </w:tc>
      </w:tr>
    </w:tbl>
    <w:bookmarkEnd w:id="218"/>
    <w:bookmarkStart w:id="219" w:name="sec-cuarto"/>
    <w:p>
      <w:pPr>
        <w:pStyle w:val="Heading2"/>
      </w:pPr>
      <w:r>
        <w:t xml:space="preserve">9.3 El ángulo de mezcla es un cuarto del ángulo qang</w:t>
      </w:r>
    </w:p>
    <w:p>
      <w:pPr>
        <w:pStyle w:val="FirstParagraph"/>
      </w:pPr>
      <w:r>
        <w:t xml:space="preserve">En el máximo de oscilación,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π</m:t>
        </m:r>
      </m:oMath>
      <w:r>
        <w:t xml:space="preserve">, la ley de cosenos se reduce a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2</m:t>
        </m:r>
        <m:r>
          <m:t>θ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2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4</m:t>
        </m:r>
        <m:r>
          <m:t>θ</m:t>
        </m:r>
      </m:oMath>
      <w:r>
        <w:t xml:space="preserve">, y</w:t>
      </w:r>
      <w:r>
        <w:t xml:space="preserve"> </w:t>
      </w:r>
      <w:r>
        <w:t xml:space="preserve">por lo tanto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mezcla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ϑ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arccos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4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≤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ángulo de mezcla se lee como un cuarto de ángulo qang, sin invertir ningún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</m:oMath>
      <w:r>
        <w:t xml:space="preserve">. Hay que decir con precisión</w:t>
      </w:r>
      <w:r>
        <w:t xml:space="preserve"> </w:t>
      </w:r>
      <w:r>
        <w:t xml:space="preserve">qué es y qué no es esto. Es exacto sólo en el máximo: en otra fase la relación entre</w:t>
      </w:r>
      <w:r>
        <w:t xml:space="preserve"> </w:t>
      </w:r>
      <m:oMath>
        <m:r>
          <m:t>ϑ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no es lineal, y</w:t>
      </w:r>
      <w:r>
        <w:t xml:space="preserve"> </w:t>
      </w:r>
      <w:r>
        <w:t xml:space="preserve">la trigonometría sigue ahí. Y no es física nueva: es la transformación arcoseno de una proporción del capítulo 4</w:t>
      </w:r>
      <w:r>
        <w:t xml:space="preserve"> </w:t>
      </w:r>
      <w:r>
        <w:t xml:space="preserve">(§125), que en el máximo coincide con la geometría del cono.</w:t>
      </w:r>
    </w:p>
    <w:p>
      <w:pPr>
        <w:pStyle w:val="BodyText"/>
      </w:pPr>
      <w:r>
        <w:t xml:space="preserve">La condición</w:t>
      </w:r>
      <w:r>
        <w:t xml:space="preserve"> </w:t>
      </w:r>
      <m:oMath>
        <m:r>
          <m:t>θ</m:t>
        </m:r>
        <m:r>
          <m:rPr>
            <m:sty m:val="p"/>
          </m:rPr>
          <m:t>≤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tampoco es un detalle. Para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el ángulo</w:t>
      </w:r>
      <w:r>
        <w:t xml:space="preserve"> </w:t>
      </w:r>
      <m:oMath>
        <m:r>
          <m:t>4</m:t>
        </m:r>
        <m:r>
          <m:t>θ</m:t>
        </m:r>
      </m:oMath>
      <w:r>
        <w:t xml:space="preserve"> </w:t>
      </w:r>
      <w:r>
        <w:t xml:space="preserve">pasa de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devuelve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4</m:t>
        </m:r>
        <m:r>
          <m:t>θ</m:t>
        </m:r>
      </m:oMath>
      <w:r>
        <w:t xml:space="preserve">, es decir,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−</m:t>
        </m:r>
        <m:r>
          <m:t>θ</m:t>
        </m:r>
      </m:oMath>
      <w:r>
        <w:t xml:space="preserve">. Como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22</m:t>
            </m:r>
          </m:sup>
        </m:sSup>
        <m:r>
          <m:t>θ</m:t>
        </m:r>
      </m:oMath>
      <w:r>
        <w:t xml:space="preserve"> </w:t>
      </w:r>
      <w:r>
        <w:t xml:space="preserve">es simétrica bajo</w:t>
      </w:r>
      <w:r>
        <w:t xml:space="preserve"> </w:t>
      </w:r>
      <m:oMath>
        <m:r>
          <m:t>θ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−</m:t>
        </m:r>
        <m:r>
          <m:t>θ</m:t>
        </m:r>
      </m:oMath>
      <w:r>
        <w:t xml:space="preserve">, ninguna medición de dos</w:t>
      </w:r>
      <w:r>
        <w:t xml:space="preserve"> </w:t>
      </w:r>
      <w:r>
        <w:t xml:space="preserve">sabores distingue los dos valores: es la</w:t>
      </w:r>
      <w:r>
        <w:t xml:space="preserve"> </w:t>
      </w:r>
      <w:r>
        <w:rPr>
          <w:b/>
          <w:bCs/>
        </w:rPr>
        <w:t xml:space="preserve">degeneración de octante</w:t>
      </w:r>
      <w:r>
        <w:t xml:space="preserve">, la misma que tiene el ángulo atmosférico</w:t>
      </w:r>
      <w:r>
        <w:t xml:space="preserve"> </w:t>
      </w:r>
      <m:oMath>
        <m:sSub>
          <m:e>
            <m:r>
              <m:t>θ</m:t>
            </m:r>
          </m:e>
          <m:sub>
            <m:r>
              <m:t>23</m:t>
            </m:r>
          </m:sub>
        </m:sSub>
      </m:oMath>
      <w:r>
        <w:t xml:space="preserve"> </w:t>
      </w:r>
      <w:r>
        <w:t xml:space="preserve">(49° en los valores usados aquí; la lectura en el máximo daría 41°). La escala qg la hace visible, no la</w:t>
      </w:r>
      <w:r>
        <w:t xml:space="preserve"> </w:t>
      </w:r>
      <w:r>
        <w:t xml:space="preserve">resuelve.</w:t>
      </w:r>
    </w:p>
    <w:bookmarkEnd w:id="219"/>
    <w:bookmarkStart w:id="221" w:name="sec-barras"/>
    <w:p>
      <w:pPr>
        <w:pStyle w:val="Heading2"/>
      </w:pPr>
      <w:r>
        <w:t xml:space="preserve">9.4 Barras de error que no dependen del ángulo</w:t>
      </w:r>
    </w:p>
    <w:p>
      <w:pPr>
        <w:pStyle w:val="FirstParagraph"/>
      </w:pPr>
      <w:r>
        <w:t xml:space="preserve">El ángulo qang hereda la varianza estabilizada de la transformación arcoseno: su desvío por ruido de disparo 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 el mismo en toda la esfera (capítulo 4, §125). Dividido por cuatro: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que no depende de</w:t>
      </w:r>
      <w:r>
        <w:t xml:space="preserve"> </w:t>
      </w:r>
      <m:oMath>
        <m:r>
          <m:t>θ</m:t>
        </m:r>
      </m:oMath>
      <w:r>
        <w:t xml:space="preserve">. Con 1000 disparos es 0,0079 rad (0,45°). Leída en mili-qang, la misma medición sí</w:t>
      </w:r>
      <w:r>
        <w:t xml:space="preserve"> </w:t>
      </w:r>
      <w:r>
        <w:t xml:space="preserve">depende del punto: para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el máximo está 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cos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=</m:t>
        </m:r>
        <m:r>
          <m:t>921</m:t>
        </m:r>
      </m:oMath>
      <w:r>
        <w:t xml:space="preserve"> </w:t>
      </w:r>
      <w:r>
        <w:t xml:space="preserve">m-qg con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m-qg. La</w:t>
      </w:r>
      <w:r>
        <w:t xml:space="preserve"> </w:t>
      </w:r>
      <w:r>
        <w:t xml:space="preserve">predicción registrada (N1) se cumplió con 2000 repeticiones binomiales: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barra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9.1: El ángulo de mezcla leído como</w:t>
            </w:r>
            <w:r>
              <w:t xml:space="preserve"> </w:t>
            </w:r>
            <m:oMath>
              <m:r>
                <m:rPr>
                  <m:sty m:val="p"/>
                </m:rPr>
                <m:t>arccos</m:t>
              </m:r>
              <m:r>
                <m:rPr>
                  <m:sty m:val="p"/>
                </m:rPr>
                <m:t>(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en el máximo, 1000 disparos, 2000 repeticiones.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θ</m:t>
                    </m:r>
                  </m:oMath>
                  <w:r>
                    <w:t xml:space="preserve"> </w:t>
                  </w:r>
                  <w:r>
                    <w:t xml:space="preserve">(rad)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media de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0,0999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0,2999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0,7006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desvío de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  <w:r>
                    <w:t xml:space="preserve"> </w:t>
                  </w:r>
                  <w:r>
                    <w:t xml:space="preserve">(teoría 0,0079)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0,0077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0,0078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0,0081</w:t>
                  </w:r>
                </w:p>
              </w:tc>
            </w:tr>
          </w:tbl>
          <w:bookmarkEnd w:id="220"/>
          <w:p/>
        </w:tc>
      </w:tr>
    </w:tbl>
    <w:bookmarkEnd w:id="221"/>
    <w:bookmarkStart w:id="226" w:name="sec-tres"/>
    <w:p>
      <w:pPr>
        <w:pStyle w:val="Heading2"/>
      </w:pPr>
      <w:r>
        <w:t xml:space="preserve">9.5 Tres sabores en tres qubits</w:t>
      </w:r>
    </w:p>
    <w:p>
      <w:pPr>
        <w:pStyle w:val="FirstParagraph"/>
      </w:pPr>
      <w:r>
        <w:t xml:space="preserve">Con tres sabores, el estado de sabor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es el estado de peso 1 con sólo el qubit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excitado:</w:t>
      </w:r>
      <w:r>
        <w:t xml:space="preserve"> </w:t>
      </w:r>
      <m:oMath>
        <m:sSub>
          <m:e>
            <m:r>
              <m:t>ν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100</m:t>
        </m:r>
        <m:r>
          <m:rPr>
            <m:sty m:val="p"/>
          </m:rPr>
          <m:t>⟩</m:t>
        </m:r>
      </m:oMath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010</m:t>
        </m:r>
        <m:r>
          <m:rPr>
            <m:sty m:val="p"/>
          </m:rPr>
          <m:t>⟩</m:t>
        </m:r>
      </m:oMath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τ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001</m:t>
        </m:r>
        <m:r>
          <m:rPr>
            <m:sty m:val="p"/>
          </m:rPr>
          <m:t>⟩</m:t>
        </m:r>
      </m:oMath>
      <w:r>
        <w:t xml:space="preserve"> </w:t>
      </w:r>
      <w:r>
        <w:t xml:space="preserve">(en el orden de qubits 0, 1, 2). La matriz PMNS en su forma estándar,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23</m:t>
              </m:r>
            </m:sub>
          </m:sSub>
          <m:r>
            <m:t> </m:t>
          </m:r>
          <m:sSub>
            <m:e>
              <m:r>
                <m:t>U</m:t>
              </m:r>
            </m:e>
            <m:sub>
              <m:r>
                <m:t>δ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13</m:t>
              </m:r>
            </m:sub>
          </m:sSub>
          <m:r>
            <m:t> </m:t>
          </m:r>
          <m:sSubSup>
            <m:e>
              <m:r>
                <m:t>U</m:t>
              </m:r>
            </m:e>
            <m:sub>
              <m:r>
                <m:t>δ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t> </m:t>
          </m:r>
          <m:sSub>
            <m:e>
              <m:r>
                <m:t>R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δ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sSup>
            <m:e>
              <m:r>
                <m:t>e</m:t>
              </m:r>
            </m:e>
            <m:sup>
              <m:r>
                <m:t>i</m:t>
              </m:r>
              <m:sSub>
                <m:e>
                  <m:r>
                    <m:t>δ</m:t>
                  </m:r>
                </m:e>
                <m:sub>
                  <m:r>
                    <m:t>C</m:t>
                  </m:r>
                  <m:r>
                    <m:t>P</m:t>
                  </m:r>
                </m:sub>
              </m:sSub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es tres rotaciones reales y dos fases. Cada rotación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es una compuerta RBS (un</w:t>
      </w:r>
      <w:r>
        <w:t xml:space="preserve"> </w:t>
      </w:r>
      <m:oMath>
        <m:r>
          <m:t>X</m:t>
        </m:r>
        <m:r>
          <m:t>X</m:t>
        </m:r>
        <m:r>
          <m:rPr>
            <m:sty m:val="p"/>
          </m:rPr>
          <m:t>+</m:t>
        </m:r>
        <m:r>
          <m:t>Y</m:t>
        </m:r>
        <m:r>
          <m:t>Y</m:t>
        </m:r>
      </m:oMath>
      <w:r>
        <w:t xml:space="preserve">) entre los qubits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j</m:t>
        </m:r>
      </m:oMath>
      <w:r>
        <w:t xml:space="preserve">; cada fase es una compuerta de fase sobre un qubit; y la propagación, en la base de masa, es una compuerta de fase</w:t>
      </w:r>
      <w:r>
        <w:t xml:space="preserve"> </w:t>
      </w:r>
      <w:r>
        <w:t xml:space="preserve">por qubit.</w:t>
      </w:r>
      <w:r>
        <w:t xml:space="preserve"> </w:t>
      </w:r>
      <w:r>
        <w:rPr>
          <w:b/>
          <w:bCs/>
        </w:rPr>
        <w:t xml:space="preserve">Todas las compuertas conservan el peso de Hamming</w:t>
      </w:r>
      <w:r>
        <w:t xml:space="preserve">, de modo que una medición con peso distinto de 1</w:t>
      </w:r>
      <w:r>
        <w:t xml:space="preserve"> </w:t>
      </w:r>
      <w:r>
        <w:t xml:space="preserve">es un error, y se puede descartar: es el filtro de simetría qg del capítulo 21 (§77). Para antineutrinos basta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P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C</m:t>
            </m:r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El circuito reproduce las probabilidades analíticas del vacío a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La</w:t>
      </w:r>
      <w:r>
        <w:t xml:space="preserve"> </w:t>
      </w:r>
      <w:hyperlink w:anchor="fig-espectro">
        <w:r>
          <w:rPr>
            <w:rStyle w:val="Hyperlink"/>
          </w:rPr>
          <w:t xml:space="preserve">Figura 9.2</w:t>
        </w:r>
      </w:hyperlink>
      <w:r>
        <w:t xml:space="preserve"> </w:t>
      </w:r>
      <w:r>
        <w:t xml:space="preserve">muestra el caso de la predicción: un</w:t>
      </w:r>
      <w:r>
        <w:t xml:space="preserve"> </w:t>
      </w:r>
      <m:oMath>
        <m:sSub>
          <m:e>
            <m:r>
              <m:t>ν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inicial,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1300</m:t>
        </m:r>
      </m:oMath>
      <w:r>
        <w:t xml:space="preserve"> </w:t>
      </w:r>
      <w:r>
        <w:t xml:space="preserve">km (una línea de base del tipo de DUNE),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y valores de mezcla del tipo de NuFIT en ordenamiento normal. El primer máximo de oscilación está en</w:t>
      </w:r>
      <w:r>
        <w:t xml:space="preserve"> </w:t>
      </w:r>
      <w:r>
        <w:t xml:space="preserve">2,63 GeV, donde la supervivencia cae a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ν</m:t>
            </m:r>
          </m:e>
          <m:sub>
            <m:r>
              <m:t>μ</m:t>
            </m:r>
          </m:sub>
        </m:sSub>
        <m:r>
          <m:rPr>
            <m:sty m:val="p"/>
          </m:rPr>
          <m:t>→</m:t>
        </m:r>
        <m:sSub>
          <m:e>
            <m:r>
              <m:t>ν</m:t>
            </m:r>
          </m:e>
          <m:sub>
            <m:r>
              <m:t>μ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013</m:t>
        </m:r>
      </m:oMath>
      <w:r>
        <w:t xml:space="preserve">, es decir,</w:t>
      </w:r>
      <w:r>
        <w:t xml:space="preserve"> </w:t>
      </w:r>
      <m:oMath>
        <m:sSub>
          <m:e>
            <m:r>
              <m:t>m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974</m:t>
        </m:r>
      </m:oMath>
      <w:r>
        <w:t xml:space="preserve"> </w:t>
      </w:r>
      <w:r>
        <w:t xml:space="preserve">m-qg.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espectro"/>
          <w:p>
            <w:pPr>
              <w:pStyle w:val="Compact"/>
              <w:jc w:val="center"/>
            </w:pPr>
            <w:r>
              <w:drawing>
                <wp:inline>
                  <wp:extent cx="4800600" cy="285441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figuras/cap09_espectro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54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9.2: Probabilidades de tres sabores para un</w:t>
            </w:r>
            <w:r>
              <w:t xml:space="preserve"> </w:t>
            </w:r>
            <m:oMath>
              <m:sSub>
                <m:e>
                  <m:r>
                    <m:t>ν</m:t>
                  </m:r>
                </m:e>
                <m:sub>
                  <m:r>
                    <m:t>μ</m:t>
                  </m:r>
                </m:sub>
              </m:sSub>
            </m:oMath>
            <w:r>
              <w:t xml:space="preserve"> </w:t>
            </w:r>
            <w:r>
              <w:t xml:space="preserve">inicial a 1300 km, en el vacío; a la derecha, la lectura en m-qg del qubit de cada sabor. Los trazos son antineutrinos: la supervivencia</w:t>
            </w:r>
            <w:r>
              <w:t xml:space="preserve"> </w:t>
            </w:r>
            <m:oMath>
              <m:sSub>
                <m:e>
                  <m:r>
                    <m:t>ν</m:t>
                  </m:r>
                </m:e>
                <m:sub>
                  <m:r>
                    <m:t>μ</m:t>
                  </m:r>
                </m:sub>
              </m:sSub>
            </m:oMath>
            <w:r>
              <w:t xml:space="preserve"> </w:t>
            </w:r>
            <w:r>
              <w:t xml:space="preserve">es idéntica (CPT), la aparición de</w:t>
            </w:r>
            <w:r>
              <w:t xml:space="preserve"> </w:t>
            </w:r>
            <m:oMath>
              <m:sSub>
                <m:e>
                  <m:r>
                    <m:t>ν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no (CP).</w:t>
            </w:r>
          </w:p>
          <w:bookmarkEnd w:id="225"/>
        </w:tc>
      </w:tr>
    </w:tbl>
    <w:bookmarkEnd w:id="226"/>
    <w:bookmarkStart w:id="233" w:name="sec-filtro"/>
    <w:p>
      <w:pPr>
        <w:pStyle w:val="Heading2"/>
      </w:pPr>
      <w:r>
        <w:t xml:space="preserve">9.6 Supresión del ruido con el filtro qg</w:t>
      </w:r>
    </w:p>
    <w:p>
      <w:pPr>
        <w:pStyle w:val="FirstParagraph"/>
      </w:pPr>
      <w:r>
        <w:t xml:space="preserve">El circuito de tres sabores, compilado, tiene 18 compuertas de dos qubits en IBM. Se corrió en</w:t>
      </w:r>
      <w:r>
        <w:t xml:space="preserve"> </w:t>
      </w:r>
      <w:r>
        <w:rPr>
          <w:b/>
          <w:bCs/>
        </w:rPr>
        <w:t xml:space="preserve">modelos de ruido</w:t>
      </w:r>
      <w:r>
        <w:rPr>
          <w:b/>
          <w:bCs/>
        </w:rPr>
        <w:t xml:space="preserve"> </w:t>
      </w:r>
      <w:r>
        <w:rPr>
          <w:b/>
          <w:bCs/>
        </w:rPr>
        <w:t xml:space="preserve">simulados</w:t>
      </w:r>
      <w:r>
        <w:t xml:space="preserve"> </w:t>
      </w:r>
      <w:r>
        <w:t xml:space="preserve">de tres dispositivos (FakeBrisbane con compuertas ECR, FakeTorino y FakeFez con CZ), con 8 energías entre</w:t>
      </w:r>
      <w:r>
        <w:t xml:space="preserve"> </w:t>
      </w:r>
      <w:r>
        <w:t xml:space="preserve">0,8 y 5 GeV y 4000 disparos. El error es la media de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−</m:t>
        </m:r>
        <m:r>
          <m:t>P</m:t>
        </m:r>
        <m:r>
          <m:rPr>
            <m:sty m:val="p"/>
          </m:rPr>
          <m:t>|</m:t>
        </m:r>
      </m:oMath>
      <w:r>
        <w:t xml:space="preserve"> </w:t>
      </w:r>
      <w:r>
        <w:t xml:space="preserve">sobre los tres sabores y las ocho energías (§151):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tbl-filtr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9.2: Error medio de las probabilidades de tres sabores, modelos de ruido simulados.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dispositivo simulado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crudo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corrección de lectura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filtro qg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filtro + lectura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conservado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crudo / filtro + lectura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FakeBrisbane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85–87%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3,8×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FakeTorino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90–92%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3,4×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FakeFez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93–94%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3,0×</w:t>
                  </w:r>
                </w:p>
              </w:tc>
            </w:tr>
          </w:tbl>
          <w:bookmarkEnd w:id="227"/>
          <w:p/>
        </w:tc>
      </w:tr>
    </w:tbl>
    <w:p>
      <w:pPr>
        <w:pStyle w:val="BodyText"/>
      </w:pPr>
      <w:r>
        <w:t xml:space="preserve">El error baja entre 3,0 y 3,8 veces, y casi toda la ganancia es del filtro, no de la corrección de lectura. Las cuatro</w:t>
      </w:r>
      <w:r>
        <w:t xml:space="preserve"> </w:t>
      </w:r>
      <w:r>
        <w:t xml:space="preserve">predicciones registradas se cumplieron, incluida la posición del mínimo de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ν</m:t>
            </m:r>
          </m:e>
          <m:sub>
            <m:r>
              <m:t>μ</m:t>
            </m:r>
          </m:sub>
        </m:sSub>
        <m:r>
          <m:rPr>
            <m:sty m:val="p"/>
          </m:rPr>
          <m:t>→</m:t>
        </m:r>
        <m:sSub>
          <m:e>
            <m:r>
              <m:t>ν</m:t>
            </m:r>
          </m:e>
          <m:sub>
            <m:r>
              <m:t>μ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en 2,6 GeV en los tres</w:t>
      </w:r>
      <w:r>
        <w:t xml:space="preserve"> </w:t>
      </w:r>
      <w:r>
        <w:t xml:space="preserve">dispositivos.</w:t>
      </w:r>
    </w:p>
    <w:p>
      <w:pPr>
        <w:pStyle w:val="BodyText"/>
      </w:pPr>
      <w:r>
        <w:rPr>
          <w:b/>
          <w:bCs/>
        </w:rPr>
        <w:t xml:space="preserve">En hardware real</w:t>
      </w:r>
      <w:r>
        <w:t xml:space="preserve"> </w:t>
      </w:r>
      <w:r>
        <w:t xml:space="preserve">(§165). El mismo circuito se corrió en IQM Garnet, un procesador superconductor de 20 qubits,</w:t>
      </w:r>
      <w:r>
        <w:t xml:space="preserve"> </w:t>
      </w:r>
      <w:r>
        <w:t xml:space="preserve">compilado a sus compuertas nativas con 12 CZ; 8 energías, 300 disparos cada una, con predicciones registradas antes</w:t>
      </w:r>
      <w:r>
        <w:t xml:space="preserve"> </w:t>
      </w:r>
      <w:r>
        <w:t xml:space="preserve">del trabajo. Las cuatro se cumplieron, y la</w:t>
      </w:r>
      <w:r>
        <w:t xml:space="preserve"> </w:t>
      </w:r>
      <w:hyperlink w:anchor="fig-garnet">
        <w:r>
          <w:rPr>
            <w:rStyle w:val="Hyperlink"/>
          </w:rPr>
          <w:t xml:space="preserve">Figura 9.3</w:t>
        </w:r>
      </w:hyperlink>
      <w:r>
        <w:t xml:space="preserve"> </w:t>
      </w:r>
      <w:r>
        <w:t xml:space="preserve">muestra los datos: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tbl-garne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9.3: El circuito de tres sabores en IQM Garnet, 8 × 300 disparos, sin corrección de lectura.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prueba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resultado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error con filtro menor que el crudo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0,039 &lt; 0,062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razón crudo / filtro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1,59 (por poco)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mínimo filtrado de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en 2,6 GeV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sí;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el crudo lo pone en 0,8 GeV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fracción conservada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0,88</w:t>
                  </w:r>
                </w:p>
              </w:tc>
            </w:tr>
          </w:tbl>
          <w:bookmarkEnd w:id="22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garnet"/>
          <w:p>
            <w:pPr>
              <w:pStyle w:val="Compact"/>
              <w:jc w:val="center"/>
            </w:pPr>
            <w:r>
              <w:drawing>
                <wp:inline>
                  <wp:extent cx="4800600" cy="285441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figuras/cap09_garnet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54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9.3: El circuito de tres sabores en IQM Garnet. Las curvas son exactas; los círculos vacíos, las lecturas crudas; los llenos, las filtradas. Sin filtro, la supervivencia</w:t>
            </w:r>
            <w:r>
              <w:t xml:space="preserve"> </w:t>
            </w:r>
            <m:oMath>
              <m:sSub>
                <m:e>
                  <m:r>
                    <m:t>ν</m:t>
                  </m:r>
                </m:e>
                <m:sub>
                  <m:r>
                    <m:t>μ</m:t>
                  </m:r>
                </m:sub>
              </m:sSub>
            </m:oMath>
            <w:r>
              <w:t xml:space="preserve"> </w:t>
            </w:r>
            <w:r>
              <w:t xml:space="preserve">(naranja) es mínima en 0,8 GeV; con filtro, en 2,6 GeV, donde está el máximo de oscilación.</w:t>
            </w:r>
          </w:p>
          <w:bookmarkEnd w:id="232"/>
        </w:tc>
      </w:tr>
    </w:tbl>
    <w:p>
      <w:pPr>
        <w:pStyle w:val="BodyText"/>
      </w:pPr>
      <w:r>
        <w:t xml:space="preserve">Tres lecturas de este dato. En el hardware real</w:t>
      </w:r>
      <w:r>
        <w:t xml:space="preserve"> </w:t>
      </w:r>
      <w:r>
        <w:rPr>
          <w:b/>
          <w:bCs/>
        </w:rPr>
        <w:t xml:space="preserve">el filtro devuelve el máximo de oscilación a su lugar</w:t>
      </w:r>
      <w:r>
        <w:t xml:space="preserve">. El chip</w:t>
      </w:r>
      <w:r>
        <w:t xml:space="preserve"> </w:t>
      </w:r>
      <w:r>
        <w:t xml:space="preserve">anduvo mejor que su modelo simulado (0,062 crudo contra 0,126) y por eso el filtro ganó menos (1,6× contra 2,2× en el</w:t>
      </w:r>
      <w:r>
        <w:t xml:space="preserve"> </w:t>
      </w:r>
      <w:r>
        <w:t xml:space="preserve">ensayo): salen menos disparos del sector, y hay menos para quitar. Y lo que queda está</w:t>
      </w:r>
      <w:r>
        <w:t xml:space="preserve"> </w:t>
      </w:r>
      <w:r>
        <w:rPr>
          <w:b/>
          <w:bCs/>
        </w:rPr>
        <w:t xml:space="preserve">dentro del sector</w:t>
      </w:r>
      <w:r>
        <w:t xml:space="preserve">, donde</w:t>
      </w:r>
      <w:r>
        <w:t xml:space="preserve"> </w:t>
      </w:r>
      <w:r>
        <w:t xml:space="preserve">el filtro no ve: en el máximo,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ν</m:t>
            </m:r>
          </m:e>
          <m:sub>
            <m:r>
              <m:t>μ</m:t>
            </m:r>
          </m:sub>
        </m:sSub>
        <m:r>
          <m:rPr>
            <m:sty m:val="p"/>
          </m:rPr>
          <m:t>→</m:t>
        </m:r>
        <m:sSub>
          <m:e>
            <m:r>
              <m:t>ν</m:t>
            </m:r>
          </m:e>
          <m:sub>
            <m:r>
              <m:t>μ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se lee 0,10 contra 0,013 exacto (unos 175 m-qg de diferencia), y el</w:t>
      </w:r>
      <w:r>
        <w:t xml:space="preserve"> </w:t>
      </w:r>
      <w:r>
        <w:t xml:space="preserve">error de</w:t>
      </w:r>
      <w:r>
        <w:t xml:space="preserve"> </w:t>
      </w:r>
      <m:oMath>
        <m:sSub>
          <m:e>
            <m:r>
              <m:t>ν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apenas se mueve (0,062 → 0,052). Es una corrida en un día, con 300 disparos por circuito.</w:t>
      </w:r>
    </w:p>
    <w:bookmarkEnd w:id="233"/>
    <w:bookmarkStart w:id="235" w:name="sec-cp"/>
    <w:p>
      <w:pPr>
        <w:pStyle w:val="Heading2"/>
      </w:pPr>
      <w:r>
        <w:t xml:space="preserve">9.7 La asimetría CP en el vacío</w:t>
      </w:r>
    </w:p>
    <w:p>
      <w:pPr>
        <w:pStyle w:val="FirstParagraph"/>
      </w:pPr>
      <w:r>
        <w:t xml:space="preserve">La violación de CP aparece como una diferencia entre neutrinos y antineutrinos: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C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ν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ν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ν</m:t>
                  </m:r>
                </m:e>
              </m:acc>
            </m:e>
            <m:sub>
              <m:r>
                <m:t>μ</m:t>
              </m:r>
            </m:sub>
          </m:sSub>
          <m:r>
            <m:rPr>
              <m:sty m:val="p"/>
            </m:rPr>
            <m:t>→</m:t>
          </m:r>
          <m:sSub>
            <m:e>
              <m:acc>
                <m:accPr>
                  <m:chr m:val="‾"/>
                </m:accPr>
                <m:e>
                  <m:r>
                    <m:t>ν</m:t>
                  </m:r>
                </m:e>
              </m:acc>
            </m:e>
            <m:sub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2,6 GeV con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vale 0,0250 (0,0630 contra 0,0380), es decir,</w:t>
      </w:r>
      <w:r>
        <w:t xml:space="preserve"> </w:t>
      </w:r>
      <w:r>
        <w:rPr>
          <w:b/>
          <w:bCs/>
        </w:rPr>
        <w:t xml:space="preserve">50 m-qg</w:t>
      </w:r>
      <w:r>
        <w:t xml:space="preserve"> </w:t>
      </w:r>
      <w:r>
        <w:t xml:space="preserve">en el qubit de</w:t>
      </w:r>
      <w:r>
        <w:t xml:space="preserve"> 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t xml:space="preserve">. Con</w:t>
      </w:r>
      <w:r>
        <w:t xml:space="preserve"> </w:t>
      </w:r>
      <w:r>
        <w:t xml:space="preserve">20 000 disparos por circuito, el ruido de disparo de la diferencia es de unos 4,4 m-qg: la señal está a unos 11σ.</w:t>
      </w:r>
      <w:r>
        <w:t xml:space="preserve"> </w:t>
      </w:r>
      <w:r>
        <w:t xml:space="preserve">La supervivencia, en cambio, no distingue: en el vacío CPT impone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ν</m:t>
            </m:r>
          </m:e>
          <m:sub>
            <m:r>
              <m:t>μ</m:t>
            </m:r>
          </m:sub>
        </m:sSub>
        <m:r>
          <m:rPr>
            <m:sty m:val="p"/>
          </m:rPr>
          <m:t>→</m:t>
        </m:r>
        <m:sSub>
          <m:e>
            <m:r>
              <m:t>ν</m:t>
            </m:r>
          </m:e>
          <m:sub>
            <m:r>
              <m:t>μ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ν</m:t>
                </m:r>
              </m:e>
            </m:acc>
          </m:e>
          <m:sub>
            <m:r>
              <m:t>μ</m:t>
            </m:r>
          </m:sub>
        </m:sSub>
        <m:r>
          <m:rPr>
            <m:sty m:val="p"/>
          </m:rPr>
          <m:t>→</m:t>
        </m:r>
        <m:sSub>
          <m:e>
            <m:acc>
              <m:accPr>
                <m:chr m:val="‾"/>
              </m:accPr>
              <m:e>
                <m:r>
                  <m:t>ν</m:t>
                </m:r>
              </m:e>
            </m:acc>
          </m:e>
          <m:sub>
            <m:r>
              <m:t>μ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(las</w:t>
      </w:r>
      <w:r>
        <w:t xml:space="preserve"> </w:t>
      </w:r>
      <w:r>
        <w:t xml:space="preserve">curvas naranjas de la</w:t>
      </w:r>
      <w:r>
        <w:t xml:space="preserve"> </w:t>
      </w:r>
      <w:hyperlink w:anchor="fig-espectro">
        <w:r>
          <w:rPr>
            <w:rStyle w:val="Hyperlink"/>
          </w:rPr>
          <w:t xml:space="preserve">Figura 9.2</w:t>
        </w:r>
      </w:hyperlink>
      <w:r>
        <w:t xml:space="preserve"> </w:t>
      </w:r>
      <w:r>
        <w:t xml:space="preserve">coinciden).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tbl-c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9.4: Asimetría CP en 2,6 GeV, exacta 0,0250 (50 m-qg), 20 000 disparos, modelos de ruido simulados.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dispositivo simulado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crudo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filtro + lectura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FakeBrisbane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0,024 (48 m-qg)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0,026 (51 m-qg)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FakeTorino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0,017 (35 m-qg)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0,022 (44 m-qg)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FakeFez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0,020 (41 m-qg)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0,022 (44 m-qg)</w:t>
                  </w:r>
                </w:p>
              </w:tc>
            </w:tr>
          </w:tbl>
          <w:bookmarkEnd w:id="234"/>
          <w:p/>
        </w:tc>
      </w:tr>
    </w:tbl>
    <w:p>
      <w:pPr>
        <w:pStyle w:val="BodyText"/>
      </w:pPr>
      <w:r>
        <w:rPr>
          <w:b/>
          <w:bCs/>
        </w:rPr>
        <w:t xml:space="preserve">La asimetría sobrevive incluso sin el filtro.</w:t>
      </w:r>
      <w:r>
        <w:t xml:space="preserve"> </w:t>
      </w:r>
      <w:r>
        <w:t xml:space="preserve">Es la diferencia entre dos circuitos casi idénticos (sólo cambia el</w:t>
      </w:r>
      <w:r>
        <w:t xml:space="preserve"> </w:t>
      </w:r>
      <w:r>
        <w:t xml:space="preserve">signo de dos fases), así que el corrimiento que el ruido produce en común se cancela en la resta, igual que en el</w:t>
      </w:r>
      <w:r>
        <w:t xml:space="preserve"> </w:t>
      </w:r>
      <w:r>
        <w:t xml:space="preserve">clasificador de fidelidad de §149. Lo que no se cancela es la contracción, que achica las dos probabilidades y con</w:t>
      </w:r>
      <w:r>
        <w:t xml:space="preserve"> </w:t>
      </w:r>
      <w:r>
        <w:t xml:space="preserve">ellas la diferencia: por eso el crudo de FakeTorino lee 35 m-qg y no 50. El filtro reduce el error a la mitad en los</w:t>
      </w:r>
      <w:r>
        <w:t xml:space="preserve"> </w:t>
      </w:r>
      <w:r>
        <w:t xml:space="preserve">dispositivos con CZ.</w:t>
      </w:r>
    </w:p>
    <w:bookmarkEnd w:id="235"/>
    <w:bookmarkStart w:id="236" w:name="sec-alcance09"/>
    <w:p>
      <w:pPr>
        <w:pStyle w:val="Heading2"/>
      </w:pPr>
      <w:r>
        <w:t xml:space="preserve">9.8 Qué es y qué no es el vínculo entre neutrinos y qang</w:t>
      </w:r>
    </w:p>
    <w:p>
      <w:pPr>
        <w:pStyle w:val="FirstParagraph"/>
      </w:pPr>
      <w:r>
        <w:t xml:space="preserve">Es modelado: la oscilación es una rotación, y el ángulo qang lee el ángulo de mezcla directamente en el máximo, con</w:t>
      </w:r>
      <w:r>
        <w:t xml:space="preserve"> </w:t>
      </w:r>
      <w:r>
        <w:t xml:space="preserve">una barra de error conocida. No elimina la trigonometría en general, y no acelera los métodos variacionales para gases</w:t>
      </w:r>
      <w:r>
        <w:t xml:space="preserve"> </w:t>
      </w:r>
      <w:r>
        <w:t xml:space="preserve">densos de neutrinos: esos son problemas de muchos cuerpos (capítulo 10). Los límites están declarados: vacío</w:t>
      </w:r>
      <w:r>
        <w:t xml:space="preserve"> </w:t>
      </w:r>
      <w:r>
        <w:t xml:space="preserve">solamente, parámetros fijos, ruido de dispositivos simulado salvo la corrida única de IQM Garnet.</w:t>
      </w:r>
    </w:p>
    <w:bookmarkEnd w:id="236"/>
    <w:bookmarkStart w:id="238" w:name="sec-comparacion09"/>
    <w:p>
      <w:pPr>
        <w:pStyle w:val="Heading2"/>
      </w:pPr>
      <w:r>
        <w:t xml:space="preserve">9.9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tbl-comparacion09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9.5: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leer el ángulo de mezcla en el máximo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arcsin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P</m:t>
                        </m:r>
                      </m:e>
                    </m:rad>
                  </m:oMath>
                  <w:r>
                    <w:t xml:space="preserve"> </w:t>
                  </w:r>
                  <w:r>
                    <w:t xml:space="preserve">y método delta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arccos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mismo orden principal</w:t>
                  </w:r>
                  <w:r>
                    <w:t xml:space="preserve">: el método delta también da</w:t>
                  </w:r>
                  <w:r>
                    <w:t xml:space="preserve">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qang lo obtiene sin derivar, con la corrección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  <w:r>
                    <w:t xml:space="preserve"> </w:t>
                  </w:r>
                  <w:r>
                    <w:t xml:space="preserve">para pocos disparos; en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exactos los dos necesitan los intervalos del capítulo 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 la degeneración de octante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simetría de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t>22</m:t>
                        </m:r>
                      </m:sup>
                    </m:sSup>
                    <m:r>
                      <m:t>θ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lectura en el máximo devuelve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θ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: la escala la hace visible, no la resuelve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comparar la señal CP con el 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Δ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025</m:t>
                    </m:r>
                  </m:oMath>
                  <w:r>
                    <w:t xml:space="preserve"> </w:t>
                  </w:r>
                  <w:r>
                    <w:t xml:space="preserve">frente a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50 m-qg frente a 4,4 m-qg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unidad</w:t>
                  </w:r>
                  <w:r>
                    <w:t xml:space="preserve">: el cociente (11σ) es el mismo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reducir el error del circuito de tres sabores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corrección de lectura: poco efecto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filtro de peso: 3,0–3,8× (simulado), 1,6× en Garnet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ganancia es del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filtro de simetría</w:t>
                  </w:r>
                  <w:r>
                    <w:t xml:space="preserve">, no de la escala qang</w:t>
                  </w:r>
                </w:p>
              </w:tc>
            </w:tr>
          </w:tbl>
          <w:bookmarkEnd w:id="237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La geometría del cono y la lectura del ángulo de mezcla son la contribución propia de qang, con una barra</w:t>
      </w:r>
      <w:r>
        <w:t xml:space="preserve"> </w:t>
      </w:r>
      <w:r>
        <w:t xml:space="preserve">de error que no hay que derivar. La mejora contra el ruido, que es la cifra más grande del capítulo, pertenece al</w:t>
      </w:r>
      <w:r>
        <w:t xml:space="preserve"> </w:t>
      </w:r>
      <w:r>
        <w:t xml:space="preserve">filtro.</w:t>
      </w:r>
    </w:p>
    <w:bookmarkEnd w:id="238"/>
    <w:bookmarkStart w:id="239" w:name="sec-codigo09"/>
    <w:p>
      <w:pPr>
        <w:pStyle w:val="Heading2"/>
      </w:pPr>
      <w:r>
        <w:t xml:space="preserve">9.10 En código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neutrino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nu</w:t>
      </w:r>
      <w:r>
        <w:br/>
      </w:r>
      <w:r>
        <w:br/>
      </w:r>
      <w:r>
        <w:rPr>
          <w:rStyle w:val="CommentTok"/>
        </w:rPr>
        <w:t xml:space="preserve"># dos sabores: la lectura y el ángulo de mezcla en el máximo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nu.two_flavour_qg_z(theta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delta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math.pi)   </w:t>
      </w:r>
      <w:r>
        <w:rPr>
          <w:rStyle w:val="CommentTok"/>
        </w:rPr>
        <w:t xml:space="preserve"># cos(0.4) = 0.921 -&gt; 921 m-qg</w:t>
      </w:r>
      <w:r>
        <w:br/>
      </w:r>
      <w:r>
        <w:rPr>
          <w:rStyle w:val="NormalTok"/>
        </w:rPr>
        <w:t xml:space="preserve">nu.mixing_angle_from_maximum(q)                      </w:t>
      </w:r>
      <w:r>
        <w:rPr>
          <w:rStyle w:val="CommentTok"/>
        </w:rPr>
        <w:t xml:space="preserve"># 0.1</w:t>
      </w:r>
      <w:r>
        <w:br/>
      </w:r>
      <w:r>
        <w:rPr>
          <w:rStyle w:val="NormalTok"/>
        </w:rPr>
        <w:t xml:space="preserve">nu.mixing_angle_std(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                          </w:t>
      </w:r>
      <w:r>
        <w:rPr>
          <w:rStyle w:val="CommentTok"/>
        </w:rPr>
        <w:t xml:space="preserve"># 0.0079 rad</w:t>
      </w:r>
      <w:r>
        <w:br/>
      </w:r>
      <w:r>
        <w:br/>
      </w:r>
      <w:r>
        <w:rPr>
          <w:rStyle w:val="CommentTok"/>
        </w:rPr>
        <w:t xml:space="preserve"># tres sabores: probabilidades exactas, circuito de peso 1 y asimetría CP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nu.three_flavour_probabilities(L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1300</w:t>
      </w:r>
      <w:r>
        <w:rPr>
          <w:rStyle w:val="NormalTok"/>
        </w:rPr>
        <w:t xml:space="preserve">, 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, delta_cp</w:t>
      </w:r>
      <w:r>
        <w:rPr>
          <w:rStyle w:val="OperatorTok"/>
        </w:rPr>
        <w:t xml:space="preserve">=-</w:t>
      </w:r>
      <w:r>
        <w:rPr>
          <w:rStyle w:val="NormalTok"/>
        </w:rPr>
        <w:t xml:space="preserve">math.pi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P[mu] = [0.063, 0.013, 0.924]</w:t>
      </w:r>
      <w:r>
        <w:br/>
      </w:r>
      <w:r>
        <w:rPr>
          <w:rStyle w:val="NormalTok"/>
        </w:rPr>
        <w:t xml:space="preserve">qc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nu.three_flavour_circuit(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1300</w:t>
      </w:r>
      <w:r>
        <w:rPr>
          <w:rStyle w:val="NormalTok"/>
        </w:rPr>
        <w:t xml:space="preserve">, 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, delta_cp</w:t>
      </w:r>
      <w:r>
        <w:rPr>
          <w:rStyle w:val="OperatorTok"/>
        </w:rPr>
        <w:t xml:space="preserve">=-</w:t>
      </w:r>
      <w:r>
        <w:rPr>
          <w:rStyle w:val="NormalTok"/>
        </w:rPr>
        <w:t xml:space="preserve">math.pi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nu.cp_asymmetry(L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1300</w:t>
      </w:r>
      <w:r>
        <w:rPr>
          <w:rStyle w:val="NormalTok"/>
        </w:rPr>
        <w:t xml:space="preserve">, 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, delta_cp</w:t>
      </w:r>
      <w:r>
        <w:rPr>
          <w:rStyle w:val="OperatorTok"/>
        </w:rPr>
        <w:t xml:space="preserve">=-</w:t>
      </w:r>
      <w:r>
        <w:rPr>
          <w:rStyle w:val="NormalTok"/>
        </w:rPr>
        <w:t xml:space="preserve">math.pi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      </w:t>
      </w:r>
      <w:r>
        <w:rPr>
          <w:rStyle w:val="CommentTok"/>
        </w:rPr>
        <w:t xml:space="preserve"># 0.0250</w:t>
      </w:r>
    </w:p>
    <w:bookmarkEnd w:id="239"/>
    <w:bookmarkStart w:id="240" w:name="sec-resumen09"/>
    <w:p>
      <w:pPr>
        <w:pStyle w:val="Heading2"/>
      </w:pPr>
      <w:r>
        <w:t xml:space="preserve">9.11 Resumen</w:t>
      </w:r>
    </w:p>
    <w:p>
      <w:pPr>
        <w:pStyle w:val="Compact"/>
        <w:numPr>
          <w:ilvl w:val="0"/>
          <w:numId w:val="1018"/>
        </w:numPr>
      </w:pPr>
      <w:r>
        <w:t xml:space="preserve">Una probabilidad de oscilación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se lee como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m-qg, con ángulo</w:t>
      </w:r>
      <w:r>
        <w:t xml:space="preserve"> </w:t>
      </w:r>
      <m:oMath>
        <m:r>
          <m:t>2</m:t>
        </m:r>
        <m:r>
          <m:rPr>
            <m:sty m:val="p"/>
          </m:rPr>
          <m:t>arcsin</m:t>
        </m:r>
        <m:rad>
          <m:radPr>
            <m:degHide m:val="on"/>
          </m:radPr>
          <m:deg/>
          <m:e>
            <m:r>
              <m:t>P</m:t>
            </m:r>
          </m:e>
        </m:rad>
      </m:oMath>
      <w:r>
        <w:t xml:space="preserve"> </w:t>
      </w:r>
      <w:r>
        <w:t xml:space="preserve">y resolución</w:t>
      </w:r>
      <w:r>
        <w:t xml:space="preserve"> </w:t>
      </w:r>
      <m:oMath>
        <m:r>
          <m:t>2000</m:t>
        </m:r>
        <m:rad>
          <m:radPr>
            <m:degHide m:val="on"/>
          </m:radPr>
          <m:deg/>
          <m:e>
            <m:r>
              <m:t>P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m-qg.</w:t>
      </w:r>
    </w:p>
    <w:p>
      <w:pPr>
        <w:pStyle w:val="Compact"/>
        <w:numPr>
          <w:ilvl w:val="0"/>
          <w:numId w:val="1018"/>
        </w:numPr>
      </w:pPr>
      <w:r>
        <w:t xml:space="preserve">Con dos sabores,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22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22</m:t>
            </m:r>
          </m:sup>
        </m:sSup>
        <m:r>
          <m:t>θ</m:t>
        </m:r>
        <m:r>
          <m:rPr>
            <m:sty m:val="p"/>
          </m:rPr>
          <m:t>cos</m:t>
        </m:r>
        <m:r>
          <m:rPr>
            <m:sty m:val="p"/>
          </m:rPr>
          <m:t>Δ</m:t>
        </m:r>
      </m:oMath>
      <w:r>
        <w:t xml:space="preserve"> </w:t>
      </w:r>
      <w:r>
        <w:t xml:space="preserve">es la ley de cosenos esférica de la precesión sobre un cono</w:t>
      </w:r>
      <w:r>
        <w:t xml:space="preserve"> </w:t>
      </w:r>
      <w:r>
        <w:t xml:space="preserve">de semiángulo</w:t>
      </w:r>
      <w:r>
        <w:t xml:space="preserve"> </w:t>
      </w:r>
      <m:oMath>
        <m:r>
          <m:t>2</m:t>
        </m:r>
        <m:r>
          <m:t>θ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En el máximo,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arccos</m:t>
        </m:r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con desvío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)</m:t>
        </m:r>
      </m:oMath>
      <w:r>
        <w:t xml:space="preserve">, independiente de</w:t>
      </w:r>
      <w:r>
        <w:t xml:space="preserve"> </w:t>
      </w:r>
      <m:oMath>
        <m:r>
          <m:t>θ</m:t>
        </m:r>
      </m:oMath>
      <w:r>
        <w:t xml:space="preserve">; para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la</w:t>
      </w:r>
      <w:r>
        <w:t xml:space="preserve"> </w:t>
      </w:r>
      <w:r>
        <w:t xml:space="preserve">lectura devuelve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(degeneración de octante).</w:t>
      </w:r>
    </w:p>
    <w:p>
      <w:pPr>
        <w:pStyle w:val="Compact"/>
        <w:numPr>
          <w:ilvl w:val="0"/>
          <w:numId w:val="1018"/>
        </w:numPr>
      </w:pPr>
      <w:r>
        <w:t xml:space="preserve">Tres sabores son tres qubits en el sector de peso 1; PMNS son tres RBS y dos fases, y el filtro qg baja el error</w:t>
      </w:r>
      <w:r>
        <w:t xml:space="preserve"> </w:t>
      </w:r>
      <w:r>
        <w:t xml:space="preserve">3,0–3,8 veces en modelos simulados.</w:t>
      </w:r>
    </w:p>
    <w:p>
      <w:pPr>
        <w:pStyle w:val="Compact"/>
        <w:numPr>
          <w:ilvl w:val="0"/>
          <w:numId w:val="1018"/>
        </w:numPr>
      </w:pPr>
      <w:r>
        <w:t xml:space="preserve">En IQM Garnet, el filtro gana 1,6× y devuelve el máximo de oscilación a 2,6 GeV; el error que queda está dentro del</w:t>
      </w:r>
      <w:r>
        <w:t xml:space="preserve"> </w:t>
      </w:r>
      <w:r>
        <w:t xml:space="preserve">sector.</w:t>
      </w:r>
    </w:p>
    <w:p>
      <w:pPr>
        <w:pStyle w:val="Compact"/>
        <w:numPr>
          <w:ilvl w:val="0"/>
          <w:numId w:val="1018"/>
        </w:numPr>
      </w:pPr>
      <w:r>
        <w:t xml:space="preserve">La asimetría CP en 2,6 GeV son 50 m-qg y sobrevive sin filtro, porque el corrimiento común se cancela en la resta.</w:t>
      </w:r>
    </w:p>
    <w:bookmarkEnd w:id="240"/>
    <w:bookmarkEnd w:id="241"/>
    <w:bookmarkStart w:id="268" w:name="sec-cap10"/>
    <w:p>
      <w:pPr>
        <w:pStyle w:val="Heading1"/>
      </w:pPr>
      <w:r>
        <w:t xml:space="preserve">10. Efectos de materia, neutrinos solares y oscilaciones colectivas</w:t>
      </w:r>
    </w:p>
    <w:p>
      <w:pPr>
        <w:pStyle w:val="FirstParagraph"/>
      </w:pPr>
      <w:r>
        <w:t xml:space="preserve">El capítulo 9 dejó al neutrino en el vacío. Pero un haz de 1300 km atraviesa la Tierra, los neutrinos solares</w:t>
      </w:r>
      <w:r>
        <w:t xml:space="preserve"> </w:t>
      </w:r>
      <w:r>
        <w:t xml:space="preserve">nacen en el centro del Sol, y en una supernova los neutrinos son tan densos que interactúan entre sí. En los tres</w:t>
      </w:r>
      <w:r>
        <w:t xml:space="preserve"> </w:t>
      </w:r>
      <w:r>
        <w:t xml:space="preserve">casos el medio agrega un término al hamiltoniano de sabor, y la pregunta del capítulo es la misma en los tres:</w:t>
      </w:r>
      <w:r>
        <w:t xml:space="preserve"> </w:t>
      </w:r>
      <w:r>
        <w:rPr>
          <w:b/>
          <w:bCs/>
        </w:rPr>
        <w:t xml:space="preserve">qué</w:t>
      </w:r>
      <w:r>
        <w:rPr>
          <w:b/>
          <w:bCs/>
        </w:rPr>
        <w:t xml:space="preserve"> </w:t>
      </w:r>
      <w:r>
        <w:rPr>
          <w:b/>
          <w:bCs/>
        </w:rPr>
        <w:t xml:space="preserve">número sigue conservado</w:t>
      </w:r>
      <w:r>
        <w:t xml:space="preserve">, porque eso decide si el filtro qg se aplica, y en qué base. Sobre la base del capítulo 1,</w:t>
      </w:r>
      <w:r>
        <w:t xml:space="preserve"> </w:t>
      </w:r>
      <w:r>
        <w:t xml:space="preserve">cada efecto del medio se lee como un corrimiento en mili-qang, en la misma escala que el ruido de disparo.</w:t>
      </w:r>
    </w:p>
    <w:bookmarkStart w:id="243" w:name="sec-materia-base"/>
    <w:p>
      <w:pPr>
        <w:pStyle w:val="Heading2"/>
      </w:pPr>
      <w:r>
        <w:t xml:space="preserve">10.1 Desde la base: el medio como corrimiento en m-qg</w:t>
      </w:r>
    </w:p>
    <w:p>
      <w:pPr>
        <w:pStyle w:val="FirstParagraph"/>
      </w:pPr>
      <w:r>
        <w:t xml:space="preserve">Cada qubit de sabor (o de masa) se lee como en el capítulo 9,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m-qg, de modo que un efecto del medio</w:t>
      </w:r>
      <w:r>
        <w:t xml:space="preserve"> </w:t>
      </w:r>
      <w:r>
        <w:t xml:space="preserve">que cambia una probabilidad en</w:t>
      </w:r>
      <w:r>
        <w:t xml:space="preserve"> </w:t>
      </w:r>
      <m:oMath>
        <m:r>
          <m:t>δ</m:t>
        </m:r>
        <m:r>
          <m:t>P</m:t>
        </m:r>
      </m:oMath>
      <w:r>
        <w:t xml:space="preserve"> </w:t>
      </w:r>
      <w:r>
        <w:t xml:space="preserve">es un corrimiento de</w:t>
      </w:r>
      <w:r>
        <w:t xml:space="preserve"> </w:t>
      </w:r>
      <m:oMath>
        <m:r>
          <m:t>2000</m:t>
        </m:r>
        <m:r>
          <m:t> </m:t>
        </m:r>
        <m:r>
          <m:t>δ</m:t>
        </m:r>
        <m:r>
          <m:t>P</m:t>
        </m:r>
      </m:oMath>
      <w:r>
        <w:t xml:space="preserve"> </w:t>
      </w:r>
      <w:r>
        <w:t xml:space="preserve">m-qg, comparable directamente con la</w:t>
      </w:r>
      <w:r>
        <w:t xml:space="preserve"> </w:t>
      </w:r>
      <w:r>
        <w:t xml:space="preserve">resolución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2000</m:t>
        </m:r>
        <m:rad>
          <m:radPr>
            <m:degHide m:val="on"/>
          </m:radPr>
          <m:deg/>
          <m:e>
            <m:r>
              <m:t>P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 Tres ejemplos de este capítulo, en esa escala: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tbl-materia-mq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10.1: Efectos del medio como corrimientos en mili-qang.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efecto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δ</m:t>
                    </m:r>
                    <m:r>
                      <m:t>P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 m-qg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materia sobre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1300 km, 2,6 GeV, ordenamiento 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0,063 → 0,087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asimetría falsa de la materia con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C</m:t>
                        </m:r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caída MSW de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e</m:t>
                        </m:r>
                        <m:r>
                          <m:t>e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solar, 0,5 → 10 MeV, leída en el qubit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  <w:r>
                    <w:t xml:space="preserve">: 0,35 → 0,93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1173</w:t>
                  </w:r>
                </w:p>
              </w:tc>
            </w:tr>
          </w:tbl>
          <w:bookmarkEnd w:id="242"/>
          <w:p/>
        </w:tc>
      </w:tr>
    </w:tbl>
    <w:p>
      <w:pPr>
        <w:pStyle w:val="BodyText"/>
      </w:pPr>
      <w:r>
        <w:t xml:space="preserve">Con 1000 disparos y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07</m:t>
        </m:r>
      </m:oMath>
      <w:r>
        <w:t xml:space="preserve">, la resolución es de unos 16 m-qg: el efecto de la Tierra se ve a 3σ en un solo</w:t>
      </w:r>
      <w:r>
        <w:t xml:space="preserve"> </w:t>
      </w:r>
      <w:r>
        <w:t xml:space="preserve">circuito, y la caída solar es casi toda la escala.</w:t>
      </w:r>
    </w:p>
    <w:bookmarkEnd w:id="243"/>
    <w:bookmarkStart w:id="245" w:name="sec-msw-tierra"/>
    <w:p>
      <w:pPr>
        <w:pStyle w:val="Heading2"/>
      </w:pPr>
      <w:r>
        <w:t xml:space="preserve">10.2 El efecto MSW en la Tierra</w:t>
      </w:r>
    </w:p>
    <w:p>
      <w:pPr>
        <w:pStyle w:val="FirstParagraph"/>
      </w:pPr>
      <w:r>
        <w:t xml:space="preserve">Los electrones de la Tierra dispersan los</w:t>
      </w:r>
      <w:r>
        <w:t xml:space="preserve"> 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hacia adelante y les suman al hamiltoniano de sabor un potencial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b>
          <m:e>
            <m:r>
              <m:t>G</m:t>
            </m:r>
          </m:e>
          <m:sub>
            <m:r>
              <m:t>F</m:t>
            </m:r>
          </m:sub>
        </m:sSub>
        <m:sSub>
          <m:e>
            <m:r>
              <m:t>N</m:t>
            </m:r>
          </m:e>
          <m:sub>
            <m:r>
              <m:t>e</m:t>
            </m:r>
          </m:sub>
        </m:sSub>
        <m:r>
          <m:t>E</m:t>
        </m:r>
      </m:oMath>
      <w:r>
        <w:t xml:space="preserve">, que en las unidades de oscilación es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52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 </m:t>
          </m:r>
          <m:sSub>
            <m:e>
              <m:r>
                <m:t>Y</m:t>
              </m:r>
            </m:e>
            <m:sub>
              <m:r>
                <m:t>e</m:t>
              </m:r>
            </m:sub>
          </m:sSub>
          <m:r>
            <m:t> </m:t>
          </m:r>
          <m:r>
            <m:t>ρ</m:t>
          </m:r>
          <m:r>
            <m:rPr>
              <m:sty m:val="p"/>
            </m:rPr>
            <m:t>[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]</m:t>
          </m:r>
          <m:r>
            <m:t> </m:t>
          </m:r>
          <m:r>
            <m:t>E</m:t>
          </m:r>
          <m:r>
            <m:rPr>
              <m:sty m:val="p"/>
            </m:rPr>
            <m:t>[</m:t>
          </m:r>
          <m:r>
            <m:rPr>
              <m:sty m:val="p"/>
            </m:rPr>
            <m:t>G</m:t>
          </m:r>
          <m:r>
            <m:rPr>
              <m:sty m:val="p"/>
            </m:rPr>
            <m:t>e</m:t>
          </m:r>
          <m:r>
            <m:rPr>
              <m:sty m:val="p"/>
            </m:rPr>
            <m:t>V</m:t>
          </m:r>
          <m:r>
            <m:rPr>
              <m:sty m:val="p"/>
            </m:rPr>
            <m:t>]</m:t>
          </m:r>
          <m:r>
            <m:t> </m:t>
          </m:r>
          <m:sSup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con signo opuesto para los antineutrinos (Mikheyev–Smirnov–Wolfenstein). En la corteza (</w:t>
      </w:r>
      <m:oMath>
        <m:r>
          <m:t>ρ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85</m:t>
        </m:r>
      </m:oMath>
      <w:r>
        <w:t xml:space="preserve"> </w:t>
      </w:r>
      <w:r>
        <w:t xml:space="preserve">g/cm³,</w:t>
      </w:r>
      <w:r>
        <w:t xml:space="preserve"> </w:t>
      </w:r>
      <m:oMath>
        <m:sSub>
          <m:e>
            <m:r>
              <m:t>Y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) y a 2,6 GeV,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eV², un 22% de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m</m:t>
            </m:r>
          </m:e>
          <m:sub>
            <m:r>
              <m:t>31</m:t>
            </m:r>
          </m:sub>
          <m:sup>
            <m:r>
              <m:t>2</m:t>
            </m:r>
          </m:sup>
        </m:sSubSup>
      </m:oMath>
      <w:r>
        <w:t xml:space="preserve">: no es una corrección menor.</w:t>
      </w:r>
    </w:p>
    <w:p>
      <w:pPr>
        <w:pStyle w:val="BodyText"/>
      </w:pPr>
      <w:r>
        <w:t xml:space="preserve">El potencial actúa sólo sobre</w:t>
      </w:r>
      <w:r>
        <w:t xml:space="preserve"> 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t xml:space="preserve">, es decir, es una fase sobre el qubit 0. El circuito alterna el paso exacto de</w:t>
      </w:r>
      <w:r>
        <w:t xml:space="preserve"> </w:t>
      </w:r>
      <w:r>
        <w:t xml:space="preserve">vacío del capítulo 9 con esa fase (Trotter de segundo orden, o de Strang), y</w:t>
      </w:r>
      <w:r>
        <w:t xml:space="preserve"> </w:t>
      </w:r>
      <w:r>
        <w:rPr>
          <w:b/>
          <w:bCs/>
        </w:rPr>
        <w:t xml:space="preserve">cada compuerta sigue conservando el</w:t>
      </w:r>
      <w:r>
        <w:rPr>
          <w:b/>
          <w:bCs/>
        </w:rPr>
        <w:t xml:space="preserve"> </w:t>
      </w:r>
      <w:r>
        <w:rPr>
          <w:b/>
          <w:bCs/>
        </w:rPr>
        <w:t xml:space="preserve">peso</w:t>
      </w:r>
      <w:r>
        <w:t xml:space="preserve">: el filtro qg se aplica igual que en el vacío (§152). Con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1300</m:t>
        </m:r>
      </m:oMath>
      <w:r>
        <w:t xml:space="preserve"> </w:t>
      </w:r>
      <w:r>
        <w:t xml:space="preserve">km y entre 0,8 y 5 GeV: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sw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10.2: El efecto MSW como circuito de Trotter, modelos de ruido simulados.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prueba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resultado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M1 error de Trotter sin ruido,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/</w:t>
                  </w:r>
                  <w:r>
                    <w:t xml:space="preserve"> </w:t>
                  </w:r>
                  <m:oMath>
                    <m:r>
                      <m:t>4</m:t>
                    </m:r>
                  </m:oMath>
                  <w:r>
                    <w:t xml:space="preserve"> </w:t>
                  </w:r>
                  <w:r>
                    <w:t xml:space="preserve">(pedido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005</m:t>
                    </m:r>
                  </m:oMath>
                  <w:r>
                    <w:t xml:space="preserve"> </w:t>
                  </w:r>
                  <w:r>
                    <w:t xml:space="preserve">/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001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0,0052 / 0,0011 —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falló</w:t>
                  </w:r>
                  <w:r>
                    <w:t xml:space="preserve"> </w:t>
                  </w:r>
                  <w:r>
                    <w:t xml:space="preserve">por poco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M2 asimetría sólo de materia con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C</m:t>
                        </m:r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, 2,6 GeV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0,042 (la señal CP del vacío era 0,025)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M3 mejor error crudo / filtro + lectura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Brisbane 0,046 / 0,017, Torino 0,027 / 0,009, Fez 0,023 / 0,014 (mediana 2,8×)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M4 pasos óptimos con filtro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≥</m:t>
                    </m:r>
                  </m:oMath>
                  <w:r>
                    <w:t xml:space="preserve"> </w:t>
                  </w:r>
                  <w:r>
                    <w:t xml:space="preserve">sin filtro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en todos los casos (se cumple en vacío)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M5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C</m:t>
                        </m:r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C</m:t>
                        </m:r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filtro + lectura,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0,035, 0,035, 0,029 (exacta 0,042; Trotter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: 0,033)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Tres lecciones.</w:t>
      </w:r>
      <w:r>
        <w:t xml:space="preserve"> </w:t>
      </w:r>
      <w:r>
        <w:rPr>
          <w:b/>
          <w:bCs/>
        </w:rPr>
        <w:t xml:space="preserve">La materia imita la violación CP</w:t>
      </w:r>
      <w:r>
        <w:t xml:space="preserve">: con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donde el vacío no da ninguna asimetría, la</w:t>
      </w:r>
      <w:r>
        <w:t xml:space="preserve"> </w:t>
      </w:r>
      <w:r>
        <w:t xml:space="preserve">Tierra produce 84 m-qg de diferencia entre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y</w:t>
      </w:r>
      <w:r>
        <w:t xml:space="preserve"> </w:t>
      </w:r>
      <m:oMath>
        <m:acc>
          <m:accPr>
            <m:chr m:val="‾"/>
          </m:accPr>
          <m:e>
            <m:r>
              <m:t>ν</m:t>
            </m:r>
          </m:e>
        </m:acc>
      </m:oMath>
      <w:r>
        <w:t xml:space="preserve">, más que los 50 m-qg de la señal CP del capítulo 9; por</w:t>
      </w:r>
      <w:r>
        <w:t xml:space="preserve"> </w:t>
      </w:r>
      <w:r>
        <w:t xml:space="preserve">eso los experimentos de línea de base larga tienen que modelar la materia, y el circuito filtrado la ve.</w:t>
      </w:r>
      <w:r>
        <w:t xml:space="preserve"> </w:t>
      </w:r>
      <w:r>
        <w:rPr>
          <w:b/>
          <w:bCs/>
        </w:rPr>
        <w:t xml:space="preserve">No hay</w:t>
      </w:r>
      <w:r>
        <w:rPr>
          <w:b/>
          <w:bCs/>
        </w:rPr>
        <w:t xml:space="preserve"> </w:t>
      </w:r>
      <w:r>
        <w:rPr>
          <w:b/>
          <w:bCs/>
        </w:rPr>
        <w:t xml:space="preserve">compromiso de profundidad</w:t>
      </w:r>
      <w:r>
        <w:t xml:space="preserve">: un solo paso de Trotter ya tiene menos error (0,012) que el ruido, así que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</w:t>
      </w:r>
      <w:r>
        <w:t xml:space="preserve"> </w:t>
      </w:r>
      <w:r>
        <w:t xml:space="preserve">o sin filtro, y M4 se cumple sólo porque ambos valen 1. Y</w:t>
      </w:r>
      <w:r>
        <w:t xml:space="preserve"> </w:t>
      </w:r>
      <w:r>
        <w:rPr>
          <w:b/>
          <w:bCs/>
        </w:rPr>
        <w:t xml:space="preserve">la distancia de M5 al valor exacto es error de Trotter,</w:t>
      </w:r>
      <w:r>
        <w:rPr>
          <w:b/>
          <w:bCs/>
        </w:rPr>
        <w:t xml:space="preserve"> </w:t>
      </w:r>
      <w:r>
        <w:rPr>
          <w:b/>
          <w:bCs/>
        </w:rPr>
        <w:t xml:space="preserve">no ruido</w:t>
      </w:r>
      <w:r>
        <w:t xml:space="preserve">: los valores filtrados están a 0,004 del valor de Trotter con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45"/>
    <w:bookmarkStart w:id="251" w:name="sec-ordenamiento"/>
    <w:p>
      <w:pPr>
        <w:pStyle w:val="Heading2"/>
      </w:pPr>
      <w:r>
        <w:t xml:space="preserve">10.3 El ordenamiento de masas leído a través de la materia</w:t>
      </w:r>
    </w:p>
    <w:p>
      <w:pPr>
        <w:pStyle w:val="FirstParagraph"/>
      </w:pPr>
      <w:r>
        <w:t xml:space="preserve">El vacío no distingue el signo de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m</m:t>
            </m:r>
          </m:e>
          <m:sub>
            <m:r>
              <m:t>31</m:t>
            </m:r>
          </m:sub>
          <m:sup>
            <m:r>
              <m:t>2</m:t>
            </m:r>
          </m:sup>
        </m:sSubSup>
      </m:oMath>
      <w:r>
        <w:t xml:space="preserve">; la materia sí, porque lo que importa es el signo del producto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Δ</m:t>
        </m:r>
        <m:sSubSup>
          <m:e>
            <m:r>
              <m:t>m</m:t>
            </m:r>
          </m:e>
          <m:sub>
            <m:r>
              <m:t>31</m:t>
            </m:r>
          </m:sub>
          <m:sup>
            <m:r>
              <m:t>2</m:t>
            </m:r>
          </m:sup>
        </m:sSubSup>
      </m:oMath>
      <w:r>
        <w:t xml:space="preserve">. En ordenamiento normal (</w:t>
      </w:r>
      <m:oMath>
        <m:r>
          <m:rPr>
            <m:sty m:val="p"/>
          </m:rPr>
          <m:t>Δ</m:t>
        </m:r>
        <m:sSubSup>
          <m:e>
            <m:r>
              <m:t>m</m:t>
            </m:r>
          </m:e>
          <m:sub>
            <m:r>
              <m:t>31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) la materia refuerza</w:t>
      </w:r>
      <w:r>
        <w:t xml:space="preserve"> </w:t>
      </w:r>
      <m:oMath>
        <m:sSub>
          <m:e>
            <m:r>
              <m:t>ν</m:t>
            </m:r>
          </m:e>
          <m:sub>
            <m:r>
              <m:t>μ</m:t>
            </m:r>
          </m:sub>
        </m:sSub>
        <m:r>
          <m:rPr>
            <m:sty m:val="p"/>
          </m:rPr>
          <m:t>→</m:t>
        </m:r>
        <m:sSub>
          <m:e>
            <m:r>
              <m:t>ν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y debilita la de</w:t>
      </w:r>
      <w:r>
        <w:t xml:space="preserve"> </w:t>
      </w:r>
      <w:r>
        <w:t xml:space="preserve">antineutrinos; en el invertido, al revés (</w:t>
      </w:r>
      <w:hyperlink w:anchor="fig-materia">
        <w:r>
          <w:rPr>
            <w:rStyle w:val="Hyperlink"/>
          </w:rPr>
          <w:t xml:space="preserve">Figura 10.1</w:t>
        </w:r>
      </w:hyperlink>
      <w:r>
        <w:t xml:space="preserve">). Con los valores exactos a 2,6 GeV: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tbl-ordenamient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10.3: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ν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ν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1300 km y 2,6 GeV,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C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ν</m:t>
                    </m:r>
                  </m:oMath>
                  <w:r>
                    <w:t xml:space="preserve">, vacío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ν</m:t>
                    </m:r>
                  </m:oMath>
                  <w:r>
                    <w:t xml:space="preserve">, materia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‾"/>
                      </m:accPr>
                      <m:e>
                        <m:r>
                          <m:t>ν</m:t>
                        </m:r>
                      </m:e>
                    </m:acc>
                  </m:oMath>
                  <w:r>
                    <w:t xml:space="preserve">, vacío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‾"/>
                      </m:accPr>
                      <m:e>
                        <m:r>
                          <m:t>ν</m:t>
                        </m:r>
                      </m:e>
                    </m:acc>
                  </m:oMath>
                  <w:r>
                    <w:t xml:space="preserve">, materia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0,087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invertido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0,058</w:t>
                  </w:r>
                </w:p>
              </w:tc>
            </w:tr>
          </w:tbl>
          <w:bookmarkEnd w:id="24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materia"/>
          <w:p>
            <w:pPr>
              <w:pStyle w:val="Compact"/>
              <w:jc w:val="center"/>
            </w:pPr>
            <w:r>
              <w:drawing>
                <wp:inline>
                  <wp:extent cx="5334000" cy="2205403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figuras/cap10_materia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05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10.1: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ν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ν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1300 km en materia (continuo) y en vacío (trazos), para neutrinos y antineutrinos, en los dos ordenamientos. A la derecha, la lectura del qubit</w:t>
            </w:r>
            <w:r>
              <w:t xml:space="preserve"> </w:t>
            </w:r>
            <m:oMath>
              <m:sSub>
                <m:e>
                  <m:r>
                    <m:t>ν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en m-qg. El signo del corrimiento de la materia se invierte con el ordenamiento.</w:t>
            </w:r>
          </w:p>
          <w:bookmarkEnd w:id="250"/>
        </w:tc>
      </w:tr>
    </w:tbl>
    <w:p>
      <w:pPr>
        <w:pStyle w:val="BodyText"/>
      </w:pPr>
      <w:r>
        <w:t xml:space="preserve">En los modelos de ruido simulados, con el circuito de Trotter 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y el filtro,</w:t>
      </w:r>
      <w:r>
        <w:t xml:space="preserve"> </w:t>
      </w:r>
      <w:r>
        <w:rPr>
          <w:b/>
          <w:bCs/>
        </w:rPr>
        <w:t xml:space="preserve">el ordenamiento se lee bien en</w:t>
      </w:r>
      <w:r>
        <w:rPr>
          <w:b/>
          <w:bCs/>
        </w:rPr>
        <w:t xml:space="preserve"> </w:t>
      </w:r>
      <w:r>
        <w:rPr>
          <w:b/>
          <w:bCs/>
        </w:rPr>
        <w:t xml:space="preserve">los tres dispositivos</w:t>
      </w:r>
      <w:r>
        <w:t xml:space="preserve">, con el signo correcto de la asimetría</w:t>
      </w:r>
      <w:r>
        <w:t xml:space="preserve"> </w:t>
      </w:r>
      <m:oMath>
        <m:r>
          <m:t>ν</m:t>
        </m:r>
        <m:r>
          <m:rPr>
            <m:sty m:val="p"/>
          </m:rPr>
          <m:t>/</m:t>
        </m:r>
        <m:acc>
          <m:accPr>
            <m:chr m:val="‾"/>
          </m:accPr>
          <m:e>
            <m:r>
              <m:t>ν</m:t>
            </m:r>
          </m:e>
        </m:acc>
      </m:oMath>
      <w:r>
        <w:t xml:space="preserve"> </w:t>
      </w:r>
      <w:r>
        <w:t xml:space="preserve">(§163). Los valores filtrados quedan</w:t>
      </w:r>
      <w:r>
        <w:t xml:space="preserve"> </w:t>
      </w:r>
      <w:r>
        <w:t xml:space="preserve">0,010–0,033 por encima de la referencia del circuito sin ruido (la predicción O3 falló): el ruido dentro del sector</w:t>
      </w:r>
      <w:r>
        <w:t xml:space="preserve"> </w:t>
      </w:r>
      <w:r>
        <w:t xml:space="preserve">corre probabilidad hacia los otros sabores. Pero el sesgo es común, y la diferencia entre ordenamientos sobrevive:</w:t>
      </w:r>
      <w:r>
        <w:t xml:space="preserve"> </w:t>
      </w:r>
      <w:r>
        <w:t xml:space="preserve">0,034–0,036 contra 0,037 en la referencia.</w:t>
      </w:r>
    </w:p>
    <w:bookmarkEnd w:id="251"/>
    <w:bookmarkStart w:id="257" w:name="sec-sol"/>
    <w:p>
      <w:pPr>
        <w:pStyle w:val="Heading2"/>
      </w:pPr>
      <w:r>
        <w:t xml:space="preserve">10.4 Neutrinos solares: el Sol entero es una sola rotación</w:t>
      </w:r>
    </w:p>
    <w:p>
      <w:pPr>
        <w:pStyle w:val="FirstParagraph"/>
      </w:pPr>
      <w:r>
        <w:t xml:space="preserve">Un</w:t>
      </w:r>
      <w:r>
        <w:t xml:space="preserve"> 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nace en el núcleo del Sol, donde</w:t>
      </w:r>
      <w:r>
        <w:t xml:space="preserve"> </w:t>
      </w:r>
      <m:oMath>
        <m:r>
          <m:rPr>
            <m:sty m:val="p"/>
          </m:rPr>
          <m:t>(</m:t>
        </m:r>
        <m:r>
          <m:t>ρ</m:t>
        </m:r>
        <m:sSub>
          <m:e>
            <m:r>
              <m:t>Y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t>100</m:t>
        </m:r>
      </m:oMath>
      <w:r>
        <w:t xml:space="preserve"> </w:t>
      </w:r>
      <w:r>
        <w:t xml:space="preserve">g/cm³, y sale hacia el vacío. A energías bajas la</w:t>
      </w:r>
      <w:r>
        <w:t xml:space="preserve"> </w:t>
      </w:r>
      <w:r>
        <w:t xml:space="preserve">materia apenas importa y llega a la Tierra con la probabilidad promediada del vacío; por encima de la resonancia</w:t>
      </w:r>
      <w:r>
        <w:t xml:space="preserve"> </w:t>
      </w:r>
      <w:r>
        <w:t xml:space="preserve">(unos 2 MeV en el núcleo), la densidad central gira el ángulo de mezcla en materia</w:t>
      </w:r>
      <w:r>
        <w:t xml:space="preserve"> </w:t>
      </w:r>
      <m:oMath>
        <m:sSub>
          <m:e>
            <m:r>
              <m:t>θ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casi hasta 90°, el neutrino</w:t>
      </w:r>
      <w:r>
        <w:t xml:space="preserve"> </w:t>
      </w:r>
      <w:r>
        <w:t xml:space="preserve">sigue adiabáticamente el autoestado pesado y sale del Sol como</w:t>
      </w:r>
      <w:r>
        <w:t xml:space="preserve"> </w:t>
      </w:r>
      <m:oMath>
        <m:sSub>
          <m:e>
            <m:r>
              <m:t>ν</m:t>
            </m:r>
          </m:e>
          <m:sub>
            <m:r>
              <m:t>2</m:t>
            </m:r>
          </m:sub>
        </m:sSub>
      </m:oMath>
      <w:r>
        <w:t xml:space="preserve">. Las fases se pierden en el camino a la Tierra,</w:t>
      </w:r>
      <w:r>
        <w:t xml:space="preserve"> </w:t>
      </w:r>
      <w:r>
        <w:t xml:space="preserve">así que lo que llega es una población en la base de masa, y la probabilidad de supervivencia (§156)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13</m:t>
              </m:r>
            </m:sub>
            <m:sup>
              <m:r>
                <m:t>4</m:t>
              </m:r>
            </m:sup>
          </m:sSub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θ</m:t>
                  </m:r>
                </m:e>
                <m:sub>
                  <m:r>
                    <m:t>12</m:t>
                  </m:r>
                </m:sub>
              </m:sSub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θ</m:t>
                  </m:r>
                </m:e>
                <m:sub>
                  <m:r>
                    <m:t>12</m:t>
                  </m:r>
                </m:sub>
              </m:sSub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sSubSup>
            <m:e>
              <m:r>
                <m:t>s</m:t>
              </m:r>
            </m:e>
            <m:sub>
              <m:r>
                <m:t>13</m:t>
              </m:r>
            </m:sub>
            <m:sup>
              <m:r>
                <m:t>4</m:t>
              </m:r>
            </m:sup>
          </m:sSubSup>
        </m:oMath>
      </m:oMathPara>
    </w:p>
    <w:p>
      <w:pPr>
        <w:pStyle w:val="FirstParagraph"/>
      </w:pPr>
      <w:r>
        <w:t xml:space="preserve">es</w:t>
      </w:r>
      <w:r>
        <w:t xml:space="preserve"> </w:t>
      </w:r>
      <w:r>
        <w:rPr>
          <w:b/>
          <w:bCs/>
        </w:rPr>
        <w:t xml:space="preserve">lineal en</w:t>
      </w:r>
      <w:r>
        <w:rPr>
          <w:b/>
          <w:bCs/>
        </w:rP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del qubit</w:t>
      </w:r>
      <w:r>
        <w:rPr>
          <w:b/>
          <w:bCs/>
        </w:rPr>
        <w:t xml:space="preserve"> </w:t>
      </w:r>
      <m:oMath>
        <m:sSub>
          <m:e>
            <m:r>
              <m:t>ν</m:t>
            </m:r>
          </m:e>
          <m:sub>
            <m:r>
              <m:t>2</m:t>
            </m:r>
          </m:sub>
        </m:sSub>
      </m:oMath>
      <w:r>
        <w:t xml:space="preserve">. Cae de 0,54 a 0,30 entre 0,5 y 15 MeV (</w:t>
      </w:r>
      <w:hyperlink w:anchor="fig-sol">
        <w:r>
          <w:rPr>
            <w:rStyle w:val="Hyperlink"/>
          </w:rPr>
          <w:t xml:space="preserve">Figura 10.2</w:t>
        </w:r>
      </w:hyperlink>
      <w:r>
        <w:t xml:space="preserve">); en el qubit</w:t>
      </w:r>
      <w:r>
        <w:t xml:space="preserve"> </w:t>
      </w:r>
      <m:oMath>
        <m:sSub>
          <m:e>
            <m:r>
              <m:t>ν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eso es</w:t>
      </w:r>
      <w:r>
        <w:t xml:space="preserve"> </w:t>
      </w:r>
      <w:r>
        <w:t xml:space="preserve">pasar de</w:t>
      </w:r>
      <w:r>
        <w:t xml:space="preserve"> </w:t>
      </w:r>
      <m:oMath>
        <m:r>
          <m:rPr>
            <m:sty m:val="p"/>
          </m:rPr>
          <m:t>+</m:t>
        </m:r>
        <m:r>
          <m:t>304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−</m:t>
        </m:r>
        <m:r>
          <m:t>868</m:t>
        </m:r>
      </m:oMath>
      <w:r>
        <w:t xml:space="preserve"> </w:t>
      </w:r>
      <w:r>
        <w:t xml:space="preserve">m-qg, más de la mitad de la escala.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sol"/>
          <w:p>
            <w:pPr>
              <w:pStyle w:val="Compact"/>
              <w:jc w:val="center"/>
            </w:pPr>
            <w:r>
              <w:drawing>
                <wp:inline>
                  <wp:extent cx="4800600" cy="285441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figuras/cap10_sol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854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10.2: Probabilidad de supervivencia de los</w:t>
            </w:r>
            <w:r>
              <w:t xml:space="preserve"> </w:t>
            </w:r>
            <m:oMath>
              <m:sSub>
                <m:e>
                  <m:r>
                    <m:t>ν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solares. La curva es la conversión adiabática desde el núcleo; los cuadrados, la referencia exacta del Sol escalado que usa el circuito; los círculos, el circuito de 8 capas en el modelo de ruido de FakeFez con el filtro. A la derecha, la misma lectura en m-qg del qubit</w:t>
            </w:r>
            <w:r>
              <w:t xml:space="preserve"> </w:t>
            </w:r>
            <m:oMath>
              <m:sSub>
                <m:e>
                  <m:r>
                    <m:t>ν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.</w:t>
            </w:r>
          </w:p>
          <w:bookmarkEnd w:id="255"/>
        </w:tc>
      </w:tr>
    </w:tbl>
    <w:p>
      <w:pPr>
        <w:pStyle w:val="BodyText"/>
      </w:pPr>
      <w:r>
        <w:t xml:space="preserve">El circuito usa dos sabores efectivos (</w:t>
      </w:r>
      <m:oMath>
        <m:sSub>
          <m:e>
            <m:r>
              <m:t>ν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desacoplado; coincide con tres sabores a 0,001) y un Sol escalado: un</w:t>
      </w:r>
      <w:r>
        <w:t xml:space="preserve"> </w:t>
      </w:r>
      <w:r>
        <w:t xml:space="preserve">perfil exponencial de 100 km de altura de escala, cortado 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capas uniformes en</w:t>
      </w:r>
      <w:r>
        <w:t xml:space="preserve"> </w:t>
      </w:r>
      <m:oMath>
        <m:sSub>
          <m:e>
            <m:r>
              <m:t>θ</m:t>
            </m:r>
          </m:e>
          <m:sub>
            <m:r>
              <m:t>m</m:t>
            </m:r>
          </m:sub>
        </m:sSub>
      </m:oMath>
      <w:r>
        <w:t xml:space="preserve">. Cada capa es un</w:t>
      </w:r>
      <w:r>
        <w:t xml:space="preserve"> </w:t>
      </w:r>
      <w:r>
        <w:t xml:space="preserve">propagador exacto de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R</m:t>
        </m:r>
        <m:r>
          <m:rPr>
            <m:sty m:val="p"/>
          </m:rPr>
          <m:t>B</m:t>
        </m:r>
        <m:r>
          <m:rPr>
            <m:sty m:val="p"/>
          </m:rPr>
          <m:t>S</m:t>
        </m:r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sobre dos qubits en el sector de peso 1, y el filtro se</w:t>
      </w:r>
      <w:r>
        <w:t xml:space="preserve"> </w:t>
      </w:r>
      <w:r>
        <w:t xml:space="preserve">aplica. Las seis predicciones registradas se cumplieron: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so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10.4: Neutrinos solares en modelos de ruido simulados.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lectura (error medio de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e</m:t>
                        </m:r>
                        <m:r>
                          <m:t>e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contra el circuito sin ruido)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Brisbane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Torino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Fez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capas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</m:t>
                    </m:r>
                  </m:oMath>
                  <w:r>
                    <w:t xml:space="preserve">, crudo / filtro + lectura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0,025 / 0,011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0,018 / 0,008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0,027 / 0,015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compilado (una sola RBS), crudo / filtro + lectura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0,008 / 0,002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0,005 / 0,002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0,006 / 0,003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 qubit, crudo / lectura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0,004 / 0,002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0,031 / 0,003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0,004 / 0,002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caída MSW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e</m:t>
                        </m:r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e</m:t>
                        </m:r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10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MeV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</m:t>
                    </m:r>
                  </m:oMath>
                  <w:r>
                    <w:t xml:space="preserve"> </w:t>
                  </w:r>
                  <w:r>
                    <w:t xml:space="preserve">filtrado (exacta 0,231)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0,202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El filtro gana 1,9–2,3× en el circuito de capas, como en la Tierra. Pero el resultado importante es otro:</w:t>
      </w:r>
      <w:r>
        <w:t xml:space="preserve"> </w:t>
      </w:r>
      <w:r>
        <w:rPr>
          <w:b/>
          <w:bCs/>
        </w:rPr>
        <w:t xml:space="preserve">la física</w:t>
      </w:r>
      <w:r>
        <w:rPr>
          <w:b/>
          <w:bCs/>
        </w:rPr>
        <w:t xml:space="preserve"> </w:t>
      </w:r>
      <w:r>
        <w:rPr>
          <w:b/>
          <w:bCs/>
        </w:rPr>
        <w:t xml:space="preserve">hace innecesario el circuito</w:t>
      </w:r>
      <w:r>
        <w:t xml:space="preserve">. Como las fases se pierden antes de la detección, el observable es una sola población,</w:t>
      </w:r>
      <w:r>
        <w:t xml:space="preserve"> </w:t>
      </w:r>
      <w:r>
        <w:t xml:space="preserve">y el circuito compilado (todo el Sol en la única RBS que carga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) le gana a cualquier circuito de capas incluso sin</w:t>
      </w:r>
      <w:r>
        <w:t xml:space="preserve"> </w:t>
      </w:r>
      <w:r>
        <w:t xml:space="preserve">filtro; con dos sabores, un qubit con corrección de lectura es tan bueno como cualquier otra cosa. La respuesta</w:t>
      </w:r>
      <w:r>
        <w:t xml:space="preserve"> </w:t>
      </w:r>
      <w:r>
        <w:t xml:space="preserve">adiabática es clásica,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b>
          <m:e>
            <m:r>
              <m:t>θ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en el núcleo. Una computadora cuántica sólo podría aportar donde la coherencia</w:t>
      </w:r>
      <w:r>
        <w:t xml:space="preserve"> </w:t>
      </w:r>
      <w:r>
        <w:t xml:space="preserve">sobrevive: la regeneración día–noche en la Tierra, o los efectos colectivos de la sección siguiente.</w:t>
      </w:r>
    </w:p>
    <w:p>
      <w:pPr>
        <w:pStyle w:val="BodyText"/>
      </w:pPr>
      <w:r>
        <w:rPr>
          <w:b/>
          <w:bCs/>
        </w:rPr>
        <w:t xml:space="preserve">Pendiente: el Sol real.</w:t>
      </w:r>
      <w:r>
        <w:t xml:space="preserve"> </w:t>
      </w:r>
      <w:r>
        <w:t xml:space="preserve">El perfil es escalado (el real tiene una altura de escala de unos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km y es</w:t>
      </w:r>
      <w:r>
        <w:t xml:space="preserve"> </w:t>
      </w:r>
      <w:r>
        <w:t xml:space="preserve">mucho más adiabático, con la misma respuesta adiabática), y el error de discretización de las capas (0,009 con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8</m:t>
        </m:r>
      </m:oMath>
      <w:r>
        <w:t xml:space="preserve">)</w:t>
      </w:r>
      <w:r>
        <w:t xml:space="preserve"> </w:t>
      </w:r>
      <w:r>
        <w:t xml:space="preserve">es del tamaño del ruido filtrado. La comparación con un perfil de densidad del Modelo Solar Estándar no está hecha:</w:t>
      </w:r>
      <w:r>
        <w:t xml:space="preserve"> </w:t>
      </w:r>
      <w:r>
        <w:t xml:space="preserve">queda como propuesta, no como resultado.</w:t>
      </w:r>
    </w:p>
    <w:bookmarkEnd w:id="257"/>
    <w:bookmarkStart w:id="263" w:name="sec-colectivas"/>
    <w:p>
      <w:pPr>
        <w:pStyle w:val="Heading2"/>
      </w:pPr>
      <w:r>
        <w:t xml:space="preserve">10.5 Oscilaciones colectivas: lo que se conserva es el número de masa</w:t>
      </w:r>
    </w:p>
    <w:p>
      <w:pPr>
        <w:pStyle w:val="FirstParagraph"/>
      </w:pPr>
      <w:r>
        <w:t xml:space="preserve">En una supernova la densidad de neutrinos es tan alta que se dispersan entre sí. Con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neutrinos de dos sabores, un</w:t>
      </w:r>
      <w:r>
        <w:t xml:space="preserve"> </w:t>
      </w:r>
      <w:r>
        <w:t xml:space="preserve">qubit cada uno y la aproximación de un solo ángulo, el hamiltoniano en la base de masa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μ</m:t>
              </m:r>
            </m:num>
            <m:den>
              <m:r>
                <m:t>2</m:t>
              </m:r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bi"/>
                    </m:rPr>
                    <m:t>σ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σ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Δ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el acoplamiento neutrino–neutrino. La sección §151 había nombrado estos gases</w:t>
      </w:r>
      <w:r>
        <w:t xml:space="preserve"> </w:t>
      </w:r>
      <w:r>
        <w:t xml:space="preserve">como un blanco natural del filtro porque</w:t>
      </w:r>
      <w:r>
        <w:t xml:space="preserve"> </w:t>
      </w:r>
      <w:r>
        <w:t xml:space="preserve">“se conserva el número total de sabor”</w:t>
      </w:r>
      <w:r>
        <w:t xml:space="preserve">.</w:t>
      </w:r>
      <w:r>
        <w:t xml:space="preserve"> </w:t>
      </w:r>
      <w:r>
        <w:rPr>
          <w:b/>
          <w:bCs/>
        </w:rPr>
        <w:t xml:space="preserve">Eso vale sólo para el término</w:t>
      </w:r>
      <w:r>
        <w:rPr>
          <w:b/>
          <w:bCs/>
        </w:rPr>
        <w:t xml:space="preserve"> </w:t>
      </w:r>
      <w:r>
        <w:rPr>
          <w:b/>
          <w:bCs/>
        </w:rPr>
        <w:t xml:space="preserve">neutrino–neutrino.</w:t>
      </w:r>
      <w:r>
        <w:t xml:space="preserve"> </w:t>
      </w:r>
      <w:r>
        <w:t xml:space="preserve">El producto</w:t>
      </w:r>
      <w:r>
        <w:t xml:space="preserve"> </w:t>
      </w:r>
      <m:oMath>
        <m:sSub>
          <m:e>
            <m:r>
              <m:rPr>
                <m:sty m:val="bi"/>
              </m:rP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bi"/>
              </m:rPr>
              <m:t>σ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es el mismo en cualquier base, pero el término de</w:t>
      </w:r>
      <w:r>
        <w:t xml:space="preserve"> </w:t>
      </w:r>
      <w:r>
        <w:t xml:space="preserve">vacío es diagonal sólo en la base de masa: lo que se conserva es</w:t>
      </w:r>
      <w:r>
        <w:t xml:space="preserve"> </w:t>
      </w:r>
      <w:r>
        <w:rPr>
          <w:b/>
          <w:bCs/>
        </w:rPr>
        <w:t xml:space="preserve">el número de</w:t>
      </w:r>
      <w:r>
        <w:rPr>
          <w:b/>
          <w:bCs/>
        </w:rPr>
        <w:t xml:space="preserve"> </w:t>
      </w:r>
      <m:oMath>
        <m:sSub>
          <m:e>
            <m:r>
              <m:t>ν</m:t>
            </m:r>
          </m:e>
          <m:sub>
            <m:r>
              <m:t>2</m:t>
            </m:r>
          </m:sub>
        </m:sSub>
      </m:oMath>
      <w:r>
        <w:t xml:space="preserve">, no el de sabor (§154).</w:t>
      </w:r>
      <w:r>
        <w:t xml:space="preserve"> </w:t>
      </w:r>
      <w:r>
        <w:t xml:space="preserve">La</w:t>
      </w:r>
      <w:r>
        <w:t xml:space="preserve"> </w:t>
      </w:r>
      <w:hyperlink w:anchor="fig-colectivas">
        <w:r>
          <w:rPr>
            <w:rStyle w:val="Hyperlink"/>
          </w:rPr>
          <w:t xml:space="preserve">Figura 10.3</w:t>
        </w:r>
      </w:hyperlink>
      <w:r>
        <w:t xml:space="preserve"> </w:t>
      </w:r>
      <w:r>
        <w:t xml:space="preserve">lo muestra con la evolución exacta de cuatro neutrinos: el número de</w:t>
      </w:r>
      <w:r>
        <w:t xml:space="preserve"> </w:t>
      </w:r>
      <m:oMath>
        <m:sSub>
          <m:e>
            <m:r>
              <m:t>ν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es constante y el de</w:t>
      </w:r>
      <w:r>
        <w:t xml:space="preserve"> </w:t>
      </w:r>
      <m:oMath>
        <m:sSub>
          <m:e>
            <m:r>
              <m:t>ν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se mueve, poco con el ángulo del experimento y más con un ángulo grande.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olectivas"/>
          <w:p>
            <w:pPr>
              <w:pStyle w:val="Compact"/>
              <w:jc w:val="center"/>
            </w:pPr>
            <w:r>
              <w:drawing>
                <wp:inline>
                  <wp:extent cx="5334000" cy="2205403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figuras/cap10_colectivas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05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10.3: Izquierda: evolución exacta de cuatro neutrinos (</w:t>
            </w:r>
            <m:oMath>
              <m:r>
                <m:t>ω</m:t>
              </m:r>
            </m:oMath>
            <w:r>
              <w:t xml:space="preserve"> </w:t>
            </w:r>
            <w:r>
              <w:t xml:space="preserve">= 0,25–1,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= 4, inicial</w:t>
            </w:r>
            <w:r>
              <w:t xml:space="preserve"> </w:t>
            </w:r>
            <m:oMath>
              <m:sSub>
                <m:e>
                  <m:r>
                    <m:t>ν</m:t>
                  </m:r>
                </m:e>
                <m:sub>
                  <m:r>
                    <m:t>e</m:t>
                  </m:r>
                </m:sub>
              </m:sSub>
              <m:sSub>
                <m:e>
                  <m:r>
                    <m:t>ν</m:t>
                  </m:r>
                </m:e>
                <m:sub>
                  <m:r>
                    <m:t>e</m:t>
                  </m:r>
                </m:sub>
              </m:sSub>
              <m:sSub>
                <m:e>
                  <m:r>
                    <m:t>ν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ν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). El número de</w:t>
            </w:r>
            <w:r>
              <w:t xml:space="preserve"> </w:t>
            </w:r>
            <m:oMath>
              <m:sSub>
                <m:e>
                  <m:r>
                    <m:t>ν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se conserva; el de sabor no. Derecha: error de las tres lecturas en modelos de ruido simulados (análisis posterior, no registrado), crudo en claro y corregido en oscuro.</w:t>
            </w:r>
          </w:p>
          <w:bookmarkEnd w:id="261"/>
        </w:tc>
      </w:tr>
    </w:tbl>
    <w:p>
      <w:pPr>
        <w:pStyle w:val="BodyText"/>
      </w:pPr>
      <w:r>
        <w:t xml:space="preserve">Un estado inicial de sabor es una superposición de sectores de masa con probabilidades conocidas y conservadas (para</w:t>
      </w:r>
      <w:r>
        <w:t xml:space="preserve"> </w:t>
      </w:r>
      <m:oMath>
        <m:sSub>
          <m:e>
            <m:r>
              <m:t>ν</m:t>
            </m:r>
          </m:e>
          <m:sub>
            <m:r>
              <m:t>e</m:t>
            </m:r>
          </m:sub>
        </m:sSub>
        <m:sSub>
          <m:e>
            <m:r>
              <m:t>ν</m:t>
            </m:r>
          </m:e>
          <m:sub>
            <m:r>
              <m:t>e</m:t>
            </m:r>
          </m:sub>
        </m:sSub>
        <m:sSub>
          <m:e>
            <m:r>
              <m:t>ν</m:t>
            </m:r>
          </m:e>
          <m:sub>
            <m:r>
              <m:t>x</m:t>
            </m:r>
          </m:sub>
        </m:sSub>
        <m:sSub>
          <m:e>
            <m:r>
              <m:t>ν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195</m:t>
        </m:r>
      </m:oMath>
      <w:r>
        <w:t xml:space="preserve">: 0,863 en el sector de dos</w:t>
      </w:r>
      <w:r>
        <w:t xml:space="preserve"> </w:t>
      </w:r>
      <m:oMath>
        <m:sSub>
          <m:e>
            <m:r>
              <m:t>ν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y 0,067 en cada vecino). La función</w:t>
      </w:r>
      <w:r>
        <w:t xml:space="preserve"> </w:t>
      </w:r>
      <w:r>
        <w:rPr>
          <w:rStyle w:val="VerbatimChar"/>
        </w:rPr>
        <w:t xml:space="preserve">reweight_sectors</w:t>
      </w:r>
      <w:r>
        <w:t xml:space="preserve"> </w:t>
      </w:r>
      <w:r>
        <w:t xml:space="preserve">reescala cada sector a su probabilidad; cuando la distribución es una delta, es el filtro.</w:t>
      </w:r>
    </w:p>
    <w:p>
      <w:pPr>
        <w:pStyle w:val="BodyText"/>
      </w:pPr>
      <w:r>
        <w:rPr>
          <w:b/>
          <w:bCs/>
        </w:rPr>
        <w:t xml:space="preserve">Las siete predicciones registradas fallaron, por una sola razón</w:t>
      </w:r>
      <w:r>
        <w:t xml:space="preserve">: el error de Trotter sin ruido (0,095) era mayor</w:t>
      </w:r>
      <w:r>
        <w:t xml:space="preserve"> </w:t>
      </w:r>
      <w:r>
        <w:t xml:space="preserve">que todo el error con ruido contra la evolución exacta (0,074–0,088), de modo que cada lectura se calificó sobre todo</w:t>
      </w:r>
      <w:r>
        <w:t xml:space="preserve"> </w:t>
      </w:r>
      <w:r>
        <w:t xml:space="preserve">por el error de Trotter. Un análisis posterior, no registrado, calificado contra el circuito sin ruido, da lo que las</w:t>
      </w:r>
      <w:r>
        <w:t xml:space="preserve"> </w:t>
      </w:r>
      <w:r>
        <w:t xml:space="preserve">predicciones querían medir: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tbl-colectiva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10.5: Oscilaciones colectivas,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 análisis posterior contra el circuito sin ruido.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dispositivo simulado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base de masa, crudo / filtro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sabor inicial en base de masa, crudo / repesado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base de sabor, crudo / lectura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FakeBrisbane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0,054 / 0,025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0,054 / 0,034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0,057 / 0,055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FakeTorino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0,032 / 0,011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0,031 / 0,019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0,035 / 0,031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FakeFez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0,028 / 0,012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0,027 / 0,016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0,027 / 0,026</w:t>
                  </w:r>
                </w:p>
              </w:tc>
            </w:tr>
          </w:tbl>
          <w:bookmarkEnd w:id="262"/>
          <w:p/>
        </w:tc>
      </w:tr>
    </w:tbl>
    <w:p>
      <w:pPr>
        <w:pStyle w:val="BodyText"/>
      </w:pPr>
      <w:r>
        <w:t xml:space="preserve">El filtro sobre el número de masa conservado gana 2,2–2,8×; la distribución conocida sobre sectores, 1,6–1,7×; y en</w:t>
      </w:r>
      <w:r>
        <w:t xml:space="preserve"> </w:t>
      </w:r>
      <w:r>
        <w:t xml:space="preserve">la base de sabor, donde no se conserva nada, no hay ganancia más allá de la corrección de lectura. La lección para el</w:t>
      </w:r>
      <w:r>
        <w:t xml:space="preserve"> </w:t>
      </w:r>
      <w:r>
        <w:t xml:space="preserve">próximo registro quedó escrita: calificar contra el circuito sin ruido cuando no se sabe que el error de Trotter es</w:t>
      </w:r>
      <w:r>
        <w:t xml:space="preserve"> </w:t>
      </w:r>
      <w:r>
        <w:t xml:space="preserve">chico, o medir ese error antes de fijar las predicciones.</w:t>
      </w:r>
    </w:p>
    <w:bookmarkEnd w:id="263"/>
    <w:bookmarkStart w:id="265" w:name="sec-comparacion10"/>
    <w:p>
      <w:pPr>
        <w:pStyle w:val="Heading2"/>
      </w:pPr>
      <w:r>
        <w:t xml:space="preserve">10.6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tbl-comparacion10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10.6: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cuantificar un efecto del medio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cambio de probabilidad</w:t>
                  </w:r>
                  <w:r>
                    <w:t xml:space="preserve"> </w:t>
                  </w:r>
                  <m:oMath>
                    <m:r>
                      <m:t>δ</m:t>
                    </m:r>
                    <m:r>
                      <m:t>P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corrimiento de</w:t>
                  </w:r>
                  <w:r>
                    <w:t xml:space="preserve"> </w:t>
                  </w:r>
                  <m:oMath>
                    <m:r>
                      <m:t>2000</m:t>
                    </m:r>
                    <m:r>
                      <m:t> </m:t>
                    </m:r>
                    <m:r>
                      <m:t>δ</m:t>
                    </m:r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m-qg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unidad</w:t>
                  </w:r>
                  <w:r>
                    <w:t xml:space="preserve">: permite tabular la Tierra, la asimetría falsa y el Sol en una escala común con el ruido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leer la supervivencia solar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e</m:t>
                        </m:r>
                        <m:r>
                          <m:t>e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lineal en la población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lineal en</w:t>
                  </w:r>
                  <w:r>
                    <w:t xml:space="preserve"> </w:t>
                  </w: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del qubit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equivalente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simular la Tierra con 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circuito de Trotter sin filtrar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filtro de peso: 2,8× en mediana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filtro</w:t>
                  </w:r>
                  <w:r>
                    <w:t xml:space="preserve">, no de qang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oscilaciones colectivas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lectura en base de sabor: sin ganancia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filtro en la base de masa: 2,2–2,8× (análisis posterior)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número conservado</w:t>
                  </w:r>
                  <w:r>
                    <w:t xml:space="preserve">; qang no decide qué número se conserva</w:t>
                  </w:r>
                </w:p>
              </w:tc>
            </w:tr>
          </w:tbl>
          <w:bookmarkEnd w:id="264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En este capítulo qang es la escala de presentación. Todo lo que mejora la simulación viene de identificar</w:t>
      </w:r>
      <w:r>
        <w:t xml:space="preserve"> </w:t>
      </w:r>
      <w:r>
        <w:t xml:space="preserve">el número conservado y filtrar por él, y la tabla lo dice así.</w:t>
      </w:r>
    </w:p>
    <w:bookmarkEnd w:id="265"/>
    <w:bookmarkStart w:id="266" w:name="sec-codigo10"/>
    <w:p>
      <w:pPr>
        <w:pStyle w:val="Heading2"/>
      </w:pPr>
      <w:r>
        <w:t xml:space="preserve">10.7 En código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neutrino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nu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qang.sectors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reweight_sectors</w:t>
      </w:r>
      <w:r>
        <w:br/>
      </w:r>
      <w:r>
        <w:br/>
      </w:r>
      <w:r>
        <w:rPr>
          <w:rStyle w:val="CommentTok"/>
        </w:rPr>
        <w:t xml:space="preserve"># la Tierra: probabilidades exactas en materia y el circuito de Trotter que conserva el peso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nu.matter_probabilities(L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1300</w:t>
      </w:r>
      <w:r>
        <w:rPr>
          <w:rStyle w:val="NormalTok"/>
        </w:rPr>
        <w:t xml:space="preserve">, 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, delta_cp</w:t>
      </w:r>
      <w:r>
        <w:rPr>
          <w:rStyle w:val="OperatorTok"/>
        </w:rPr>
        <w:t xml:space="preserve">=-</w:t>
      </w:r>
      <w:r>
        <w:rPr>
          <w:rStyle w:val="NormalTok"/>
        </w:rPr>
        <w:t xml:space="preserve">math.pi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rho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2.85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P[mu, e] = 0.087</w:t>
      </w:r>
      <w:r>
        <w:br/>
      </w:r>
      <w:r>
        <w:rPr>
          <w:rStyle w:val="NormalTok"/>
        </w:rPr>
        <w:t xml:space="preserve">qc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nu.matter_trotter_circuit(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1300</w:t>
      </w:r>
      <w:r>
        <w:rPr>
          <w:rStyle w:val="NormalTok"/>
        </w:rPr>
        <w:t xml:space="preserve">, 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, delta_cp</w:t>
      </w:r>
      <w:r>
        <w:rPr>
          <w:rStyle w:val="OperatorTok"/>
        </w:rPr>
        <w:t xml:space="preserve">=-</w:t>
      </w:r>
      <w:r>
        <w:rPr>
          <w:rStyle w:val="NormalTok"/>
        </w:rPr>
        <w:t xml:space="preserve">math.pi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rho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2.85</w:t>
      </w:r>
      <w:r>
        <w:rPr>
          <w:rStyle w:val="NormalTok"/>
        </w:rPr>
        <w:t xml:space="preserve">, 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nu.cp_asymmetry(L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1300</w:t>
      </w:r>
      <w:r>
        <w:rPr>
          <w:rStyle w:val="NormalTok"/>
        </w:rPr>
        <w:t xml:space="preserve">, 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, delta_cp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rho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2.85</w:t>
      </w:r>
      <w:r>
        <w:rPr>
          <w:rStyle w:val="NormalTok"/>
        </w:rPr>
        <w:t xml:space="preserve">)                              </w:t>
      </w:r>
      <w:r>
        <w:rPr>
          <w:rStyle w:val="CommentTok"/>
        </w:rPr>
        <w:t xml:space="preserve"># 0.042: materia, no CP</w:t>
      </w:r>
      <w:r>
        <w:br/>
      </w:r>
      <w:r>
        <w:rPr>
          <w:rStyle w:val="NormalTok"/>
        </w:rPr>
        <w:t xml:space="preserve">Pio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nu.matter_probabilities(</w:t>
      </w:r>
      <w:r>
        <w:rPr>
          <w:rStyle w:val="DecValTok"/>
        </w:rPr>
        <w:t xml:space="preserve">1300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math.pi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2.85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nu.NUFIT_IO)    </w:t>
      </w:r>
      <w:r>
        <w:rPr>
          <w:rStyle w:val="CommentTok"/>
        </w:rPr>
        <w:t xml:space="preserve"># P[mu, e] = 0.041</w:t>
      </w:r>
      <w:r>
        <w:br/>
      </w:r>
      <w:r>
        <w:br/>
      </w:r>
      <w:r>
        <w:rPr>
          <w:rStyle w:val="CommentTok"/>
        </w:rPr>
        <w:t xml:space="preserve"># el Sol: la respuesta adiabática y el circuito compilado (una sola RBS)</w:t>
      </w:r>
      <w:r>
        <w:br/>
      </w:r>
      <w:r>
        <w:rPr>
          <w:rStyle w:val="NormalTok"/>
        </w:rPr>
        <w:t xml:space="preserve">nu.solar_pee_adiabatic(</w:t>
      </w:r>
      <w:r>
        <w:rPr>
          <w:rStyle w:val="FloatTok"/>
        </w:rPr>
        <w:t xml:space="preserve">0.010</w:t>
      </w:r>
      <w:r>
        <w:rPr>
          <w:rStyle w:val="NormalTok"/>
        </w:rPr>
        <w:t xml:space="preserve">)                                                      </w:t>
      </w:r>
      <w:r>
        <w:rPr>
          <w:rStyle w:val="CommentTok"/>
        </w:rPr>
        <w:t xml:space="preserve"># 0.315 a 10 MeV</w:t>
      </w:r>
      <w:r>
        <w:br/>
      </w:r>
      <w:r>
        <w:rPr>
          <w:rStyle w:val="NormalTok"/>
        </w:rPr>
        <w:t xml:space="preserve">qc_sol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nu.solar_circuit(</w:t>
      </w:r>
      <w:r>
        <w:rPr>
          <w:rStyle w:val="FloatTok"/>
        </w:rPr>
        <w:t xml:space="preserve">0.010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800.0</w:t>
      </w:r>
      <w:r>
        <w:rPr>
          <w:rStyle w:val="NormalTok"/>
        </w:rPr>
        <w:t xml:space="preserve">, 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compiled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oscilaciones colectivas: los sectores de masa conservados de un estado de sabor</w:t>
      </w:r>
      <w:r>
        <w:br/>
      </w:r>
      <w:r>
        <w:rPr>
          <w:rStyle w:val="NormalTok"/>
        </w:rPr>
        <w:t xml:space="preserve">nu.mass_sector_probabilities(</w:t>
      </w:r>
      <w:r>
        <w:rPr>
          <w:rStyle w:val="StringTok"/>
        </w:rPr>
        <w:t xml:space="preserve">"eexx"</w:t>
      </w:r>
      <w:r>
        <w:rPr>
          <w:rStyle w:val="NormalTok"/>
        </w:rPr>
        <w:t xml:space="preserve">, theta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0.195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[0.001, 0.067, 0.863, 0.067, 0.001]</w:t>
      </w:r>
    </w:p>
    <w:bookmarkEnd w:id="266"/>
    <w:bookmarkStart w:id="267" w:name="sec-resumen10"/>
    <w:p>
      <w:pPr>
        <w:pStyle w:val="Heading2"/>
      </w:pPr>
      <w:r>
        <w:t xml:space="preserve">10.8 Resumen</w:t>
      </w:r>
    </w:p>
    <w:p>
      <w:pPr>
        <w:pStyle w:val="Compact"/>
        <w:numPr>
          <w:ilvl w:val="0"/>
          <w:numId w:val="1019"/>
        </w:numPr>
      </w:pPr>
      <w:r>
        <w:t xml:space="preserve">Un efecto del medio que cambia una probabilidad en</w:t>
      </w:r>
      <w:r>
        <w:t xml:space="preserve"> </w:t>
      </w:r>
      <m:oMath>
        <m:r>
          <m:t>δ</m:t>
        </m:r>
        <m:r>
          <m:t>P</m:t>
        </m:r>
      </m:oMath>
      <w:r>
        <w:t xml:space="preserve"> </w:t>
      </w:r>
      <w:r>
        <w:t xml:space="preserve">es un corrimiento de</w:t>
      </w:r>
      <w:r>
        <w:t xml:space="preserve"> </w:t>
      </w:r>
      <m:oMath>
        <m:r>
          <m:t>2000</m:t>
        </m:r>
        <m:r>
          <m:t> </m:t>
        </m:r>
        <m:r>
          <m:t>δ</m:t>
        </m:r>
        <m:r>
          <m:t>P</m:t>
        </m:r>
      </m:oMath>
      <w:r>
        <w:t xml:space="preserve"> </w:t>
      </w:r>
      <w:r>
        <w:t xml:space="preserve">m-qg, comparable con</w:t>
      </w:r>
      <w:r>
        <w:t xml:space="preserve"> </w:t>
      </w:r>
      <w:r>
        <w:t xml:space="preserve">el ruido de disparo en la misma escala.</w:t>
      </w:r>
    </w:p>
    <w:p>
      <w:pPr>
        <w:pStyle w:val="Compact"/>
        <w:numPr>
          <w:ilvl w:val="0"/>
          <w:numId w:val="1019"/>
        </w:numPr>
      </w:pPr>
      <w:r>
        <w:t xml:space="preserve">La Tierra agrega una fase sobre el qubit</w:t>
      </w:r>
      <w:r>
        <w:t xml:space="preserve"> </w:t>
      </w:r>
      <m:oMath>
        <m:sSub>
          <m:e>
            <m:r>
              <m:t>ν</m:t>
            </m:r>
          </m:e>
          <m:sub>
            <m:r>
              <m:t>e</m:t>
            </m:r>
          </m:sub>
        </m:sSub>
      </m:oMath>
      <w:r>
        <w:t xml:space="preserve">; el circuito de Trotter conserva el peso, el filtro gana 2,8× en</w:t>
      </w:r>
      <w:r>
        <w:t xml:space="preserve"> </w:t>
      </w:r>
      <w:r>
        <w:t xml:space="preserve">mediana, y un solo paso alcanza.</w:t>
      </w:r>
    </w:p>
    <w:p>
      <w:pPr>
        <w:pStyle w:val="Compact"/>
        <w:numPr>
          <w:ilvl w:val="0"/>
          <w:numId w:val="1019"/>
        </w:numPr>
      </w:pPr>
      <w:r>
        <w:t xml:space="preserve">La materia imita la violación CP (84 m-qg con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y revela el ordenamiento de masas: el signo del</w:t>
      </w:r>
      <w:r>
        <w:t xml:space="preserve"> </w:t>
      </w:r>
      <w:r>
        <w:t xml:space="preserve">corrimiento se invierte entre normal e invertido.</w:t>
      </w:r>
    </w:p>
    <w:p>
      <w:pPr>
        <w:pStyle w:val="Compact"/>
        <w:numPr>
          <w:ilvl w:val="0"/>
          <w:numId w:val="1019"/>
        </w:numPr>
      </w:pPr>
      <w:r>
        <w:t xml:space="preserve">En el Sol,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  <m:r>
              <m:t>e</m:t>
            </m:r>
          </m:sub>
        </m:sSub>
      </m:oMath>
      <w:r>
        <w:t xml:space="preserve"> </w:t>
      </w:r>
      <w:r>
        <w:t xml:space="preserve">es lineal en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del qubit</w:t>
      </w:r>
      <w:r>
        <w:t xml:space="preserve"> </w:t>
      </w:r>
      <m:oMath>
        <m:sSub>
          <m:e>
            <m:r>
              <m:t>ν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y cae 1173 m-qg; como las fases se pierden, el Sol entero es</w:t>
      </w:r>
      <w:r>
        <w:t xml:space="preserve"> </w:t>
      </w:r>
      <w:r>
        <w:t xml:space="preserve">una sola rotación, y la respuesta es clásica.</w:t>
      </w:r>
    </w:p>
    <w:p>
      <w:pPr>
        <w:pStyle w:val="Compact"/>
        <w:numPr>
          <w:ilvl w:val="0"/>
          <w:numId w:val="1019"/>
        </w:numPr>
      </w:pPr>
      <w:r>
        <w:t xml:space="preserve">En las oscilaciones colectivas se conserva el número de</w:t>
      </w:r>
      <w:r>
        <w:t xml:space="preserve"> </w:t>
      </w:r>
      <m:oMath>
        <m:sSub>
          <m:e>
            <m:r>
              <m:t>ν</m:t>
            </m:r>
          </m:e>
          <m:sub>
            <m:r>
              <m:t>2</m:t>
            </m:r>
          </m:sub>
        </m:sSub>
      </m:oMath>
      <w:r>
        <w:t xml:space="preserve">, no el de sabor: el filtro funciona en la base de</w:t>
      </w:r>
      <w:r>
        <w:t xml:space="preserve"> </w:t>
      </w:r>
      <w:r>
        <w:t xml:space="preserve">masa (2,2–2,8×, análisis posterior) y no en la de sabor; las siete predicciones registradas fallaron por error de</w:t>
      </w:r>
      <w:r>
        <w:t xml:space="preserve"> </w:t>
      </w:r>
      <w:r>
        <w:t xml:space="preserve">Trotter.</w:t>
      </w:r>
    </w:p>
    <w:p>
      <w:pPr>
        <w:pStyle w:val="Compact"/>
        <w:numPr>
          <w:ilvl w:val="0"/>
          <w:numId w:val="1019"/>
        </w:numPr>
      </w:pPr>
      <w:r>
        <w:t xml:space="preserve">Queda pendiente la comparación con un perfil de densidad solar realista.</w:t>
      </w:r>
    </w:p>
    <w:bookmarkEnd w:id="267"/>
    <w:bookmarkEnd w:id="268"/>
    <w:bookmarkStart w:id="293" w:name="sec-cap11"/>
    <w:p>
      <w:pPr>
        <w:pStyle w:val="Heading1"/>
      </w:pPr>
      <w:r>
        <w:t xml:space="preserve">11. Fases de Majorana, doble beta sin neutrinos y neutrinos estériles</w:t>
      </w:r>
    </w:p>
    <w:p>
      <w:pPr>
        <w:pStyle w:val="FirstParagraph"/>
      </w:pPr>
      <w:r>
        <w:t xml:space="preserve">Los capítulos 9 y 10 leyeron lo que un circuito de oscilación ve: ángulos de mezcla, la fase CP, el ordenamiento de</w:t>
      </w:r>
      <w:r>
        <w:t xml:space="preserve"> </w:t>
      </w:r>
      <w:r>
        <w:t xml:space="preserve">masas a través de la materia. Este capítulo trata dos preguntas abiertas de la física de neutrinos que tienen una</w:t>
      </w:r>
      <w:r>
        <w:t xml:space="preserve"> </w:t>
      </w:r>
      <w:r>
        <w:t xml:space="preserve">respuesta clara en términos qg, una negativa y otra positiva. Las fases de Majorana no cambian ninguna probabilidad</w:t>
      </w:r>
      <w:r>
        <w:t xml:space="preserve"> </w:t>
      </w:r>
      <w:r>
        <w:t xml:space="preserve">de oscilación, y por lo tanto ninguna lectura qang: el compilador las borra. Un neutrino estéril, en cambio, es un</w:t>
      </w:r>
      <w:r>
        <w:t xml:space="preserve"> </w:t>
      </w:r>
      <w:r>
        <w:t xml:space="preserve">qubit más en el sector de peso 1, y el filtro lo trata como a cualquier otro sabor. Al final, como cierre de la Parte</w:t>
      </w:r>
      <w:r>
        <w:t xml:space="preserve"> </w:t>
      </w:r>
      <w:r>
        <w:t xml:space="preserve">III, los cuatro números cuánticos del átomo escritos con la misma regla.</w:t>
      </w:r>
    </w:p>
    <w:bookmarkStart w:id="269" w:name="sec-majorana-base"/>
    <w:p>
      <w:pPr>
        <w:pStyle w:val="Heading2"/>
      </w:pPr>
      <w:r>
        <w:t xml:space="preserve">11.1 Desde la base: lo que no cambia una probabilidad no cambia una lectura</w:t>
      </w:r>
    </w:p>
    <w:p>
      <w:pPr>
        <w:pStyle w:val="FirstParagraph"/>
      </w:pPr>
      <w:r>
        <w:t xml:space="preserve">Todas las lecturas del capítulo 1 son funciones de probabilidades: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  <m:r>
          <m:t> 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, el ángulo</w:t>
      </w:r>
      <w:r>
        <w:t xml:space="preserve"> </w:t>
      </w:r>
      <m:oMath>
        <m:r>
          <m:rPr>
            <m:sty m:val="p"/>
          </m:rPr>
          <m:t>arccos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y la entropía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. Por eso un parámetro físico que no cambia ninguna probabilidad de medición es</w:t>
      </w:r>
      <w:r>
        <w:t xml:space="preserve"> </w:t>
      </w:r>
      <w:r>
        <w:t xml:space="preserve">invisible para todas ellas a la vez, sin excepción y con cualquier número de disparos. La pregunta</w:t>
      </w:r>
      <w:r>
        <w:t xml:space="preserve"> </w:t>
      </w:r>
      <w:r>
        <w:t xml:space="preserve">“¿lo ve un</w:t>
      </w:r>
      <w:r>
        <w:t xml:space="preserve"> </w:t>
      </w:r>
      <w:r>
        <w:t xml:space="preserve">circuito?”</w:t>
      </w:r>
      <w:r>
        <w:t xml:space="preserve"> </w:t>
      </w:r>
      <w:r>
        <w:t xml:space="preserve">se reduce a</w:t>
      </w:r>
      <w:r>
        <w:t xml:space="preserve"> </w:t>
      </w:r>
      <w:r>
        <w:t xml:space="preserve">“¿cambia alguna probabilidad?”</w:t>
      </w:r>
      <w:r>
        <w:t xml:space="preserve">, y se responde antes de correr nada.</w:t>
      </w:r>
    </w:p>
    <w:p>
      <w:pPr>
        <w:pStyle w:val="BodyText"/>
      </w:pPr>
      <w:r>
        <w:t xml:space="preserve">Al revés, un parámetro que sí cambia una probabilidad en</w:t>
      </w:r>
      <w:r>
        <w:t xml:space="preserve"> </w:t>
      </w:r>
      <m:oMath>
        <m:r>
          <m:t>δ</m:t>
        </m:r>
        <m:r>
          <m:t>P</m:t>
        </m:r>
      </m:oMath>
      <w:r>
        <w:t xml:space="preserve"> </w:t>
      </w:r>
      <w:r>
        <w:t xml:space="preserve">aparece como</w:t>
      </w:r>
      <w:r>
        <w:t xml:space="preserve"> </w:t>
      </w:r>
      <m:oMath>
        <m:r>
          <m:t>2000</m:t>
        </m:r>
        <m:r>
          <m:t> </m:t>
        </m:r>
        <m:r>
          <m:t>δ</m:t>
        </m:r>
        <m:r>
          <m:t>P</m:t>
        </m:r>
      </m:oMath>
      <w:r>
        <w:t xml:space="preserve"> </w:t>
      </w:r>
      <w:r>
        <w:t xml:space="preserve">m-qg en el qubit del sabor</w:t>
      </w:r>
      <w:r>
        <w:t xml:space="preserve"> </w:t>
      </w:r>
      <w:r>
        <w:t xml:space="preserve">correspondiente, como en los capítulos 9 y 10. El neutrino estéril de este capítulo es de ese tipo: con los</w:t>
      </w:r>
      <w:r>
        <w:t xml:space="preserve"> </w:t>
      </w:r>
      <w:r>
        <w:t xml:space="preserve">parámetros hipotéticos que se usan abajo, baja la supervivencia de</w:t>
      </w:r>
      <w:r>
        <w:t xml:space="preserve"> </w:t>
      </w:r>
      <m:oMath>
        <m:sSub>
          <m:e>
            <m:r>
              <m:t>ν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en 0,085, es decir, 171 m-qg.</w:t>
      </w:r>
    </w:p>
    <w:bookmarkEnd w:id="269"/>
    <w:bookmarkStart w:id="270" w:name="sec-majorana-invisible"/>
    <w:p>
      <w:pPr>
        <w:pStyle w:val="Heading2"/>
      </w:pPr>
      <w:r>
        <w:t xml:space="preserve">11.2 Las fases de Majorana son invisibles para las oscilaciones</w:t>
      </w:r>
    </w:p>
    <w:p>
      <w:pPr>
        <w:pStyle w:val="FirstParagraph"/>
      </w:pPr>
      <w:r>
        <w:t xml:space="preserve">Si el neutrino es su propia antipartícula (una partícula de Majorana), la matriz de mezcla tiene dos fases más,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U</m:t>
          </m:r>
          <m:r>
            <m:t> </m:t>
          </m:r>
          <m:r>
            <m:rPr>
              <m:sty m:val="p"/>
            </m:rPr>
            <m:t>diag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21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31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matriz agregada es diagonal en la base de masa, y la propagación también lo es. Las dos conmutan, y en el</w:t>
      </w:r>
      <w:r>
        <w:t xml:space="preserve"> </w:t>
      </w:r>
      <w:r>
        <w:t xml:space="preserve">operador de evolución</w:t>
      </w:r>
      <w:r>
        <w:t xml:space="preserve"> </w:t>
      </w:r>
      <m:oMath>
        <m:sSub>
          <m:e>
            <m:r>
              <m:t>U</m:t>
            </m:r>
          </m:e>
          <m:sub>
            <m:r>
              <m:t>M</m:t>
            </m:r>
          </m:sub>
        </m:sSub>
        <m:r>
          <m:t> </m:t>
        </m:r>
        <m:r>
          <m:t>D</m:t>
        </m:r>
        <m:r>
          <m:t> </m:t>
        </m:r>
        <m:sSubSup>
          <m:e>
            <m:r>
              <m:t>U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†</m:t>
            </m:r>
          </m:sup>
        </m:sSubSup>
      </m:oMath>
      <w:r>
        <w:t xml:space="preserve"> </w:t>
      </w:r>
      <w:r>
        <w:t xml:space="preserve">la fase se cancela con su inversa:</w:t>
      </w:r>
      <w:r>
        <w:t xml:space="preserve"> </w:t>
      </w:r>
      <m:oMath>
        <m:sSub>
          <m:e>
            <m:r>
              <m:t>U</m:t>
            </m:r>
          </m:e>
          <m:sub>
            <m:r>
              <m:t>M</m:t>
            </m:r>
          </m:sub>
        </m:sSub>
        <m:r>
          <m:t>D</m:t>
        </m:r>
        <m:sSubSup>
          <m:e>
            <m:r>
              <m:t>U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=</m:t>
        </m:r>
        <m:r>
          <m:t>U</m:t>
        </m:r>
        <m:r>
          <m:t>D</m:t>
        </m:r>
        <m:sSup>
          <m:e>
            <m:r>
              <m:t>U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 Ninguna</w:t>
      </w:r>
      <w:r>
        <w:t xml:space="preserve"> </w:t>
      </w:r>
      <w:r>
        <w:t xml:space="preserve">probabilidad de oscilación depende de</w:t>
      </w:r>
      <w:r>
        <w:t xml:space="preserve"> </w:t>
      </w:r>
      <m:oMath>
        <m:sSub>
          <m:e>
            <m:r>
              <m:t>α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ni de</w:t>
      </w:r>
      <w:r>
        <w:t xml:space="preserve"> </w:t>
      </w:r>
      <m:oMath>
        <m:sSub>
          <m:e>
            <m:r>
              <m:t>α</m:t>
            </m:r>
          </m:e>
          <m:sub>
            <m:r>
              <m:t>31</m:t>
            </m:r>
          </m:sub>
        </m:sSub>
      </m:oMath>
      <w:r>
        <w:t xml:space="preserve">, ni en el vacío ni en la materia (en la materia</w:t>
      </w:r>
      <w:r>
        <w:t xml:space="preserve"> </w:t>
      </w:r>
      <w:r>
        <w:t xml:space="preserve">el hamiltoniano es</w:t>
      </w:r>
      <w:r>
        <w:t xml:space="preserve"> </w:t>
      </w:r>
      <m:oMath>
        <m:sSub>
          <m:e>
            <m:r>
              <m:t>U</m:t>
            </m:r>
          </m:e>
          <m:sub>
            <m:r>
              <m:t>M</m:t>
            </m:r>
          </m:sub>
        </m:sSub>
        <m:r>
          <m:t> 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Δ</m:t>
        </m:r>
        <m:sSubSup>
          <m:e>
            <m:r>
              <m:t>m</m:t>
            </m:r>
          </m:e>
          <m:sub>
            <m:r>
              <m:t>21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Δ</m:t>
        </m:r>
        <m:sSubSup>
          <m:e>
            <m:r>
              <m:t>m</m:t>
            </m:r>
          </m:e>
          <m:sub>
            <m:r>
              <m:t>31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t> </m:t>
        </m:r>
        <m:sSubSup>
          <m:e>
            <m:r>
              <m:t>U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+</m:t>
        </m:r>
        <m:r>
          <m:t>V</m:t>
        </m:r>
      </m:oMath>
      <w:r>
        <w:t xml:space="preserve">, y la cancelación ya ocurre en el</w:t>
      </w:r>
      <w:r>
        <w:t xml:space="preserve"> </w:t>
      </w:r>
      <w:r>
        <w:t xml:space="preserve">primer término, antes de sumar el potencial). Numéricamente la diferencia máxima entre las nueve probabilidades con y sin fases es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, el redondeo de la máquina (§163).</w:t>
      </w:r>
    </w:p>
    <w:p>
      <w:pPr>
        <w:pStyle w:val="BodyText"/>
      </w:pPr>
      <w:r>
        <w:t xml:space="preserve">En el circuito de tres sabores del capítulo 9 las fases son compuertas de fase en la base de masa, insertadas a</w:t>
      </w:r>
      <w:r>
        <w:t xml:space="preserve"> </w:t>
      </w:r>
      <w:r>
        <w:t xml:space="preserve">cada lado de la propagación (</w:t>
      </w:r>
      <w:r>
        <w:rPr>
          <w:rStyle w:val="VerbatimChar"/>
        </w:rPr>
        <w:t xml:space="preserve">majorana_circuit</w:t>
      </w:r>
      <w:r>
        <w:t xml:space="preserve">). Lo instructivo es lo que hace el transpilador: en los tres</w:t>
      </w:r>
      <w:r>
        <w:t xml:space="preserve"> </w:t>
      </w:r>
      <w:r>
        <w:t xml:space="preserve">dispositivos simulados,</w:t>
      </w:r>
      <w:r>
        <w:t xml:space="preserve"> </w:t>
      </w:r>
      <w:r>
        <w:rPr>
          <w:b/>
          <w:bCs/>
        </w:rPr>
        <w:t xml:space="preserve">el circuito compilado con fases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31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 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es idéntico al</w:t>
      </w:r>
      <w:r>
        <w:rPr>
          <w:b/>
          <w:bCs/>
        </w:rPr>
        <w:t xml:space="preserve"> </w:t>
      </w:r>
      <w:r>
        <w:rPr>
          <w:b/>
          <w:bCs/>
        </w:rPr>
        <w:t xml:space="preserve">compilado sin ellas</w:t>
      </w:r>
      <w:r>
        <w:t xml:space="preserve"> </w:t>
      </w:r>
      <w:r>
        <w:t xml:space="preserve">(en FakeFez, 18 CZ, 48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y 47</w:t>
      </w:r>
      <w:r>
        <w:t xml:space="preserve">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 </w:t>
      </w:r>
      <w:r>
        <w:t xml:space="preserve">en los dos). El optimizador junta cada compuerta de fase con su</w:t>
      </w:r>
      <w:r>
        <w:t xml:space="preserve"> </w:t>
      </w:r>
      <w:r>
        <w:t xml:space="preserve">inversa y las elimina. No es una</w:t>
      </w:r>
      <w:r>
        <w:t xml:space="preserve"> </w:t>
      </w:r>
      <w:r>
        <w:t xml:space="preserve">“eliminación analítica”</w:t>
      </w:r>
      <w:r>
        <w:t xml:space="preserve"> </w:t>
      </w:r>
      <w:r>
        <w:t xml:space="preserve">pensada por nadie, sino la consecuencia directa de que el</w:t>
      </w:r>
      <w:r>
        <w:t xml:space="preserve"> </w:t>
      </w:r>
      <w:r>
        <w:t xml:space="preserve">operador no cambia: un compilador que simplifica fases consecutivas encuentra la identidad sola.</w:t>
      </w:r>
    </w:p>
    <w:bookmarkEnd w:id="270"/>
    <w:bookmarkStart w:id="276" w:name="sec-dobleb"/>
    <w:p>
      <w:pPr>
        <w:pStyle w:val="Heading2"/>
      </w:pPr>
      <w:r>
        <w:t xml:space="preserve">11.3 Las fases de Majorana en la doble beta sin neutrinos</w:t>
      </w:r>
    </w:p>
    <w:p>
      <w:pPr>
        <w:pStyle w:val="FirstParagraph"/>
      </w:pPr>
      <w:r>
        <w:t xml:space="preserve">Donde las fases sí se ven es en un proceso que viola el número leptónico: la desintegración doble beta sin neutrinos,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posible sólo si el neutrino es de Majorana. Su tasa es proporcional al cuadrado de la masa</w:t>
      </w:r>
      <w:r>
        <w:t xml:space="preserve"> </w:t>
      </w:r>
      <w:r>
        <w:t xml:space="preserve">efectiva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β</m:t>
              </m:r>
              <m:r>
                <m:t>β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U</m:t>
                      </m:r>
                    </m:e>
                    <m:sub>
                      <m:r>
                        <m:t>e</m:t>
                      </m:r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 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como entra</w:t>
      </w:r>
      <w:r>
        <w:t xml:space="preserve"> </w:t>
      </w:r>
      <m:oMath>
        <m:sSubSup>
          <m:e>
            <m:r>
              <m:t>U</m:t>
            </m:r>
          </m:e>
          <m:sub>
            <m:r>
              <m:t>e</m:t>
            </m:r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y no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U</m:t>
            </m:r>
          </m:e>
          <m:sub>
            <m:r>
              <m:t>e</m:t>
            </m:r>
            <m:r>
              <m:t>i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, las fases no se cancelan: pueden sumar las tres contribuciones o hacerlas</w:t>
      </w:r>
      <w:r>
        <w:t xml:space="preserve"> </w:t>
      </w:r>
      <w:r>
        <w:t xml:space="preserve">interferir destructivamente. Con el neutrino más liviano sin masa, recorrer las dos fases da (§163)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1" w:name="tbl-mb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11.1: Masa efectiva de la doble beta sin neutrinos con el neutrino más liviano sin masa, recorriendo las fases de Majorana.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ordenamiento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masas (meV)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β</m:t>
                        </m:r>
                        <m:r>
                          <m:t>β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(meV)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0; 8,6; 50,1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1,4 a 3,7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invertido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49,2; 49,9; 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18,7 a 48,3</w:t>
                  </w:r>
                </w:p>
              </w:tc>
            </w:tr>
          </w:tbl>
          <w:bookmarkEnd w:id="271"/>
          <w:p/>
        </w:tc>
      </w:tr>
    </w:tbl>
    <w:p>
      <w:pPr>
        <w:pStyle w:val="BodyText"/>
      </w:pPr>
      <w:r>
        <w:t xml:space="preserve">La</w:t>
      </w:r>
      <w:r>
        <w:t xml:space="preserve"> </w:t>
      </w:r>
      <w:hyperlink w:anchor="fig-mbb">
        <w:r>
          <w:rPr>
            <w:rStyle w:val="Hyperlink"/>
          </w:rPr>
          <w:t xml:space="preserve">Figura 11.1</w:t>
        </w:r>
      </w:hyperlink>
      <w:r>
        <w:t xml:space="preserve"> </w:t>
      </w:r>
      <w:r>
        <w:t xml:space="preserve">muestra las dos bandas en función de la masa más liviana. En ordenamiento invertido la banda tiene un</w:t>
      </w:r>
      <w:r>
        <w:t xml:space="preserve"> </w:t>
      </w:r>
      <w:r>
        <w:t xml:space="preserve">piso de unos 19 meV, que es el objetivo de la próxima generación de experimentos. En ordenamiento normal, entre unos 2</w:t>
      </w:r>
      <w:r>
        <w:t xml:space="preserve"> </w:t>
      </w:r>
      <w:r>
        <w:t xml:space="preserve">y 7 meV de masa más liviana, las fases pueden anular</w:t>
      </w:r>
      <w:r>
        <w:t xml:space="preserve"> </w:t>
      </w:r>
      <m:oMath>
        <m:sSub>
          <m:e>
            <m:r>
              <m:t>m</m:t>
            </m:r>
          </m:e>
          <m:sub>
            <m:r>
              <m:t>β</m:t>
            </m:r>
            <m:r>
              <m:t>β</m:t>
            </m:r>
          </m:sub>
        </m:sSub>
      </m:oMath>
      <w:r>
        <w:t xml:space="preserve"> </w:t>
      </w:r>
      <w:r>
        <w:t xml:space="preserve">por completo: una cancelación que ningún</w:t>
      </w:r>
      <w:r>
        <w:t xml:space="preserve"> </w:t>
      </w:r>
      <w:r>
        <w:t xml:space="preserve">experimento de doble beta podría distinguir de un neutrino de Dirac.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fig-mbb"/>
          <w:p>
            <w:pPr>
              <w:pStyle w:val="Compact"/>
              <w:jc w:val="center"/>
            </w:pPr>
            <w:r>
              <w:drawing>
                <wp:inline>
                  <wp:extent cx="4533900" cy="2896658"/>
                  <wp:effectExtent b="0" l="0" r="0" t="0"/>
                  <wp:docPr descr="" title="" id="273" name="Picture"/>
                  <a:graphic>
                    <a:graphicData uri="http://schemas.openxmlformats.org/drawingml/2006/picture">
                      <pic:pic>
                        <pic:nvPicPr>
                          <pic:cNvPr descr="figuras/cap11_mbb.png" id="2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896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11.1: La masa efectiva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β</m:t>
                  </m:r>
                  <m:r>
                    <m:t>β</m:t>
                  </m:r>
                </m:sub>
              </m:sSub>
            </m:oMath>
            <w:r>
              <w:t xml:space="preserve"> </w:t>
            </w:r>
            <w:r>
              <w:t xml:space="preserve">en función de la masa del neutrino más liviano, recorriendo las dos fases de Majorana (bandas), y con fases nulas (líneas). En ordenamiento normal las fases pueden anularla entre unos 2 y 7 meV.</w:t>
            </w:r>
          </w:p>
          <w:bookmarkEnd w:id="275"/>
        </w:tc>
      </w:tr>
    </w:tbl>
    <w:p>
      <w:pPr>
        <w:pStyle w:val="BodyText"/>
      </w:pPr>
      <w:r>
        <w:t xml:space="preserve">La lectura qg de esta sección es sólo la de la sección anterior, dicha al revés: un circuito de oscilación no puede</w:t>
      </w:r>
      <w:r>
        <w:t xml:space="preserve"> </w:t>
      </w:r>
      <w:r>
        <w:t xml:space="preserve">medir lo que esta figura grafica. Lo que sí hace la escala es separar con claridad las dos preguntas, la de</w:t>
      </w:r>
      <w:r>
        <w:t xml:space="preserve"> </w:t>
      </w:r>
      <w:r>
        <w:t xml:space="preserve">oscilación (probabilidades, lecturas qang) y la de masa (una amplitud con fases, fuera de cualquier lectura de un</w:t>
      </w:r>
      <w:r>
        <w:t xml:space="preserve"> </w:t>
      </w:r>
      <w:r>
        <w:t xml:space="preserve">qubit de sabor).</w:t>
      </w:r>
    </w:p>
    <w:bookmarkEnd w:id="276"/>
    <w:bookmarkStart w:id="282" w:name="sec-esteril"/>
    <w:p>
      <w:pPr>
        <w:pStyle w:val="Heading2"/>
      </w:pPr>
      <w:r>
        <w:t xml:space="preserve">11.4 El neutrino estéril: un cuarto qubit en el sector de peso 1</w:t>
      </w:r>
    </w:p>
    <w:p>
      <w:pPr>
        <w:pStyle w:val="FirstParagraph"/>
      </w:pPr>
      <w:r>
        <w:t xml:space="preserve">Un neutrino estéril</w:t>
      </w:r>
      <w:r>
        <w:t xml:space="preserve"> </w:t>
      </w:r>
      <m:oMath>
        <m:sSub>
          <m:e>
            <m:r>
              <m:t>ν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es un cuarto sabor que no interactúa por la fuerza débil, pero que se mezcla con los</w:t>
      </w:r>
      <w:r>
        <w:t xml:space="preserve"> </w:t>
      </w:r>
      <w:r>
        <w:t xml:space="preserve">otros tres. En el modelo 3+1 hay un cuarto estado de masa con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m</m:t>
            </m:r>
          </m:e>
          <m:sub>
            <m:r>
              <m:t>41</m:t>
            </m:r>
          </m:sub>
          <m:sup>
            <m:r>
              <m:t>2</m:t>
            </m:r>
          </m:sup>
        </m:sSubSup>
        <m:r>
          <m:rPr>
            <m:sty m:val="p"/>
          </m:rPr>
          <m:t>∼</m:t>
        </m:r>
        <m:r>
          <m:t>1</m:t>
        </m:r>
      </m:oMath>
      <w:r>
        <w:t xml:space="preserve"> </w:t>
      </w:r>
      <w:r>
        <w:t xml:space="preserve">eV², mucho mayor que los otros dos,</w:t>
      </w:r>
      <w:r>
        <w:t xml:space="preserve"> </w:t>
      </w:r>
      <w:r>
        <w:t xml:space="preserve">y la mezcla real es una secuencia de seis rotaciones,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34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24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14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23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13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12</m:t>
              </m:r>
            </m:sub>
          </m:sSub>
        </m:oMath>
      </m:oMathPara>
    </w:p>
    <w:p>
      <w:pPr>
        <w:pStyle w:val="FirstParagraph"/>
      </w:pPr>
      <w:r>
        <w:t xml:space="preserve">(sin fases CP, para mantenerlo simple). En el circuito, cada sabor es un qubit con un solo 1: el estéril es</w:t>
      </w:r>
      <w:r>
        <w:t xml:space="preserve"> </w:t>
      </w:r>
      <w:r>
        <w:t xml:space="preserve">simplemente</w:t>
      </w:r>
      <w:r>
        <w:t xml:space="preserve"> </w:t>
      </w:r>
      <w:r>
        <w:rPr>
          <w:b/>
          <w:bCs/>
        </w:rPr>
        <w:t xml:space="preserve">un qubit más en el sector de peso 1</w:t>
      </w:r>
      <w:r>
        <w:t xml:space="preserve"> </w:t>
      </w:r>
      <w:r>
        <w:t xml:space="preserve">(</w:t>
      </w:r>
      <w:r>
        <w:rPr>
          <w:rStyle w:val="VerbatimChar"/>
        </w:rPr>
        <w:t xml:space="preserve">sterile_circuit</w:t>
      </w:r>
      <w:r>
        <w:t xml:space="preserve">). Cada rotación es una RBS y la propagación,</w:t>
      </w:r>
      <w:r>
        <w:t xml:space="preserve"> </w:t>
      </w:r>
      <w:r>
        <w:t xml:space="preserve">una compuerta de fase por qubit; todo conserva el peso y el filtro se aplica sin cambios.</w:t>
      </w:r>
    </w:p>
    <w:p>
      <w:pPr>
        <w:pStyle w:val="BodyText"/>
      </w:pPr>
      <w:r>
        <w:t xml:space="preserve">A distancias cortas, donde las oscilaciones de los tres sabores todavía no empezaron, la supervivencia es efectivamente</w:t>
      </w:r>
      <w:r>
        <w:t xml:space="preserve"> </w:t>
      </w:r>
      <w:r>
        <w:t xml:space="preserve">de dos niveles,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ν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ν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|</m:t>
          </m:r>
          <m:sSub>
            <m:e>
              <m:r>
                <m:t>U</m:t>
              </m:r>
            </m:e>
            <m:sub>
              <m:r>
                <m:t>μ</m:t>
              </m:r>
              <m:r>
                <m:t>4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sSub>
                <m:e>
                  <m:r>
                    <m:t>U</m:t>
                  </m:r>
                </m:e>
                <m:sub>
                  <m:r>
                    <m:t>μ</m:t>
                  </m:r>
                  <m: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e>
          </m:d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41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 los valores hipotéticos</w:t>
      </w:r>
      <w:r>
        <w:t xml:space="preserve"> </w:t>
      </w:r>
      <m:oMath>
        <m:sSub>
          <m:e>
            <m:r>
              <m:t>θ</m:t>
            </m:r>
          </m:e>
          <m:sub>
            <m:r>
              <m:t>14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24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m</m:t>
            </m:r>
          </m:e>
          <m:sub>
            <m:r>
              <m:t>41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eV²,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U</m:t>
            </m:r>
          </m:e>
          <m:sub>
            <m:r>
              <m:t>μ</m:t>
            </m:r>
            <m:r>
              <m:t>4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022</m:t>
        </m:r>
      </m:oMath>
      <w:r>
        <w:t xml:space="preserve"> </w:t>
      </w:r>
      <w:r>
        <w:t xml:space="preserve">y la amplitud es</w:t>
      </w:r>
      <w:r>
        <w:t xml:space="preserve"> </w:t>
      </w:r>
      <w:r>
        <w:t xml:space="preserve">0,085; a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km el primer mínimo cae en 0,40 GeV (</w:t>
      </w:r>
      <w:hyperlink w:anchor="fig-esteril">
        <w:r>
          <w:rPr>
            <w:rStyle w:val="Hyperlink"/>
          </w:rPr>
          <w:t xml:space="preserve">Figura 11.2</w:t>
        </w:r>
      </w:hyperlink>
      <w:r>
        <w:t xml:space="preserve">). Es el mismo caso del capítulo 9, con la misma</w:t>
      </w:r>
      <w:r>
        <w:t xml:space="preserve"> </w:t>
      </w:r>
      <w:r>
        <w:t xml:space="preserve">geometría: un cono de precesión con ángulo de mezcla efectivo, ahora entre</w:t>
      </w:r>
      <w:r>
        <w:t xml:space="preserve"> </w:t>
      </w:r>
      <m:oMath>
        <m:sSub>
          <m:e>
            <m:r>
              <m:t>ν</m:t>
            </m:r>
          </m:e>
          <m:sub>
            <m:r>
              <m:t>μ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ν</m:t>
            </m:r>
          </m:e>
          <m:sub>
            <m:r>
              <m:t>s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 los modelos de ruido simulados, las tres predicciones registradas para el estéril se cumplieron: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esteri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11.2: El estéril 3+1 en modelos de ruido simulados, 4 qubits, 8000 disparos.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prueba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resultado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S1 error filtrado menor que el crudo en las 18 combinaciones (energía, dispositivo)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sí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S2 mediana de la razón crudo / filtrado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5,5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S3 mínimo filtrado de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ν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en 0,4 GeV en los tres dispositivos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sí</w:t>
                  </w:r>
                </w:p>
              </w:tc>
            </w:tr>
          </w:tbl>
          <w:bookmarkEnd w:id="277"/>
          <w:p/>
        </w:tc>
      </w:tr>
    </w:tbl>
    <w:p>
      <w:pPr>
        <w:pStyle w:val="BodyText"/>
      </w:pPr>
      <w:r>
        <w:t xml:space="preserve">En el mínimo (exacta 0,915), FakeBrisbane lee 0,678 crudo y 0,879 filtrado; FakeTorino, 0,749 y 0,890; FakeFez,</w:t>
      </w:r>
      <w:r>
        <w:t xml:space="preserve"> </w:t>
      </w:r>
      <w:r>
        <w:t xml:space="preserve">0,792 y 0,890.</w:t>
      </w:r>
      <w:r>
        <w:t xml:space="preserve"> </w:t>
      </w:r>
      <w:r>
        <w:rPr>
          <w:b/>
          <w:bCs/>
        </w:rPr>
        <w:t xml:space="preserve">La ganancia es mayor que con tres sabores</w:t>
      </w:r>
      <w:r>
        <w:t xml:space="preserve"> </w:t>
      </w:r>
      <w:r>
        <w:t xml:space="preserve">(5,5× contra 3,0–3,8×) porque el circuito tiene cuatro</w:t>
      </w:r>
      <w:r>
        <w:t xml:space="preserve"> </w:t>
      </w:r>
      <w:r>
        <w:t xml:space="preserve">qubits: hay más formas de que un disparo salga del sector de peso 1, y el filtro las descarta todas.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esteril"/>
          <w:p>
            <w:pPr>
              <w:pStyle w:val="Compact"/>
              <w:jc w:val="center"/>
            </w:pPr>
            <w:r>
              <w:drawing>
                <wp:inline>
                  <wp:extent cx="4800600" cy="3243648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figuras/cap11_esteril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43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11.2: Supervivencia de</w:t>
            </w:r>
            <w:r>
              <w:t xml:space="preserve"> </w:t>
            </w:r>
            <m:oMath>
              <m:sSub>
                <m:e>
                  <m:r>
                    <m:t>ν</m:t>
                  </m:r>
                </m:e>
                <m:sub>
                  <m:r>
                    <m:t>μ</m:t>
                  </m:r>
                </m:sub>
              </m:sSub>
            </m:oMath>
            <w:r>
              <w:t xml:space="preserve"> </w:t>
            </w:r>
            <w:r>
              <w:t xml:space="preserve">a 0,5 km con un estéril hipotético. La curva es exacta; los marcadores vacíos, las lecturas crudas; los llenos, las filtradas, en tres modelos de ruido simulados. A la derecha, la lectura del qubit</w:t>
            </w:r>
            <w:r>
              <w:t xml:space="preserve"> </w:t>
            </w:r>
            <m:oMath>
              <m:sSub>
                <m:e>
                  <m:r>
                    <m:t>ν</m:t>
                  </m:r>
                </m:e>
                <m:sub>
                  <m:r>
                    <m:t>μ</m:t>
                  </m:r>
                </m:sub>
              </m:sSub>
            </m:oMath>
            <w:r>
              <w:t xml:space="preserve"> </w:t>
            </w:r>
            <w:r>
              <w:t xml:space="preserve">en m-qg.</w:t>
            </w:r>
          </w:p>
          <w:bookmarkEnd w:id="281"/>
        </w:tc>
      </w:tr>
    </w:tbl>
    <w:p>
      <w:pPr>
        <w:pStyle w:val="BodyText"/>
      </w:pPr>
      <w:r>
        <w:t xml:space="preserve">Lo que queda está, otra vez, dentro del sector: los valores filtrados siguen 0,025 a 0,036 por debajo del exacto en</w:t>
      </w:r>
      <w:r>
        <w:t xml:space="preserve"> </w:t>
      </w:r>
      <w:r>
        <w:t xml:space="preserve">el mínimo, porque el ruido que mueve un 1 de un qubit a otro conserva el peso y el filtro no lo ve.</w:t>
      </w:r>
    </w:p>
    <w:p>
      <w:pPr>
        <w:pStyle w:val="BodyText"/>
      </w:pPr>
      <w:r>
        <w:rPr>
          <w:b/>
          <w:bCs/>
        </w:rPr>
        <w:t xml:space="preserve">Pendiente: los datos.</w:t>
      </w:r>
      <w:r>
        <w:t xml:space="preserve"> </w:t>
      </w:r>
      <w:r>
        <w:t xml:space="preserve">Los ángulos de mezcla de esta sección son hipotéticos, elegidos para que la señal se vea;</w:t>
      </w:r>
      <w:r>
        <w:t xml:space="preserve"> </w:t>
      </w:r>
      <w:r>
        <w:t xml:space="preserve">no son un ajuste. Los límites fenomenológicos y la comparación de modelos 3+1 con los experimentos de línea de base</w:t>
      </w:r>
      <w:r>
        <w:t xml:space="preserve"> </w:t>
      </w:r>
      <w:r>
        <w:t xml:space="preserve">corta no están hechos: quedan como propuesta.</w:t>
      </w:r>
    </w:p>
    <w:bookmarkEnd w:id="282"/>
    <w:bookmarkStart w:id="288" w:name="sec-numeros"/>
    <w:p>
      <w:pPr>
        <w:pStyle w:val="Heading2"/>
      </w:pPr>
      <w:r>
        <w:t xml:space="preserve">11.5 Los cuatro números cuánticos en términos qg</w:t>
      </w:r>
    </w:p>
    <w:p>
      <w:pPr>
        <w:pStyle w:val="FirstParagraph"/>
      </w:pPr>
      <w:r>
        <w:t xml:space="preserve">El capítulo 10 terminó con una pregunta sobre qué número se conserva. La misma pregunta, aplicada al átomo, da una</w:t>
      </w:r>
      <w:r>
        <w:t xml:space="preserve"> </w:t>
      </w:r>
      <w:r>
        <w:t xml:space="preserve">lectura qg de los cuatro números cuánticos (§155). Es una traducción, no física nueva.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El número magnético.</w:t>
      </w:r>
      <w:r>
        <w:t xml:space="preserve"> </w:t>
      </w:r>
      <w:r>
        <w:t xml:space="preserve">Un registro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qubits en su subespacio simétrico es un espín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y en cada</w:t>
      </w:r>
      <w:r>
        <w:t xml:space="preserve"> </w:t>
      </w:r>
      <w:r>
        <w:t xml:space="preserve">disparo el número magnético se lee del</w:t>
      </w:r>
      <w:r>
        <w:t xml:space="preserve"> </w:t>
      </w:r>
      <w:r>
        <w:rPr>
          <w:b/>
          <w:bCs/>
        </w:rPr>
        <w:t xml:space="preserve">peso de Hamming</w:t>
      </w:r>
      <w:r>
        <w:t xml:space="preserve">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−</m:t>
        </m:r>
        <m:r>
          <m:t>w</m:t>
        </m:r>
      </m:oMath>
      <w:r>
        <w:t xml:space="preserve">. El filtro de peso es la proyección sobre</w:t>
      </w:r>
      <w:r>
        <w:t xml:space="preserve"> </w:t>
      </w:r>
      <w:r>
        <w:t xml:space="preserve">un valor de</w:t>
      </w:r>
      <w:r>
        <w:t xml:space="preserve"> </w:t>
      </w:r>
      <m:oMath>
        <m:r>
          <m:t>m</m:t>
        </m:r>
      </m:oMath>
      <w:r>
        <w:t xml:space="preserve">, y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J</m:t>
            </m:r>
          </m:e>
          <m:sub>
            <m:r>
              <m:t>z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/</m:t>
        </m:r>
        <m:r>
          <m:t>j</m:t>
        </m:r>
      </m:oMath>
      <w:r>
        <w:t xml:space="preserve"> </w:t>
      </w:r>
      <w:r>
        <w:t xml:space="preserve">para cualquier momento angular.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es un qubit, con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m</m:t>
            </m:r>
          </m:e>
          <m:sub>
            <m:r>
              <m:t>s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de un orbital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es el peso de un registro simétrico de</w:t>
      </w:r>
      <w:r>
        <w:t xml:space="preserve"> </w:t>
      </w:r>
      <m:oMath>
        <m:r>
          <m:t>2</m:t>
        </m:r>
        <m:r>
          <m:t>l</m:t>
        </m:r>
      </m:oMath>
      <w:r>
        <w:t xml:space="preserve"> </w:t>
      </w:r>
      <w:r>
        <w:t xml:space="preserve">qubits: los tres orbitales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complejos son</w:t>
      </w:r>
      <w:r>
        <w:t xml:space="preserve"> </w:t>
      </w:r>
      <m:oMath>
        <m:r>
          <m:rPr>
            <m:sty m:val="p"/>
          </m:rPr>
          <m:t>|</m:t>
        </m:r>
        <m:r>
          <m:t>00</m:t>
        </m:r>
        <m:r>
          <m:rPr>
            <m:sty m:val="p"/>
          </m:rPr>
          <m:t>⟩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|</m:t>
        </m:r>
        <m:r>
          <m:t>01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10</m:t>
        </m:r>
        <m:r>
          <m:rPr>
            <m:sty m:val="p"/>
          </m:rPr>
          <m:t>⟩</m:t>
        </m:r>
        <m:r>
          <m:rPr>
            <m:sty m:val="p"/>
          </m:rPr>
          <m:t>)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|</m:t>
        </m:r>
        <m:r>
          <m:t>11</m:t>
        </m:r>
        <m:r>
          <m:rPr>
            <m:sty m:val="p"/>
          </m:rPr>
          <m:t>⟩</m:t>
        </m:r>
      </m:oMath>
      <w:r>
        <w:t xml:space="preserve">. Los reales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mezclan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, y por eso tienen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como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, pero con entropía 0,63 en lugar de cero.</w:t>
      </w:r>
    </w:p>
    <w:p>
      <w:pPr>
        <w:pStyle w:val="Compact"/>
        <w:numPr>
          <w:ilvl w:val="0"/>
          <w:numId w:val="1020"/>
        </w:numPr>
      </w:pPr>
      <m:oMath>
        <m:r>
          <m:t>l</m:t>
        </m:r>
      </m:oMath>
      <w:r>
        <w:t xml:space="preserve"> </w:t>
      </w:r>
      <w:r>
        <w:t xml:space="preserve">es la simetría de permutación, y se lee con valores qg de SWAP: para dos qubits,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J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q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SWAP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t>n</m:t>
        </m:r>
      </m:oMath>
      <w:r>
        <w:t xml:space="preserve">: por la simetría oculta SO(4) del hidrógeno, la capa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son dos espines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, es decir, dos registros</w:t>
      </w:r>
      <w:r>
        <w:t xml:space="preserve"> </w:t>
      </w:r>
      <w:r>
        <w:t xml:space="preserve">simétricos de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qubits;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es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menos el peso total de los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qubits, y el filtro de peso lo fija.</w:t>
      </w:r>
    </w:p>
    <w:p>
      <w:pPr>
        <w:pStyle w:val="FirstParagraph"/>
      </w:pPr>
      <w:r>
        <w:t xml:space="preserve">El ángulo qang de un autoestado</w:t>
      </w:r>
      <w:r>
        <w:t xml:space="preserve"> </w:t>
      </w:r>
      <m:oMath>
        <m:r>
          <m:rPr>
            <m:sty m:val="p"/>
          </m:rPr>
          <m:t>|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⟩</m:t>
        </m:r>
      </m:oMath>
      <w:r>
        <w:t xml:space="preserve"> </w:t>
      </w:r>
      <w:r>
        <w:t xml:space="preserve">es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)</m:t>
        </m:r>
      </m:oMath>
      <w:r>
        <w:t xml:space="preserve">. El ángulo del modelo vectorial de los libros de texto</w:t>
      </w:r>
      <w:r>
        <w:t xml:space="preserve"> </w:t>
      </w:r>
      <w:r>
        <w:t xml:space="preserve">es</w:t>
      </w:r>
      <w:r>
        <w:t xml:space="preserve"> </w:t>
      </w:r>
      <m:oMath>
        <m:r>
          <m:rPr>
            <m:sty m:val="p"/>
          </m:rPr>
          <m:t>arccos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l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rad>
          </m:e>
        </m:d>
      </m:oMath>
      <w:r>
        <w:t xml:space="preserve">, y siempre queda más cerca del ecuador (</w:t>
      </w:r>
      <w:hyperlink w:anchor="fig-angulos-lm">
        <w:r>
          <w:rPr>
            <w:rStyle w:val="Hyperlink"/>
          </w:rPr>
          <w:t xml:space="preserve">Figura 11.3</w:t>
        </w:r>
      </w:hyperlink>
      <w:r>
        <w:t xml:space="preserve">), porque</w:t>
      </w:r>
      <w:r>
        <w:t xml:space="preserve"> </w:t>
      </w:r>
      <m:oMath>
        <m:r>
          <m:rPr>
            <m:sty m:val="p"/>
          </m:rPr>
          <m:t>|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⟩</m:t>
        </m:r>
      </m:oMath>
      <w:r>
        <w:t xml:space="preserve"> </w:t>
      </w:r>
      <w:r>
        <w:t xml:space="preserve">tiene una</w:t>
      </w:r>
      <w:r>
        <w:t xml:space="preserve"> </w:t>
      </w:r>
      <w:r>
        <w:t xml:space="preserve">dispersión transversal</w:t>
      </w:r>
      <w:r>
        <w:t xml:space="preserve"> </w:t>
      </w:r>
      <m:oMath>
        <m:r>
          <m:rPr>
            <m:sty m:val="p"/>
          </m:rPr>
          <m:t>⟨</m:t>
        </m:r>
        <m:sSubSup>
          <m:e>
            <m:r>
              <m:t>J</m:t>
            </m:r>
          </m:e>
          <m:sub>
            <m:r>
              <m:t>x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J</m:t>
            </m:r>
          </m:e>
          <m:sub>
            <m:r>
              <m:t>y</m:t>
            </m:r>
          </m:sub>
          <m:sup>
            <m:r>
              <m:t>2</m:t>
            </m:r>
          </m:sup>
        </m:sSubSup>
        <m:r>
          <m:rPr>
            <m:sty m:val="p"/>
          </m:rPr>
          <m:t>⟩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numero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11.3: El ángulo qang de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⟩</m:t>
              </m:r>
            </m:oMath>
            <w:r>
              <w:t xml:space="preserve"> </w:t>
            </w:r>
            <w:r>
              <w:t xml:space="preserve">frente al ángulo del modelo vectorial.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l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m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ángulo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modelo vectorial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⟨</m:t>
                    </m:r>
                    <m:sSubSup>
                      <m:e>
                        <m:r>
                          <m:t>J</m:t>
                        </m:r>
                      </m:e>
                      <m:sub>
                        <m:r>
                          <m:t>x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J</m:t>
                        </m:r>
                      </m:e>
                      <m:sub>
                        <m:r>
                          <m:t>y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⟩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 +1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45,0°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 +2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35,3°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 +1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60,0°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65,9°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3, +3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30,0°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3, +1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70,5°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73,2°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</w:tr>
          </w:tbl>
          <w:bookmarkEnd w:id="28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angulos-lm"/>
          <w:p>
            <w:pPr>
              <w:pStyle w:val="Compact"/>
              <w:jc w:val="center"/>
            </w:pPr>
            <w:r>
              <w:drawing>
                <wp:inline>
                  <wp:extent cx="4533900" cy="2770716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figuras/cap11_angulos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770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11.3: Ángulo polar de los autoestados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⟩</m:t>
              </m:r>
            </m:oMath>
            <w:r>
              <w:t xml:space="preserve">: el ángulo qang</w:t>
            </w:r>
            <w:r>
              <w:t xml:space="preserve"> </w:t>
            </w:r>
            <m:oMath>
              <m:r>
                <m:rPr>
                  <m:sty m:val="p"/>
                </m:rPr>
                <m:t>arccos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(círculos) y el del modelo vectorial (cuadrados). Coinciden sólo 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el qang es la dirección de</w:t>
            </w:r>
            <w:r>
              <w:t xml:space="preserve"> </w:t>
            </w:r>
            <m:oMath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⟩</m:t>
              </m:r>
            </m:oMath>
            <w:r>
              <w:t xml:space="preserve">, el vectorial dibuja un vector de largo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t xml:space="preserve">.</w:t>
            </w:r>
          </w:p>
          <w:bookmarkEnd w:id="287"/>
        </w:tc>
      </w:tr>
    </w:tbl>
    <w:p>
      <w:pPr>
        <w:pStyle w:val="BodyText"/>
      </w:pP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mide hacia dónde apunta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bi"/>
          </m:rPr>
          <m:t>J</m:t>
        </m:r>
        <m:r>
          <m:rPr>
            <m:sty m:val="p"/>
          </m:rPr>
          <m:t>⟩</m:t>
        </m:r>
      </m:oMath>
      <w:r>
        <w:t xml:space="preserve">; el modelo vectorial dibuja un vector de largo</w:t>
      </w:r>
      <w:r>
        <w:t xml:space="preserve"> </w:t>
      </w:r>
      <m:oMath>
        <m:rad>
          <m:radPr>
            <m:degHide m:val="on"/>
          </m:radPr>
          <m:deg/>
          <m:e>
            <m:r>
              <m:t>l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. Los dos</w:t>
      </w:r>
      <w:r>
        <w:t xml:space="preserve"> </w:t>
      </w:r>
      <w:r>
        <w:t xml:space="preserve">coinciden sólo 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 En una demostración (no registrada) con el modelo de ruido de FakeTorino,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se</w:t>
      </w:r>
      <w:r>
        <w:t xml:space="preserve"> </w:t>
      </w:r>
      <w:r>
        <w:t xml:space="preserve">filtra a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en el 19% de los disparos con la disposición de qubits por defecto y en el 2,2% con la cadena que</w:t>
      </w:r>
      <w:r>
        <w:t xml:space="preserve"> </w:t>
      </w:r>
      <w:r>
        <w:t xml:space="preserve">elige</w:t>
      </w:r>
      <w:r>
        <w:t xml:space="preserve"> </w:t>
      </w:r>
      <w:r>
        <w:rPr>
          <w:rStyle w:val="VerbatimChar"/>
        </w:rPr>
        <w:t xml:space="preserve">ibm.best_chain</w:t>
      </w:r>
      <w:r>
        <w:t xml:space="preserve">; en los dos casos el filtro de peso devuelve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8"/>
    <w:bookmarkStart w:id="290" w:name="sec-comparacion11"/>
    <w:p>
      <w:pPr>
        <w:pStyle w:val="Heading2"/>
      </w:pPr>
      <w:r>
        <w:t xml:space="preserve">11.6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tbl-comparacion1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11.4: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decidir si un parámetro es observable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buscar si alguna probabilidad depende de él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“lo que no cambia una probabilidad no cambia ninguna lectura”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equivalente</w:t>
                  </w:r>
                  <w:r>
                    <w:t xml:space="preserve">; la regla qang lo dice para todas las lecturas a la vez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calcular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β</m:t>
                        </m:r>
                        <m:r>
                          <m:t>β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∑</m:t>
                    </m:r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e</m:t>
                        </m:r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sSub>
                      <m:e>
                        <m:r>
                          <m:t>m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qang no se aplica</w:t>
                  </w:r>
                  <w:r>
                    <w:t xml:space="preserve">: es una amplitud con fases, no una probabilidad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cuantificar la señal del estéril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δ</m:t>
                    </m:r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085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 m-qg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unidad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reducir el error con cuatro sabores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lectura cruda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filtro de peso: 5,5×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filtro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comparar ángulo qang y modelo vectorial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arccos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l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rad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arccos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/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de qang como lectura: es la dirección de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⟨</m:t>
                    </m:r>
                    <m:r>
                      <m:rPr>
                        <m:sty m:val="bi"/>
                      </m:rPr>
                      <m:t>J</m:t>
                    </m:r>
                    <m:r>
                      <m:rPr>
                        <m:sty m:val="p"/>
                      </m:rPr>
                      <m:t>⟩</m:t>
                    </m:r>
                  </m:oMath>
                  <w:r>
                    <w:t xml:space="preserve">, lo que mide un</w:t>
                  </w:r>
                  <w:r>
                    <w:t xml:space="preserve"> </w:t>
                  </w: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; el modelo vectorial dibuja otra cosa</w:t>
                  </w:r>
                </w:p>
              </w:tc>
            </w:tr>
          </w:tbl>
          <w:bookmarkEnd w:id="289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El capítulo tiene un caso donde qang no tiene nada que decir (</w:t>
      </w:r>
      <m:oMath>
        <m:sSub>
          <m:e>
            <m:r>
              <m:t>m</m:t>
            </m:r>
          </m:e>
          <m:sub>
            <m:r>
              <m:t>β</m:t>
            </m:r>
            <m:r>
              <m:t>β</m:t>
            </m:r>
          </m:sub>
        </m:sSub>
      </m:oMath>
      <w:r>
        <w:t xml:space="preserve">), y conviene que esté escrito.</w:t>
      </w:r>
      <w:r>
        <w:t xml:space="preserve"> </w:t>
      </w:r>
      <w:r>
        <w:t xml:space="preserve">Su aporte propio es de interpretación: qué ve una lectura y qué no, y qué ángulo mide realmente un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.</w:t>
      </w:r>
    </w:p>
    <w:bookmarkEnd w:id="290"/>
    <w:bookmarkStart w:id="291" w:name="sec-codigo11"/>
    <w:p>
      <w:pPr>
        <w:pStyle w:val="Heading2"/>
      </w:pPr>
      <w:r>
        <w:t xml:space="preserve">11.7 En código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neutrino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nu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angular</w:t>
      </w:r>
      <w:r>
        <w:br/>
      </w:r>
      <w:r>
        <w:br/>
      </w:r>
      <w:r>
        <w:rPr>
          <w:rStyle w:val="CommentTok"/>
        </w:rPr>
        <w:t xml:space="preserve"># Majorana: ninguna probabilidad cambia, en vacío o en materia</w:t>
      </w:r>
      <w:r>
        <w:br/>
      </w:r>
      <w:r>
        <w:rPr>
          <w:rStyle w:val="NormalTok"/>
        </w:rPr>
        <w:t xml:space="preserve">nu.majorana_invisible(</w:t>
      </w:r>
      <w:r>
        <w:rPr>
          <w:rStyle w:val="DecValTok"/>
        </w:rPr>
        <w:t xml:space="preserve">1300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math.pi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math.pi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rho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2.85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4e-16</w:t>
      </w:r>
      <w:r>
        <w:br/>
      </w:r>
      <w:r>
        <w:rPr>
          <w:rStyle w:val="NormalTok"/>
        </w:rPr>
        <w:t xml:space="preserve">nu.m_bb(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a21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a31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ordering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"IO"</w:t>
      </w:r>
      <w:r>
        <w:rPr>
          <w:rStyle w:val="NormalTok"/>
        </w:rPr>
        <w:t xml:space="preserve">)                                           </w:t>
      </w:r>
      <w:r>
        <w:rPr>
          <w:rStyle w:val="CommentTok"/>
        </w:rPr>
        <w:t xml:space="preserve"># 0.048 eV</w:t>
      </w:r>
      <w:r>
        <w:br/>
      </w:r>
      <w:r>
        <w:br/>
      </w:r>
      <w:r>
        <w:rPr>
          <w:rStyle w:val="CommentTok"/>
        </w:rPr>
        <w:t xml:space="preserve"># el estéril: un cuarto qubit en el sector de peso 1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nu.sterile_probabilities(L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dm41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theta14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theta24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P[mu, mu] = 0.915</w:t>
      </w:r>
      <w:r>
        <w:br/>
      </w:r>
      <w:r>
        <w:rPr>
          <w:rStyle w:val="NormalTok"/>
        </w:rPr>
        <w:t xml:space="preserve">qc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nu.sterile_circuit(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dm41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theta14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theta24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los números cuánticos: el ángulo qang y el del modelo vectorial</w:t>
      </w:r>
      <w:r>
        <w:br/>
      </w:r>
      <w:r>
        <w:rPr>
          <w:rStyle w:val="NormalTok"/>
        </w:rPr>
        <w:t xml:space="preserve">math.degrees(angular.qang_angle_of_eigenstate(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math.degrees(angular.vector_model_angle(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60.0, 65.9</w:t>
      </w:r>
    </w:p>
    <w:bookmarkEnd w:id="291"/>
    <w:bookmarkStart w:id="292" w:name="sec-resumen11"/>
    <w:p>
      <w:pPr>
        <w:pStyle w:val="Heading2"/>
      </w:pPr>
      <w:r>
        <w:t xml:space="preserve">11.8 Resumen</w:t>
      </w:r>
    </w:p>
    <w:p>
      <w:pPr>
        <w:pStyle w:val="Compact"/>
        <w:numPr>
          <w:ilvl w:val="0"/>
          <w:numId w:val="1021"/>
        </w:numPr>
      </w:pPr>
      <w:r>
        <w:t xml:space="preserve">Toda lectura qang es función de probabilidades: un parámetro que no cambia ninguna probabilidad es invisible para</w:t>
      </w:r>
      <w:r>
        <w:t xml:space="preserve"> </w:t>
      </w:r>
      <w:r>
        <w:t xml:space="preserve">todas a la vez.</w:t>
      </w:r>
    </w:p>
    <w:p>
      <w:pPr>
        <w:pStyle w:val="Compact"/>
        <w:numPr>
          <w:ilvl w:val="0"/>
          <w:numId w:val="1021"/>
        </w:numPr>
      </w:pPr>
      <w:r>
        <w:t xml:space="preserve">Las fases de Majorana se cancelan en</w:t>
      </w:r>
      <w:r>
        <w:t xml:space="preserve"> </w:t>
      </w:r>
      <m:oMath>
        <m:sSub>
          <m:e>
            <m:r>
              <m:t>U</m:t>
            </m:r>
          </m:e>
          <m:sub>
            <m:r>
              <m:t>M</m:t>
            </m:r>
          </m:sub>
        </m:sSub>
        <m:r>
          <m:t>D</m:t>
        </m:r>
        <m:sSubSup>
          <m:e>
            <m:r>
              <m:t>U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†</m:t>
            </m:r>
          </m:sup>
        </m:sSubSup>
      </m:oMath>
      <w:r>
        <w:t xml:space="preserve"> </w:t>
      </w:r>
      <w:r>
        <w:t xml:space="preserve">(diferencia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); el transpilador entrega el mismo</w:t>
      </w:r>
      <w:r>
        <w:t xml:space="preserve"> </w:t>
      </w:r>
      <w:r>
        <w:t xml:space="preserve">circuito con y sin ellas.</w:t>
      </w:r>
    </w:p>
    <w:p>
      <w:pPr>
        <w:pStyle w:val="Compact"/>
        <w:numPr>
          <w:ilvl w:val="0"/>
          <w:numId w:val="1021"/>
        </w:numPr>
      </w:pPr>
      <w:r>
        <w:t xml:space="preserve">La doble beta sin neutrinos sí las ve:</w:t>
      </w:r>
      <w:r>
        <w:t xml:space="preserve"> </w:t>
      </w:r>
      <m:oMath>
        <m:sSub>
          <m:e>
            <m:r>
              <m:t>m</m:t>
            </m:r>
          </m:e>
          <m:sub>
            <m:r>
              <m:t>β</m:t>
            </m:r>
            <m:r>
              <m:t>β</m:t>
            </m:r>
          </m:sub>
        </m:sSub>
      </m:oMath>
      <w:r>
        <w:t xml:space="preserve"> </w:t>
      </w:r>
      <w:r>
        <w:t xml:space="preserve">va de 1,4 a 3,7 meV (normal) y de 18,7 a 48,3 meV (invertido)</w:t>
      </w:r>
      <w:r>
        <w:t xml:space="preserve"> </w:t>
      </w:r>
      <w:r>
        <w:t xml:space="preserve">con el neutrino más liviano sin masa, y puede anularse en ordenamiento normal.</w:t>
      </w:r>
    </w:p>
    <w:p>
      <w:pPr>
        <w:pStyle w:val="Compact"/>
        <w:numPr>
          <w:ilvl w:val="0"/>
          <w:numId w:val="1021"/>
        </w:numPr>
      </w:pPr>
      <w:r>
        <w:t xml:space="preserve">Un neutrino estéril es un cuarto qubit en el sector de peso 1; con mezcla hipotética, el filtro gana 5,5× y ubica el</w:t>
      </w:r>
      <w:r>
        <w:t xml:space="preserve"> </w:t>
      </w:r>
      <w:r>
        <w:t xml:space="preserve">mínimo en 0,4 GeV. Los límites con datos reales quedan pendientes.</w:t>
      </w:r>
    </w:p>
    <w:p>
      <w:pPr>
        <w:pStyle w:val="Compact"/>
        <w:numPr>
          <w:ilvl w:val="0"/>
          <w:numId w:val="1021"/>
        </w:numPr>
      </w:pPr>
      <w:r>
        <w:t xml:space="preserve">Los cuatro números cuánticos se leen en qg: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del peso de Hamming,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de SWAP,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del tamaño del registro; el</w:t>
      </w:r>
      <w:r>
        <w:t xml:space="preserve"> </w:t>
      </w:r>
      <w:r>
        <w:t xml:space="preserve">ángulo qang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/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no es el del modelo vectorial.</w:t>
      </w:r>
    </w:p>
    <w:bookmarkEnd w:id="292"/>
    <w:bookmarkEnd w:id="293"/>
    <w:bookmarkStart w:id="319" w:name="sec-cap12"/>
    <w:p>
      <w:pPr>
        <w:pStyle w:val="Heading1"/>
      </w:pPr>
      <w:r>
        <w:t xml:space="preserve">12. Teleportación óptica y el límite del par de Bell</w:t>
      </w:r>
    </w:p>
    <w:p>
      <w:pPr>
        <w:pStyle w:val="FirstParagraph"/>
      </w:pPr>
      <w:r>
        <w:t xml:space="preserve">La Parte IV lleva la escala qang a las redes de comunicación cuántica. Este capítulo trata la teleportación de un</w:t>
      </w:r>
      <w:r>
        <w:t xml:space="preserve"> </w:t>
      </w:r>
      <w:r>
        <w:t xml:space="preserve">qubit a través de una red óptica pasiva: una oficina central comparte un estado entrelazado con un usuario a través</w:t>
      </w:r>
      <w:r>
        <w:t xml:space="preserve"> </w:t>
      </w:r>
      <w:r>
        <w:t xml:space="preserve">de una fibra y un divisor pasivo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r>
          <m:t>N</m:t>
        </m:r>
      </m:oMath>
      <w:r>
        <w:t xml:space="preserve">, y el fotón llega con probabilidad baja. La pregunta es qué estado conviene</w:t>
      </w:r>
      <w:r>
        <w:t xml:space="preserve"> </w:t>
      </w:r>
      <w:r>
        <w:t xml:space="preserve">compartir. La respuesta habitual, un par de Bell, deja de ser la óptima en cuanto el canal pierde fotones, y el estado</w:t>
      </w:r>
      <w:r>
        <w:t xml:space="preserve"> </w:t>
      </w:r>
      <w:r>
        <w:t xml:space="preserve">óptimo queda fijado por un solo número: la lectura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de uno de sus qubits. El capítulo cierra con la lectura</w:t>
      </w:r>
      <w:r>
        <w:t xml:space="preserve"> </w:t>
      </w:r>
      <w:r>
        <w:t xml:space="preserve">qg de los pares de Bell en una red, que es lo que el capítulo 13 usa como predictor de la fidelidad.</w:t>
      </w:r>
    </w:p>
    <w:bookmarkStart w:id="294" w:name="sec-tele-base"/>
    <w:p>
      <w:pPr>
        <w:pStyle w:val="Heading2"/>
      </w:pPr>
      <w:r>
        <w:t xml:space="preserve">12.1 Desde la base: la fidelidad es una probabilidad</w:t>
      </w:r>
    </w:p>
    <w:p>
      <w:pPr>
        <w:pStyle w:val="FirstParagraph"/>
      </w:pPr>
      <w:r>
        <w:t xml:space="preserve">La fidelidad de teleportar un estado de entrada es la probabilidad de que Bob, después de deshacer la preparación,</w:t>
      </w:r>
      <w:r>
        <w:t xml:space="preserve"> </w:t>
      </w:r>
      <w:r>
        <w:t xml:space="preserve">mida 0: es un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del capítulo 1, con su lectura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(</m:t>
        </m:r>
        <m:r>
          <m:t>2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m-qg y su barra de error. La fidelidad media</w:t>
      </w:r>
      <w:r>
        <w:t xml:space="preserve"> </w:t>
      </w:r>
      <w:r>
        <w:t xml:space="preserve">sobre la esfera de Bloch se obtiene exactamente con seis entradas, los estados cardinales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t>1</m:t>
        </m:r>
        <m:r>
          <m:rPr>
            <m:sty m:val="p"/>
          </m:rPr>
          <m:t>⟩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±</m:t>
        </m:r>
        <m:r>
          <m:rPr>
            <m:sty m:val="p"/>
          </m:rPr>
          <m:t>⟩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±</m:t>
        </m:r>
        <m:r>
          <m:t>i</m:t>
        </m:r>
        <m:r>
          <m:rPr>
            <m:sty m:val="p"/>
          </m:rPr>
          <m:t>⟩</m:t>
        </m:r>
      </m:oMath>
      <w:r>
        <w:t xml:space="preserve">, porque forman un diseño esférico de orden 3.</w:t>
      </w:r>
    </w:p>
    <w:p>
      <w:pPr>
        <w:pStyle w:val="BodyText"/>
      </w:pPr>
      <w:r>
        <w:t xml:space="preserve">El estado que se comparte es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|</m:t>
        </m:r>
        <m:r>
          <m:t>00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|</m:t>
        </m:r>
        <m:r>
          <m:t>11</m:t>
        </m:r>
        <m:r>
          <m:rPr>
            <m:sty m:val="p"/>
          </m:rPr>
          <m:t>⟩</m:t>
        </m:r>
      </m:oMath>
      <w:r>
        <w:t xml:space="preserve">, y cada uno de sus qubits tiene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>
            <m:e>
              <m:r>
                <m:t>g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2</m:t>
          </m:r>
          <m:r>
            <m:t>α</m:t>
          </m:r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arccos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ángulo del recurso es la mitad del ángulo qang de cualquiera de sus qubits. El par de Bell,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, es el</w:t>
      </w:r>
      <w:r>
        <w:t xml:space="preserve"> </w:t>
      </w:r>
      <w:r>
        <w:t xml:space="preserve">ecuador: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 Un recurso menos entrelazado se inclina hacia</w:t>
      </w:r>
      <w:r>
        <w:t xml:space="preserve"> </w:t>
      </w:r>
      <m:oMath>
        <m:r>
          <m:rPr>
            <m:sty m:val="p"/>
          </m:rPr>
          <m:t>|</m:t>
        </m:r>
        <m:r>
          <m:t>00</m:t>
        </m:r>
        <m:r>
          <m:rPr>
            <m:sty m:val="p"/>
          </m:rPr>
          <m:t>⟩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0</m:t>
        </m:r>
      </m:oMath>
      <w:r>
        <w:t xml:space="preserve">); uno</w:t>
      </w:r>
      <w:r>
        <w:t xml:space="preserve"> </w:t>
      </w:r>
      <w:r>
        <w:t xml:space="preserve">“más que</w:t>
      </w:r>
      <w:r>
        <w:t xml:space="preserve"> </w:t>
      </w:r>
      <w:r>
        <w:t xml:space="preserve">maximalmente entrelazado”</w:t>
      </w:r>
      <w:r>
        <w:t xml:space="preserve">, en el sentido de esta sección, se inclina hacia</w:t>
      </w:r>
      <w:r>
        <w:t xml:space="preserve"> </w:t>
      </w:r>
      <m:oMath>
        <m:r>
          <m:rPr>
            <m:sty m:val="p"/>
          </m:rPr>
          <m:t>|</m:t>
        </m:r>
        <m:r>
          <m:t>11</m:t>
        </m:r>
        <m:r>
          <m:rPr>
            <m:sty m:val="p"/>
          </m:rPr>
          <m:t>⟩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&lt;</m:t>
        </m:r>
        <m:r>
          <m:t>0</m:t>
        </m:r>
      </m:oMath>
      <w:r>
        <w:t xml:space="preserve">). Toda la regla de</w:t>
      </w:r>
      <w:r>
        <w:t xml:space="preserve"> </w:t>
      </w:r>
      <w:r>
        <w:t xml:space="preserve">diseño de este capítulo es una lectura en m-qg de un solo qubit.</w:t>
      </w:r>
    </w:p>
    <w:bookmarkEnd w:id="294"/>
    <w:bookmarkStart w:id="295" w:name="sec-bennett"/>
    <w:p>
      <w:pPr>
        <w:pStyle w:val="Heading2"/>
      </w:pPr>
      <w:r>
        <w:t xml:space="preserve">12.2 Teleportación con un par de Bell</w:t>
      </w:r>
    </w:p>
    <w:p>
      <w:pPr>
        <w:pStyle w:val="FirstParagraph"/>
      </w:pPr>
      <w:r>
        <w:t xml:space="preserve">En el protocolo de Bennett y colaboradores (1993), Alicia mide su qubit de entrada y su mitad del recurso en la base</w:t>
      </w:r>
      <w:r>
        <w:t xml:space="preserve"> </w:t>
      </w:r>
      <w:r>
        <w:t xml:space="preserve">de Bell, le comunica a Bob dos bits clásicos, y Bob aplica una de cuatro correcciones de Pauli. Con un par de Bell</w:t>
      </w:r>
      <w:r>
        <w:t xml:space="preserve"> </w:t>
      </w:r>
      <w:r>
        <w:t xml:space="preserve">perfecto la fidelidad es 1. Con un recurso imperfecto, la fidelidad media depende sólo de su fracción de singlete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⟨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|</m:t>
        </m:r>
        <m:r>
          <m:t>ρ</m:t>
        </m:r>
        <m:r>
          <m:rPr>
            <m:sty m:val="p"/>
          </m:rPr>
          <m:t>|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⟩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la teleportación supera a cualquier estrategia clásica (medir y reenviar) sólo si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 es decir,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 En el</w:t>
      </w:r>
      <w:r>
        <w:t xml:space="preserve"> </w:t>
      </w:r>
      <w:r>
        <w:t xml:space="preserve">circuito, la medición de Bell va en forma diferida (CX, H, CX, CZ), sin mediciones intermedias.</w:t>
      </w:r>
    </w:p>
    <w:bookmarkEnd w:id="295"/>
    <w:bookmarkStart w:id="296" w:name="sec-canal-perdidas"/>
    <w:p>
      <w:pPr>
        <w:pStyle w:val="Heading2"/>
      </w:pPr>
      <w:r>
        <w:t xml:space="preserve">12.3 Un canal que pierde fotones</w:t>
      </w:r>
    </w:p>
    <w:p>
      <w:pPr>
        <w:pStyle w:val="FirstParagraph"/>
      </w:pPr>
      <w:r>
        <w:t xml:space="preserve">En una red óptica pasiva de bajada (§157) el segundo qubit del recurso es un fotón presente o ausente (carril simple)</w:t>
      </w:r>
      <w:r>
        <w:t xml:space="preserve"> </w:t>
      </w:r>
      <w:r>
        <w:t xml:space="preserve">que viaja por una fibra de transmisión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02</m:t>
            </m:r>
            <m:r>
              <m:t>L</m:t>
            </m:r>
          </m:sup>
        </m:sSup>
      </m:oMath>
      <w:r>
        <w:t xml:space="preserve"> </w:t>
      </w:r>
      <w:r>
        <w:t xml:space="preserve">(</w:t>
      </w:r>
      <m:oMath>
        <m:r>
          <m:t>L</m:t>
        </m:r>
      </m:oMath>
      <w:r>
        <w:t xml:space="preserve"> </w:t>
      </w:r>
      <w:r>
        <w:t xml:space="preserve">en km, 0,2 dB/km) y llega a un divisor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r>
          <m:t>N</m:t>
        </m:r>
      </m:oMath>
      <w:r>
        <w:t xml:space="preserve">. Para el</w:t>
      </w:r>
      <w:r>
        <w:t xml:space="preserve"> </w:t>
      </w:r>
      <w:r>
        <w:t xml:space="preserve">modo de Bob las dos cosas son divisores de haz, es decir, compuertas RBS que conservan el número de fotones, y el</w:t>
      </w:r>
      <w:r>
        <w:t xml:space="preserve"> </w:t>
      </w:r>
      <w:r>
        <w:t xml:space="preserve">fotón llega con probabilidad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 fotón perdido deja a Bob en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: el canal es un amortiguamiento de amplitud, que no trata igual a las dos</w:t>
      </w:r>
      <w:r>
        <w:t xml:space="preserve"> </w:t>
      </w:r>
      <w:r>
        <w:t xml:space="preserve">ramas del recurso. La rama</w:t>
      </w:r>
      <w:r>
        <w:t xml:space="preserve"> </w:t>
      </w:r>
      <m:oMath>
        <m:r>
          <m:rPr>
            <m:sty m:val="p"/>
          </m:rPr>
          <m:t>|</m:t>
        </m:r>
        <m:r>
          <m:t>00</m:t>
        </m:r>
        <m:r>
          <m:rPr>
            <m:sty m:val="p"/>
          </m:rPr>
          <m:t>⟩</m:t>
        </m:r>
      </m:oMath>
      <w:r>
        <w:t xml:space="preserve"> </w:t>
      </w:r>
      <w:r>
        <w:t xml:space="preserve">no tiene nada que perder; la rama</w:t>
      </w:r>
      <w:r>
        <w:t xml:space="preserve"> </w:t>
      </w:r>
      <m:oMath>
        <m:r>
          <m:rPr>
            <m:sty m:val="p"/>
          </m:rPr>
          <m:t>|</m:t>
        </m:r>
        <m:r>
          <m:t>11</m:t>
        </m:r>
        <m:r>
          <m:rPr>
            <m:sty m:val="p"/>
          </m:rPr>
          <m:t>⟩</m:t>
        </m:r>
      </m:oMath>
      <w:r>
        <w:t xml:space="preserve"> </w:t>
      </w:r>
      <w:r>
        <w:t xml:space="preserve">pierde su fotón con probabilidad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η</m:t>
        </m:r>
      </m:oMath>
      <w:r>
        <w:t xml:space="preserve">. Por eso conviene poner menos peso en la rama frágil, y el óptimo deja de estar 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296"/>
    <w:bookmarkStart w:id="302" w:name="sec-regla"/>
    <w:p>
      <w:pPr>
        <w:pStyle w:val="Heading2"/>
      </w:pPr>
      <w:r>
        <w:t xml:space="preserve">12.4 La regla de diseño</w:t>
      </w:r>
    </w:p>
    <w:p>
      <w:pPr>
        <w:pStyle w:val="FirstParagraph"/>
      </w:pPr>
      <w:r>
        <w:t xml:space="preserve">La fracción de singlete del recurso después del canal 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cos</m:t>
              </m:r>
              <m:r>
                <m:t>α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η</m:t>
                  </m:r>
                </m:e>
              </m:rad>
              <m:r>
                <m:t> </m:t>
              </m:r>
              <m:r>
                <m:rPr>
                  <m:sty m:val="p"/>
                </m:rPr>
                <m:t>sin</m:t>
              </m:r>
              <m:r>
                <m:t>α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  <m:r>
                <m:rPr>
                  <m:sty m:val="p"/>
                </m:rPr>
                <m:t>+</m:t>
              </m:r>
              <m:r>
                <m:t>κ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en el protocolo sin asistencia, en el que sólo actúan Alicia y Bob. En el protocolo</w:t>
      </w:r>
      <w:r>
        <w:t xml:space="preserve"> </w:t>
      </w:r>
      <w:r>
        <w:rPr>
          <w:b/>
          <w:bCs/>
        </w:rPr>
        <w:t xml:space="preserve">asistido</w:t>
      </w:r>
      <w:r>
        <w:t xml:space="preserve">, los</w:t>
      </w:r>
      <w:r>
        <w:t xml:space="preserve"> </w:t>
      </w:r>
      <w:r>
        <w:t xml:space="preserve">otros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usuarios informan si el fotón llegó a ellos, y esos disparos se descartan: es un</w:t>
      </w:r>
      <w:r>
        <w:t xml:space="preserve"> </w:t>
      </w:r>
      <w:r>
        <w:rPr>
          <w:b/>
          <w:bCs/>
        </w:rPr>
        <w:t xml:space="preserve">filtro de sector</w:t>
      </w:r>
      <w:r>
        <w:t xml:space="preserve"> </w:t>
      </w:r>
      <w:r>
        <w:t xml:space="preserve">sobre el registro de los otros usuarios, y la única pérdida que queda sin anunciar es la de la fibra, con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η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. Maximizar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da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tan</m:t>
          </m:r>
          <m:sSup>
            <m:e>
              <m:r>
                <m:t>α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η</m:t>
                  </m:r>
                </m:e>
              </m:rad>
            </m:num>
            <m:den>
              <m:r>
                <m:t>κ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+</m:t>
              </m:r>
              <m:r>
                <m:t>η</m:t>
              </m:r>
              <m:r>
                <m:rPr>
                  <m:sty m:val="p"/>
                </m:rPr>
                <m:t>/</m:t>
              </m:r>
              <m:r>
                <m:t>κ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q</m:t>
          </m:r>
          <m:sSubSup>
            <m:e>
              <m:r>
                <m:t>g</m:t>
              </m:r>
            </m:e>
            <m:sub>
              <m:r>
                <m:t>Z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2</m:t>
          </m:r>
          <m:sSup>
            <m:e>
              <m:r>
                <m:t>α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η</m:t>
              </m:r>
            </m:num>
            <m:den>
              <m:sSup>
                <m:e>
                  <m:r>
                    <m:t>κ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η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índice maestro original escribía la regla como</w:t>
      </w:r>
      <w:r>
        <w:t xml:space="preserve"> </w:t>
      </w:r>
      <m:oMath>
        <m:rad>
          <m:radPr>
            <m:degHide m:val="on"/>
          </m:radPr>
          <m:deg/>
          <m:e>
            <m:r>
              <m:t>η</m:t>
            </m:r>
            <m:r>
              <m:rPr>
                <m:sty m:val="p"/>
              </m:rPr>
              <m:t>/</m:t>
            </m:r>
            <m:r>
              <m:t>κ</m:t>
            </m:r>
          </m:e>
        </m:rad>
      </m:oMath>
      <w:r>
        <w:t xml:space="preserve">; la forma correcta es</w:t>
      </w:r>
      <w:r>
        <w:t xml:space="preserve"> </w:t>
      </w:r>
      <m:oMath>
        <m:rad>
          <m:radPr>
            <m:degHide m:val="on"/>
          </m:radPr>
          <m:deg/>
          <m:e>
            <m:r>
              <m:t>η</m:t>
            </m:r>
          </m:e>
        </m:rad>
        <m:r>
          <m:rPr>
            <m:sty m:val="p"/>
          </m:rPr>
          <m:t>/</m:t>
        </m:r>
        <m:r>
          <m:t>κ</m:t>
        </m:r>
      </m:oMath>
      <w:r>
        <w:t xml:space="preserve">, que es la</w:t>
      </w:r>
      <w:r>
        <w:t xml:space="preserve"> </w:t>
      </w:r>
      <w:r>
        <w:t xml:space="preserve">que verifica el código. La regla entera es la tercera fórmula:</w:t>
      </w:r>
      <w:r>
        <w:t xml:space="preserve"> </w:t>
      </w:r>
      <w:r>
        <w:rPr>
          <w:b/>
          <w:bCs/>
        </w:rPr>
        <w:t xml:space="preserve">un qubit del recurso medido en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fija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. En</w:t>
      </w:r>
      <w:r>
        <w:t xml:space="preserve"> </w:t>
      </w:r>
      <w:r>
        <w:t xml:space="preserve">los cuatro enlaces del experimento: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7" w:name="tbl-regl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12.1: La regla de diseño en los cuatro enlaces; en negrita, los casos en que el par de Bell no supera el límite clásico.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enlace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protocolo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α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(rad)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(m-qg)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 de Bell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conservado en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α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 km, 1:4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asistencia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 km, 1:4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asistido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1,107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 km, 1:8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asistencia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+778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0,639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 km, 1:8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asistido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1,231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−778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 km, 1:4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asistencia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+819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0,622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 km, 1:4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asistido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+663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 km, 1:8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asistencia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0,219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+905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0,583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 km, 1:8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asistido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+790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0,96</w:t>
                  </w:r>
                </w:p>
              </w:tc>
            </w:tr>
          </w:tbl>
          <w:bookmarkEnd w:id="297"/>
          <w:p/>
        </w:tc>
      </w:tr>
    </w:tbl>
    <w:p>
      <w:pPr>
        <w:pStyle w:val="BodyText"/>
      </w:pPr>
      <w:r>
        <w:t xml:space="preserve">Tres lecturas de la tabla.</w:t>
      </w:r>
      <w:r>
        <w:t xml:space="preserve"> </w:t>
      </w:r>
      <w:r>
        <w:rPr>
          <w:b/>
          <w:bCs/>
        </w:rPr>
        <w:t xml:space="preserve">Sin asistencia, el par de Bell puede no servir</w:t>
      </w:r>
      <w:r>
        <w:t xml:space="preserve">: en un divisor 1:8, o a 20 km, queda</w:t>
      </w:r>
      <w:r>
        <w:t xml:space="preserve"> </w:t>
      </w:r>
      <w:r>
        <w:t xml:space="preserve">por debajo de 2/3, y sólo el recurso óptimo, inclinado hacia</w:t>
      </w:r>
      <w:r>
        <w:t xml:space="preserve"> </w:t>
      </w:r>
      <m:oMath>
        <m:r>
          <m:rPr>
            <m:sty m:val="p"/>
          </m:rPr>
          <m:t>|</m:t>
        </m:r>
        <m:r>
          <m:t>00</m:t>
        </m:r>
        <m:r>
          <m:rPr>
            <m:sty m:val="p"/>
          </m:rPr>
          <m:t>⟩</m:t>
        </m:r>
      </m:oMath>
      <w:r>
        <w:t xml:space="preserve">, supera el límite clásico.</w:t>
      </w:r>
      <w:r>
        <w:t xml:space="preserve"> </w:t>
      </w:r>
      <w:r>
        <w:rPr>
          <w:b/>
          <w:bCs/>
        </w:rPr>
        <w:t xml:space="preserve">Con asistencia y</w:t>
      </w:r>
      <w:r>
        <w:rPr>
          <w:b/>
          <w:bCs/>
        </w:rPr>
        <w:t xml:space="preserve"> </w:t>
      </w:r>
      <w:r>
        <w:rPr>
          <w:b/>
          <w:bCs/>
        </w:rPr>
        <w:t xml:space="preserve">sin fibra, el óptimo tiene</w:t>
      </w:r>
      <w:r>
        <w:rPr>
          <w:b/>
          <w:bCs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rPr>
            <m:sty m:val="p"/>
          </m:rPr>
          <m:t>tan</m:t>
        </m:r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&gt;</m:t>
        </m:r>
        <m:r>
          <m:t>1</m:t>
        </m:r>
      </m:oMath>
      <w:r>
        <w:t xml:space="preserve">: el recurso está más inclinado hacia</w:t>
      </w:r>
      <w:r>
        <w:t xml:space="preserve"> </w:t>
      </w:r>
      <m:oMath>
        <m:r>
          <m:rPr>
            <m:sty m:val="p"/>
          </m:rPr>
          <m:t>|</m:t>
        </m:r>
        <m:r>
          <m:t>11</m:t>
        </m:r>
        <m:r>
          <m:rPr>
            <m:sty m:val="p"/>
          </m:rPr>
          <m:t>⟩</m:t>
        </m:r>
      </m:oMath>
      <w:r>
        <w:t xml:space="preserve"> </w:t>
      </w:r>
      <w:r>
        <w:t xml:space="preserve">que un</w:t>
      </w:r>
      <w:r>
        <w:t xml:space="preserve"> </w:t>
      </w:r>
      <w:r>
        <w:t xml:space="preserve">par de Bell, y el filtrado del divisor lo devuelve exactamente a un par de Bell; el precio es la fracción conservada.</w:t>
      </w:r>
      <w:r>
        <w:t xml:space="preserve"> </w:t>
      </w:r>
      <w:r>
        <w:t xml:space="preserve">En ese caso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η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  <m:sSubSup>
          <m:e>
            <m:r>
              <m:t>g</m:t>
            </m:r>
          </m:e>
          <m:sub>
            <m:r>
              <m:t>Z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η</m:t>
        </m:r>
        <m:r>
          <m:rPr>
            <m:sty m:val="p"/>
          </m:rPr>
          <m:t>)</m:t>
        </m:r>
      </m:oMath>
      <w:r>
        <w:t xml:space="preserve">, exactamente la lectura opuesta del caso sin asistencia:</w:t>
      </w:r>
      <w:r>
        <w:t xml:space="preserve"> </w:t>
      </w:r>
      <m:oMath>
        <m:r>
          <m:rPr>
            <m:sty m:val="p"/>
          </m:rPr>
          <m:t>−</m:t>
        </m:r>
        <m:r>
          <m:t>600</m:t>
        </m:r>
      </m:oMath>
      <w:r>
        <w:t xml:space="preserve"> </w:t>
      </w:r>
      <w:r>
        <w:t xml:space="preserve">contra</w:t>
      </w:r>
      <w:r>
        <w:t xml:space="preserve"> </w:t>
      </w:r>
      <m:oMath>
        <m:r>
          <m:rPr>
            <m:sty m:val="p"/>
          </m:rPr>
          <m:t>+</m:t>
        </m:r>
        <m:r>
          <m:t>600</m:t>
        </m:r>
      </m:oMath>
      <w:r>
        <w:t xml:space="preserve"> </w:t>
      </w:r>
      <w:r>
        <w:t xml:space="preserve">m-qg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Con fibra</w:t>
      </w:r>
      <w:r>
        <w:t xml:space="preserve">, la pérdida sin anunciar vuelve a dominar y el óptimo asistido regresa al</w:t>
      </w:r>
      <w:r>
        <w:t xml:space="preserve"> </w:t>
      </w:r>
      <w:r>
        <w:t xml:space="preserve">lado de</w:t>
      </w:r>
      <w:r>
        <w:t xml:space="preserve"> </w:t>
      </w:r>
      <m:oMath>
        <m:r>
          <m:rPr>
            <m:sty m:val="p"/>
          </m:rPr>
          <m:t>|</m:t>
        </m:r>
        <m:r>
          <m:t>00</m:t>
        </m:r>
        <m:r>
          <m:rPr>
            <m:sty m:val="p"/>
          </m:rPr>
          <m:t>⟩</m:t>
        </m:r>
      </m:oMath>
      <w:r>
        <w:t xml:space="preserve"> </w:t>
      </w:r>
      <w:r>
        <w:t xml:space="preserve">(</w:t>
      </w:r>
      <w:hyperlink w:anchor="fig-diseno-qpon">
        <w:r>
          <w:rPr>
            <w:rStyle w:val="Hyperlink"/>
          </w:rPr>
          <w:t xml:space="preserve">Figura 12.1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1" w:name="fig-diseno-qpon"/>
          <w:p>
            <w:pPr>
              <w:pStyle w:val="Compact"/>
              <w:jc w:val="center"/>
            </w:pPr>
            <w:r>
              <w:drawing>
                <wp:inline>
                  <wp:extent cx="5334000" cy="2205403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figuras/cap12_diseno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05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12.1: Izquierda: fidelidad óptima en función de la longitud de fibra para tres divisores; los trazos son el protocolo asistido. Derecha: la lectura del recurso óptimo en m-qg. Sin fibra, el óptimo asistido está del lado de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11</m:t>
              </m:r>
              <m:r>
                <m:rPr>
                  <m:sty m:val="p"/>
                </m:rPr>
                <m:t>⟩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); unos kilómetros de fibra lo devuelven al lado de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00</m:t>
              </m:r>
              <m:r>
                <m:rPr>
                  <m:sty m:val="p"/>
                </m:rPr>
                <m:t>⟩</m:t>
              </m:r>
            </m:oMath>
            <w:r>
              <w:t xml:space="preserve">.</w:t>
            </w:r>
          </w:p>
          <w:bookmarkEnd w:id="301"/>
        </w:tc>
      </w:tr>
    </w:tbl>
    <w:p>
      <w:pPr>
        <w:pStyle w:val="BodyText"/>
      </w:pPr>
      <w:r>
        <w:t xml:space="preserve">Es la versión de variables discretas de un resultado de variables continuas: en una red óptica pasiva, la</w:t>
      </w:r>
      <w:r>
        <w:t xml:space="preserve"> </w:t>
      </w:r>
      <w:r>
        <w:t xml:space="preserve">teleportación sin asistencia tiene una compresión (squeezing) óptima finita, y la asistida, una que tiende a infinito a</w:t>
      </w:r>
      <w:r>
        <w:t xml:space="preserve"> </w:t>
      </w:r>
      <w:r>
        <w:t xml:space="preserve">distancia corta (Yaghoobianzadeh y Salehi, 2026). El recurso no maximalmente entrelazado es el análogo de la</w:t>
      </w:r>
      <w:r>
        <w:t xml:space="preserve"> </w:t>
      </w:r>
      <w:r>
        <w:t xml:space="preserve">compresión finita.</w:t>
      </w:r>
    </w:p>
    <w:bookmarkEnd w:id="302"/>
    <w:bookmarkStart w:id="308" w:name="sec-regla-ruido"/>
    <w:p>
      <w:pPr>
        <w:pStyle w:val="Heading2"/>
      </w:pPr>
      <w:r>
        <w:t xml:space="preserve">12.5 La regla en dispositivos simulados</w:t>
      </w:r>
    </w:p>
    <w:p>
      <w:pPr>
        <w:pStyle w:val="FirstParagraph"/>
      </w:pPr>
      <w:r>
        <w:t xml:space="preserve">El circuito tiene cinco qubits (entrada, Alicia, Bob, el entorno de la fibra y los otros usuarios), con la fibra y el</w:t>
      </w:r>
      <w:r>
        <w:t xml:space="preserve"> </w:t>
      </w:r>
      <w:r>
        <w:t xml:space="preserve">divisor como compuertas RBS. Se corrió con 14 ángulos del recurso más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, seis entradas y 4000 disparos, en tres</w:t>
      </w:r>
      <w:r>
        <w:t xml:space="preserve"> </w:t>
      </w:r>
      <w:r>
        <w:rPr>
          <w:b/>
          <w:bCs/>
        </w:rPr>
        <w:t xml:space="preserve">modelos de ruido simulados</w:t>
      </w:r>
      <w:r>
        <w:t xml:space="preserve"> </w:t>
      </w:r>
      <w:r>
        <w:t xml:space="preserve">(§157). Cinco de las seis predicciones registradas se cumplieron: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3" w:name="tbl-qpon-ruid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12.2: La regla de diseño en tres modelos de ruido simulados.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prueba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resultado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Q1 mejor ángulo sin asistencia a menos de 0,1 rad de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α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 de 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Q2 0 km, 1:8: par de Bell por debajo de 2/3, mejor ángulo por encima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0,624–0,627 y 0,690–0,701 en los tres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Q3 la asistida supera a la no asistida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 de 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Q4 óptimo asistido por encima de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oMath>
                  <w:r>
                    <w:t xml:space="preserve"> </w:t>
                  </w:r>
                  <w:r>
                    <w:t xml:space="preserve">a 0 km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1,0–1,2 rad en los tres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Q5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mejor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falló</w:t>
                  </w:r>
                  <w:r>
                    <w:t xml:space="preserve">: 19 de 24; los 5 fallos son asistidos a 0 km (</w:t>
                  </w: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, medido 0,897–0,957)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Q6 fracción conservada a menos de 0,03 de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cos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κ</m:t>
                    </m:r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α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 de 12 (mayor diferencia 0,028)</w:t>
                  </w:r>
                </w:p>
              </w:tc>
            </w:tr>
          </w:tbl>
          <w:bookmarkEnd w:id="30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alfa-qpon"/>
          <w:p>
            <w:pPr>
              <w:pStyle w:val="Compact"/>
              <w:jc w:val="center"/>
            </w:pPr>
            <w:r>
              <w:drawing>
                <wp:inline>
                  <wp:extent cx="4800600" cy="2919283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figuras/cap12_alfa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192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12.2: Fidelidad media en función del ángulo del recurso, enlace de 0 km con divisor 1:8. Curvas exactas, círculos del modelo de ruido de FakeFez, estrellas en el óptimo. El par de Bell (línea punteada) queda por debajo del límite clásico sin asistencia; el recurso óptimo, por encima.</w:t>
            </w:r>
          </w:p>
          <w:bookmarkEnd w:id="307"/>
        </w:tc>
      </w:tr>
    </w:tbl>
    <w:p>
      <w:pPr>
        <w:pStyle w:val="BodyText"/>
      </w:pPr>
      <w:r>
        <w:rPr>
          <w:b/>
          <w:bCs/>
        </w:rPr>
        <w:t xml:space="preserve">La regla de diseño sobrevive al ruido de los dispositivos</w:t>
      </w:r>
      <w:r>
        <w:t xml:space="preserve"> </w:t>
      </w:r>
      <w:r>
        <w:t xml:space="preserve">(</w:t>
      </w:r>
      <w:hyperlink w:anchor="fig-alfa-qpon">
        <w:r>
          <w:rPr>
            <w:rStyle w:val="Hyperlink"/>
          </w:rPr>
          <w:t xml:space="preserve">Figura 12.2</w:t>
        </w:r>
      </w:hyperlink>
      <w:r>
        <w:t xml:space="preserve">): en un divisor 1:8 sólo el recurso</w:t>
      </w:r>
      <w:r>
        <w:t xml:space="preserve"> </w:t>
      </w:r>
      <w:r>
        <w:t xml:space="preserve">óptimo supera el 2/3 clásico. Y la escala qang, aquí,</w:t>
      </w:r>
      <w:r>
        <w:t xml:space="preserve"> </w:t>
      </w:r>
      <w:r>
        <w:rPr>
          <w:b/>
          <w:bCs/>
        </w:rPr>
        <w:t xml:space="preserve">no agrega nada contra el ruido</w:t>
      </w:r>
      <w:r>
        <w:t xml:space="preserve">: el circuito de</w:t>
      </w:r>
      <w:r>
        <w:t xml:space="preserve"> </w:t>
      </w:r>
      <w:r>
        <w:t xml:space="preserve">teleportación (H, CX) no conserva el peso, de modo que el único filtro es el anuncio de los otros usuarios. Por eso</w:t>
      </w:r>
      <w:r>
        <w:t xml:space="preserve"> </w:t>
      </w:r>
      <w:r>
        <w:t xml:space="preserve">los fallos de Q5 están donde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está cerca de 1: el ruido de las compuertas pesa más cuanto más alta es la</w:t>
      </w:r>
      <w:r>
        <w:t xml:space="preserve"> </w:t>
      </w:r>
      <w:r>
        <w:t xml:space="preserve">fidelidad que se busca. El capítulo 13 pregunta qué cambia cuando todas las compuertas conservan el número de fotones.</w:t>
      </w:r>
    </w:p>
    <w:p>
      <w:pPr>
        <w:pStyle w:val="BodyText"/>
      </w:pPr>
      <w:r>
        <w:t xml:space="preserve">Los límites están declarados: sólo bajada, carril simple, ruido de dispositivos simulado, y ninguna ineficiencia de</w:t>
      </w:r>
      <w:r>
        <w:t xml:space="preserve"> </w:t>
      </w:r>
      <w:r>
        <w:t xml:space="preserve">detector ni cuenta oscura más allá de los errores de lectura de los modelos.</w:t>
      </w:r>
    </w:p>
    <w:bookmarkEnd w:id="308"/>
    <w:bookmarkStart w:id="314" w:name="sec-bell-red"/>
    <w:p>
      <w:pPr>
        <w:pStyle w:val="Heading2"/>
      </w:pPr>
      <w:r>
        <w:t xml:space="preserve">12.6 Pares de Bell en una red, leídos en qg</w:t>
      </w:r>
    </w:p>
    <w:p>
      <w:pPr>
        <w:pStyle w:val="FirstParagraph"/>
      </w:pPr>
      <w:r>
        <w:t xml:space="preserve">Antes de teleportar conviene saber qué tan bueno es el par compartido. Un par que debería ser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t xml:space="preserve">queda</w:t>
      </w:r>
      <w:r>
        <w:t xml:space="preserve"> </w:t>
      </w:r>
      <w:r>
        <w:t xml:space="preserve">descrito por cinco lecturas qg: tres correladores de dos qubits,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, y los sesgos polares de</w:t>
      </w:r>
      <w:r>
        <w:t xml:space="preserve"> </w:t>
      </w:r>
      <w:r>
        <w:t xml:space="preserve">cada lado,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Z</m:t>
            </m:r>
          </m:e>
          <m:sub>
            <m:r>
              <m:t>A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Z</m:t>
            </m:r>
          </m:e>
          <m:sub>
            <m:r>
              <m:t>B</m:t>
            </m:r>
          </m:sub>
        </m:sSub>
        <m:r>
          <m:rPr>
            <m:sty m:val="p"/>
          </m:rPr>
          <m:t>⟩</m:t>
        </m:r>
      </m:oMath>
      <w:r>
        <w:t xml:space="preserve">. Bastan tres configuraciones de medición (§57). La fidelidad</w:t>
      </w:r>
      <w:r>
        <w:t xml:space="preserve"> </w:t>
      </w:r>
      <w:r>
        <w:t xml:space="preserve">con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t xml:space="preserve">es exacta para cualquier estado,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  <m:r>
                    <m:t>Z</m:t>
                  </m:r>
                </m:sub>
              </m:sSub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con ella la fidelidad de teleportación que el par va a dar,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F</m:t>
            </m:r>
          </m:e>
          <m:sub>
            <m:sSup>
              <m:e>
                <m:r>
                  <m:rPr>
                    <m:sty m:val="p"/>
                  </m:rPr>
                  <m:t>Φ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q</m:t>
        </m:r>
        <m:sSub>
          <m:e>
            <m:r>
              <m:t>g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−</m:t>
        </m:r>
        <m:r>
          <m:t>q</m:t>
        </m:r>
        <m:sSub>
          <m:e>
            <m:r>
              <m:t>g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+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6</m:t>
        </m:r>
      </m:oMath>
      <w:r>
        <w:t xml:space="preserve">, sin</w:t>
      </w:r>
      <w:r>
        <w:t xml:space="preserve"> </w:t>
      </w:r>
      <w:r>
        <w:t xml:space="preserve">correr la teleportación (el capítulo 13 la pone a prueba). Los pesos de los cuatro estados de Bell dicen qué error</w:t>
      </w:r>
      <w:r>
        <w:t xml:space="preserve"> </w:t>
      </w:r>
      <w:r>
        <w:t xml:space="preserve">domina: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es una inversión de fase,</w:t>
      </w:r>
      <w:r>
        <w:t xml:space="preserve"> </w:t>
      </w:r>
      <m:oMath>
        <m:sSup>
          <m:e>
            <m:r>
              <m:rPr>
                <m:sty m:val="p"/>
              </m:rPr>
              <m:t>Ψ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una</w:t>
      </w:r>
      <w:r>
        <w:t xml:space="preserve"> </w:t>
      </w:r>
      <w:r>
        <w:t xml:space="preserve">inversión de bit,</w:t>
      </w:r>
      <w:r>
        <w:t xml:space="preserve"> </w:t>
      </w:r>
      <m:oMath>
        <m:sSup>
          <m:e>
            <m:r>
              <m:rPr>
                <m:sty m:val="p"/>
              </m:rPr>
              <m:t>Ψ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las dos. Con ruido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sobre cada mitad: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bell-firma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12.3: Firmas qg del ruido sobre un par de Bell,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en cada mitad.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Y</m:t>
                        </m:r>
                        <m:r>
                          <m:t>Y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  <m:r>
                          <m:t>Z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sSup>
                          <m:e>
                            <m:r>
                              <m:rPr>
                                <m:sty m:val="p"/>
                              </m:rPr>
                              <m:t>Φ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error dominante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desfase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+0,64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−0,64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+1,00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rPr>
                            <m:sty m:val="p"/>
                          </m:rPr>
                          <m:t>Φ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inversión 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+1,00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−0,64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+0,64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rPr>
                            <m:sty m:val="p"/>
                          </m:rP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inversión 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+0,64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−1,00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+0,64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rPr>
                            <m:sty m:val="p"/>
                          </m:rP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despolarizante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+0,81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−0,81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+0,81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todos iguales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amortiguamiento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+0,90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−0,90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+0,82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+0,10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rPr>
                            <m:sty m:val="p"/>
                          </m:rP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0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bell-firmas"/>
          <w:p>
            <w:pPr>
              <w:pStyle w:val="Compact"/>
              <w:jc w:val="center"/>
            </w:pPr>
            <w:r>
              <w:drawing>
                <wp:inline>
                  <wp:extent cx="4800600" cy="257593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figuras/cap12_bell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575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12.3: Las firmas de la tabla: cada ruido de Pauli deja un correlador en su valor ideal (la línea punteada), y sólo el amortiguamiento de amplitud mueve los sesgos polares locales.</w:t>
            </w:r>
          </w:p>
          <w:bookmarkEnd w:id="313"/>
        </w:tc>
      </w:tr>
    </w:tbl>
    <w:p>
      <w:pPr>
        <w:pStyle w:val="BodyText"/>
      </w:pPr>
      <w:r>
        <w:t xml:space="preserve">Cada ruido de Pauli deja un correlador intacto, y sólo el amortiguamiento (la relajación T1 de una memoria) mueve los</w:t>
      </w:r>
      <w:r>
        <w:t xml:space="preserve"> </w:t>
      </w:r>
      <w:r>
        <w:t xml:space="preserve">sesgos locales (</w:t>
      </w:r>
      <w:hyperlink w:anchor="fig-bell-firmas">
        <w:r>
          <w:rPr>
            <w:rStyle w:val="Hyperlink"/>
          </w:rPr>
          <w:t xml:space="preserve">Figura 12.3</w:t>
        </w:r>
      </w:hyperlink>
      <w:r>
        <w:t xml:space="preserve">). Esa lectura decide cómo</w:t>
      </w:r>
      <w:r>
        <w:t xml:space="preserve"> </w:t>
      </w:r>
      <w:r>
        <w:rPr>
          <w:b/>
          <w:bCs/>
        </w:rPr>
        <w:t xml:space="preserve">destilar</w:t>
      </w:r>
      <w:r>
        <w:t xml:space="preserve">. El protocolo DEJMPS combina el peso de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con el error que ocupa una posición fija, y unas rotaciones locales eligen qué error va allí. El orden de los</w:t>
      </w:r>
      <w:r>
        <w:t xml:space="preserve"> </w:t>
      </w:r>
      <w:r>
        <w:t xml:space="preserve">libros de texto puede empeorar las cosas: con ruido de inversión Y, una ronda baja la fidelidad de 0,820 a 0,705, y con</w:t>
      </w:r>
      <w:r>
        <w:t xml:space="preserve"> </w:t>
      </w:r>
      <w:r>
        <w:t xml:space="preserve">amortiguamiento casi no gana (0,828). La regla</w:t>
      </w:r>
      <w:r>
        <w:t xml:space="preserve"> </w:t>
      </w:r>
      <w:r>
        <w:t xml:space="preserve">“el error estimado más chico en esa posición”</w:t>
      </w:r>
      <w:r>
        <w:t xml:space="preserve">, leída de los tres</w:t>
      </w:r>
      <w:r>
        <w:t xml:space="preserve"> </w:t>
      </w:r>
      <w:r>
        <w:t xml:space="preserve">correladores con 200 disparos por configuración, alcanza la mejor salida en los tres casos: 0,954, 0,954 y 0,915</w:t>
      </w:r>
      <w:r>
        <w:t xml:space="preserve"> </w:t>
      </w:r>
      <w:r>
        <w:t xml:space="preserve">(contra un óptimo de 0,920).</w:t>
      </w:r>
    </w:p>
    <w:bookmarkEnd w:id="314"/>
    <w:bookmarkStart w:id="316" w:name="sec-comparacion12"/>
    <w:p>
      <w:pPr>
        <w:pStyle w:val="Heading2"/>
      </w:pPr>
      <w:r>
        <w:t xml:space="preserve">12.7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tbl-comparacion1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12.4: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elegir el recurso óptimo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optimizar el coeficiente de Schmidt</w:t>
                  </w:r>
                  <w:r>
                    <w:t xml:space="preserve"> </w:t>
                  </w:r>
                  <m:oMath>
                    <m:r>
                      <m:t>α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una lectura:</w:t>
                  </w:r>
                  <w:r>
                    <w:t xml:space="preserve"> </w:t>
                  </w:r>
                  <m:oMath>
                    <m:r>
                      <m:t>q</m:t>
                    </m:r>
                    <m:sSubSup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κ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κ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en un qubit; el signo de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dice de qué lado del par de Bell está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en diseño y verificación: se calibra midiendo un qubit en</w:t>
                  </w:r>
                  <w:r>
                    <w:t xml:space="preserve"> </w:t>
                  </w:r>
                  <m:oMath>
                    <m:r>
                      <m:t>Z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decidir si el par de Bell sirve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calcular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par de Bell es</w:t>
                  </w:r>
                  <w:r>
                    <w:t xml:space="preserve"> </w:t>
                  </w: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 el óptimo,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equivalente</w:t>
                  </w:r>
                  <w:r>
                    <w:t xml:space="preserve"> </w:t>
                  </w:r>
                  <w:r>
                    <w:t xml:space="preserve">en el valor; qang lo ubica en la escala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reducir el ruido de los dispositivos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filtro no se aplica: la teleportación no conserva el peso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diagnosticar un par de Bell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tomografía completa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tres correladores qg y dos sesgos; la firma elige la destilación (0,705 → 0,954 con inversión Y)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tres configuraciones en lugar de nueve, y una regla de decisión directa</w:t>
                  </w:r>
                </w:p>
              </w:tc>
            </w:tr>
          </w:tbl>
          <w:bookmarkEnd w:id="315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Es el capítulo donde la lectura qang más se parece a una herramienta de ingeniería: un número fija el</w:t>
      </w:r>
      <w:r>
        <w:t xml:space="preserve"> </w:t>
      </w:r>
      <w:r>
        <w:t xml:space="preserve">recurso y tres correladores diagnostican el par. Contra el ruido no aporta, y está dicho.</w:t>
      </w:r>
    </w:p>
    <w:bookmarkEnd w:id="316"/>
    <w:bookmarkStart w:id="317" w:name="sec-codigo12"/>
    <w:p>
      <w:pPr>
        <w:pStyle w:val="Heading2"/>
      </w:pPr>
      <w:r>
        <w:t xml:space="preserve">12.8 En código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qpon</w:t>
      </w:r>
      <w:r>
        <w:br/>
      </w:r>
      <w:r>
        <w:br/>
      </w:r>
      <w:r>
        <w:rPr>
          <w:rStyle w:val="NormalTok"/>
        </w:rPr>
        <w:t xml:space="preserve">eta, kappa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qpon.link(length_km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n_users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assisted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(0.125, 1.0)</w:t>
      </w:r>
      <w:r>
        <w:br/>
      </w:r>
      <w:r>
        <w:rPr>
          <w:rStyle w:val="NormalTok"/>
        </w:rPr>
        <w:t xml:space="preserve">qpon.optimal_angle(eta, kappa)                                   </w:t>
      </w:r>
      <w:r>
        <w:rPr>
          <w:rStyle w:val="CommentTok"/>
        </w:rPr>
        <w:t xml:space="preserve"># 0.340 rad</w:t>
      </w:r>
      <w:r>
        <w:br/>
      </w:r>
      <w:r>
        <w:rPr>
          <w:rStyle w:val="NormalTok"/>
        </w:rPr>
        <w:t xml:space="preserve">qpon.optimal_fidelity(eta, kappa)                                </w:t>
      </w:r>
      <w:r>
        <w:rPr>
          <w:rStyle w:val="CommentTok"/>
        </w:rPr>
        <w:t xml:space="preserve"># 0.708</w:t>
      </w:r>
      <w:r>
        <w:br/>
      </w:r>
      <w:r>
        <w:rPr>
          <w:rStyle w:val="NormalTok"/>
        </w:rPr>
        <w:t xml:space="preserve">qpon.average_fidelity(math.pi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eta, kappa)                   </w:t>
      </w:r>
      <w:r>
        <w:rPr>
          <w:rStyle w:val="CommentTok"/>
        </w:rPr>
        <w:t xml:space="preserve"># 0.639: el par de Bell, por debajo de 2/3</w:t>
      </w:r>
      <w:r>
        <w:br/>
      </w:r>
      <w:r>
        <w:rPr>
          <w:rStyle w:val="NormalTok"/>
        </w:rPr>
        <w:t xml:space="preserve">qpon.optimal_qg_z(eta, kappa)                                    </w:t>
      </w:r>
      <w:r>
        <w:rPr>
          <w:rStyle w:val="CommentTok"/>
        </w:rPr>
        <w:t xml:space="preserve"># 0.778 -&gt; +778 m-qg</w:t>
      </w:r>
      <w:r>
        <w:br/>
      </w:r>
      <w:r>
        <w:rPr>
          <w:rStyle w:val="NormalTok"/>
        </w:rPr>
        <w:t xml:space="preserve">qpon.resource_angle_from_qg_z(</w:t>
      </w:r>
      <w:r>
        <w:rPr>
          <w:rStyle w:val="FloatTok"/>
        </w:rPr>
        <w:t xml:space="preserve">0.778</w:t>
      </w:r>
      <w:r>
        <w:rPr>
          <w:rStyle w:val="NormalTok"/>
        </w:rPr>
        <w:t xml:space="preserve">)                             </w:t>
      </w:r>
      <w:r>
        <w:rPr>
          <w:rStyle w:val="CommentTok"/>
        </w:rPr>
        <w:t xml:space="preserve"># 0.340: el recurso, desde una lectura</w:t>
      </w:r>
      <w:r>
        <w:br/>
      </w:r>
      <w:r>
        <w:br/>
      </w:r>
      <w:r>
        <w:rPr>
          <w:rStyle w:val="NormalTok"/>
        </w:rPr>
        <w:t xml:space="preserve">qc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qpon.teleport_circuit(alpha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0.340</w:t>
      </w:r>
      <w:r>
        <w:rPr>
          <w:rStyle w:val="NormalTok"/>
        </w:rPr>
        <w:t xml:space="preserve">, transmission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n_users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input_index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entrada |+&gt;</w:t>
      </w:r>
      <w:r>
        <w:br/>
      </w:r>
      <w:r>
        <w:rPr>
          <w:rStyle w:val="NormalTok"/>
        </w:rPr>
        <w:t xml:space="preserve">qpon.fidelity_from_correlators(xx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0.81</w:t>
      </w:r>
      <w:r>
        <w:rPr>
          <w:rStyle w:val="NormalTok"/>
        </w:rPr>
        <w:t xml:space="preserve">, yy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0.81</w:t>
      </w:r>
      <w:r>
        <w:rPr>
          <w:rStyle w:val="NormalTok"/>
        </w:rPr>
        <w:t xml:space="preserve">, zz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0.81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0.905 = (2 F_Phi+ + 1)/3, F_Phi+ = 0.858</w:t>
      </w:r>
    </w:p>
    <w:bookmarkEnd w:id="317"/>
    <w:bookmarkStart w:id="318" w:name="sec-resumen12"/>
    <w:p>
      <w:pPr>
        <w:pStyle w:val="Heading2"/>
      </w:pPr>
      <w:r>
        <w:t xml:space="preserve">12.9 Resumen</w:t>
      </w:r>
    </w:p>
    <w:p>
      <w:pPr>
        <w:pStyle w:val="Compact"/>
        <w:numPr>
          <w:ilvl w:val="0"/>
          <w:numId w:val="1022"/>
        </w:numPr>
      </w:pPr>
      <w:r>
        <w:t xml:space="preserve">La fidelidad de teleportación es una probabilidad; el recurso</w:t>
      </w:r>
      <w:r>
        <w:t xml:space="preserve"> </w:t>
      </w:r>
      <m:oMath>
        <m:r>
          <m:rPr>
            <m:sty m:val="p"/>
          </m:rPr>
          <m:t>cos</m:t>
        </m:r>
        <m:r>
          <m:t>α</m:t>
        </m:r>
        <m:r>
          <m:rPr>
            <m:sty m:val="p"/>
          </m:rPr>
          <m:t>|</m:t>
        </m:r>
        <m:r>
          <m:t>00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|</m:t>
        </m:r>
        <m:r>
          <m:t>11</m:t>
        </m:r>
        <m:r>
          <m:rPr>
            <m:sty m:val="p"/>
          </m:rPr>
          <m:t>⟩</m:t>
        </m:r>
      </m:oMath>
      <w:r>
        <w:t xml:space="preserve"> </w:t>
      </w:r>
      <w:r>
        <w:t xml:space="preserve">tiene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2</m:t>
        </m:r>
        <m:r>
          <m:t>α</m:t>
        </m:r>
      </m:oMath>
      <w:r>
        <w:t xml:space="preserve"> </w:t>
      </w:r>
      <w:r>
        <w:t xml:space="preserve">en cada qubit, y el par de Bell 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En un canal que pierde fotones (</w:t>
      </w:r>
      <m:oMath>
        <m:r>
          <m:t>η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r>
          <m:t>N</m:t>
        </m:r>
      </m:oMath>
      <w:r>
        <w:t xml:space="preserve">) el óptimo no es el par de Bell:</w:t>
      </w:r>
      <w:r>
        <w:t xml:space="preserve"> </w:t>
      </w:r>
      <m:oMath>
        <m:r>
          <m:rPr>
            <m:sty m:val="p"/>
          </m:rPr>
          <m:t>tan</m:t>
        </m:r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η</m:t>
            </m:r>
          </m:e>
        </m:rad>
        <m:r>
          <m:rPr>
            <m:sty m:val="p"/>
          </m:rPr>
          <m:t>/</m:t>
        </m:r>
        <m:r>
          <m:t>κ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η</m:t>
        </m:r>
        <m:r>
          <m:rPr>
            <m:sty m:val="p"/>
          </m:rPr>
          <m:t>/</m:t>
        </m:r>
        <m:r>
          <m:t>κ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m:oMath>
        <m:r>
          <m:t>q</m:t>
        </m:r>
        <m:sSubSup>
          <m:e>
            <m:r>
              <m:t>g</m:t>
            </m:r>
          </m:e>
          <m:sub>
            <m:r>
              <m:t>Z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κ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κ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η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Sin asistencia, en un divisor 1:8 o a 20 km el par de Bell queda por debajo de 2/3 y el recurso óptimo, por encima;</w:t>
      </w:r>
      <w:r>
        <w:t xml:space="preserve"> </w:t>
      </w:r>
      <w:r>
        <w:t xml:space="preserve">con asistencia y sin fibra,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 un recurso del lado de</w:t>
      </w:r>
      <w:r>
        <w:t xml:space="preserve"> </w:t>
      </w:r>
      <m:oMath>
        <m:r>
          <m:rPr>
            <m:sty m:val="p"/>
          </m:rPr>
          <m:t>|</m:t>
        </m:r>
        <m:r>
          <m:t>11</m:t>
        </m:r>
        <m:r>
          <m:rPr>
            <m:sty m:val="p"/>
          </m:rPr>
          <m:t>⟩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La regla sobrevive al ruido simulado (cinco de seis predicciones); el filtro qg no ayuda aquí porque la</w:t>
      </w:r>
      <w:r>
        <w:t xml:space="preserve"> </w:t>
      </w:r>
      <w:r>
        <w:t xml:space="preserve">teleportación no conserva el peso.</w:t>
      </w:r>
    </w:p>
    <w:p>
      <w:pPr>
        <w:pStyle w:val="Compact"/>
        <w:numPr>
          <w:ilvl w:val="0"/>
          <w:numId w:val="1022"/>
        </w:numPr>
      </w:pPr>
      <w:r>
        <w:t xml:space="preserve">Un par de Bell se lee con tres correladores y dos sesgos; cada ruido de Pauli deja uno intacto, y esa firma elige la</w:t>
      </w:r>
      <w:r>
        <w:t xml:space="preserve"> </w:t>
      </w:r>
      <w:r>
        <w:t xml:space="preserve">ronda de destilación correcta.</w:t>
      </w:r>
    </w:p>
    <w:bookmarkEnd w:id="318"/>
    <w:bookmarkEnd w:id="319"/>
    <w:bookmarkStart w:id="343" w:name="sec-cap13"/>
    <w:p>
      <w:pPr>
        <w:pStyle w:val="Heading1"/>
      </w:pPr>
      <w:r>
        <w:t xml:space="preserve">13. Doble carril, filtro de sector y fidelidad a larga distancia</w:t>
      </w:r>
    </w:p>
    <w:p>
      <w:pPr>
        <w:pStyle w:val="FirstParagraph"/>
      </w:pPr>
      <w:r>
        <w:t xml:space="preserve">El capítulo 12 terminó con una limitación: el filtro qg no ayudaba contra el ruido de los dispositivos, porque el</w:t>
      </w:r>
      <w:r>
        <w:t xml:space="preserve"> </w:t>
      </w:r>
      <w:r>
        <w:t xml:space="preserve">circuito de teleportación no conserva el peso. Este capítulo hace las dos preguntas que siguen. La primera es si la</w:t>
      </w:r>
      <w:r>
        <w:t xml:space="preserve"> </w:t>
      </w:r>
      <w:r>
        <w:t xml:space="preserve">fidelidad que va a dar un recurso se puede leer antes de teleportar, con pocas mediciones; la respuesta es sí, con</w:t>
      </w:r>
      <w:r>
        <w:t xml:space="preserve"> </w:t>
      </w:r>
      <w:r>
        <w:t xml:space="preserve">tres correladores qg. La segunda es qué pasa si todas las compuertas conservan el número de fotones; la respuesta es</w:t>
      </w:r>
      <w:r>
        <w:t xml:space="preserve"> </w:t>
      </w:r>
      <w:r>
        <w:t xml:space="preserve">el doble carril, en el que el filtro anuncia cada pérdida, y que a 20 km supera al óptimo sin ruido de carril simple</w:t>
      </w:r>
      <w:r>
        <w:t xml:space="preserve"> </w:t>
      </w:r>
      <w:r>
        <w:t xml:space="preserve">hasta que los falsos anuncios ponen un piso. El capítulo cierra la Parte IV con el intercambio de entrelazamiento en</w:t>
      </w:r>
      <w:r>
        <w:t xml:space="preserve"> </w:t>
      </w:r>
      <w:r>
        <w:t xml:space="preserve">cadena, leído con los mismos correladores.</w:t>
      </w:r>
    </w:p>
    <w:bookmarkStart w:id="320" w:name="sec-correladores-base"/>
    <w:p>
      <w:pPr>
        <w:pStyle w:val="Heading2"/>
      </w:pPr>
      <w:r>
        <w:t xml:space="preserve">13.1 Desde la base: tres lecturas qg predicen una fidelidad</w:t>
      </w:r>
    </w:p>
    <w:p>
      <w:pPr>
        <w:pStyle w:val="FirstParagraph"/>
      </w:pPr>
      <w:r>
        <w:t xml:space="preserve">Cada correlador de dos qubits es una lectura qg como las del capítulo 1: la paridad de dos bits medidos en una base,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paridad impar</m:t>
        </m:r>
        <m:r>
          <m:rPr>
            <m:sty m:val="p"/>
          </m:rPr>
          <m:t>)</m:t>
        </m:r>
      </m:oMath>
      <w:r>
        <w:t xml:space="preserve">, con su lectura en m-qg y su barra de error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 El capítulo 12 mostró</w:t>
      </w:r>
      <w:r>
        <w:t xml:space="preserve"> </w:t>
      </w:r>
      <w:r>
        <w:t xml:space="preserve">que la fidelidad con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t xml:space="preserve">es lineal en tres de ellos; la fidelidad media de teleportación también (§158):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+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  <m:r>
                    <m:t>Z</m:t>
                  </m:r>
                </m:sub>
              </m:sSub>
            </m:num>
            <m:den>
              <m:r>
                <m:t>6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 una</w:t>
      </w:r>
      <w:r>
        <w:t xml:space="preserve"> </w:t>
      </w:r>
      <w:r>
        <w:rPr>
          <w:b/>
          <w:bCs/>
        </w:rPr>
        <w:t xml:space="preserve">lectura lineal del recurso solo</w:t>
      </w:r>
      <w:r>
        <w:t xml:space="preserve">, sin la medición de Bell: tres circuitos con 4–5 compuertas de dos qubits,</w:t>
      </w:r>
      <w:r>
        <w:t xml:space="preserve"> </w:t>
      </w:r>
      <w:r>
        <w:t xml:space="preserve">contra 10–11 de la teleportación. Al ser lineal, su barra de error es la combinación de las tres: con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disparos por</w:t>
      </w:r>
      <w:r>
        <w:t xml:space="preserve"> </w:t>
      </w:r>
      <w:r>
        <w:t xml:space="preserve">correlador,</w:t>
      </w:r>
      <w:r>
        <w:t xml:space="preserve"> </w:t>
      </w:r>
      <m:oMath>
        <m:sSub>
          <m:e>
            <m:r>
              <m:t>σ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∑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/</m:t>
        </m:r>
        <m:r>
          <m:t>6</m:t>
        </m:r>
      </m:oMath>
      <w:r>
        <w:t xml:space="preserve">, unos 0,0025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t> </m:t>
        </m:r>
        <m:r>
          <m:t>000</m:t>
        </m:r>
      </m:oMath>
      <w:r>
        <w:t xml:space="preserve"> </w:t>
      </w:r>
      <w:r>
        <w:t xml:space="preserve">cerca de</w:t>
      </w:r>
      <w:r>
        <w:t xml:space="preserve"> </w:t>
      </w:r>
      <m:oMath>
        <m:r>
          <m:t>F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</w:p>
    <w:bookmarkEnd w:id="320"/>
    <w:bookmarkStart w:id="325" w:name="sec-prediccion"/>
    <w:p>
      <w:pPr>
        <w:pStyle w:val="Heading2"/>
      </w:pPr>
      <w:r>
        <w:t xml:space="preserve">13.2 La fidelidad desde tres correladores</w:t>
      </w:r>
    </w:p>
    <w:p>
      <w:pPr>
        <w:pStyle w:val="FirstParagraph"/>
      </w:pPr>
      <w:r>
        <w:t xml:space="preserve">En los cuatro enlaces del capítulo 12, con los dos protocolos y en tres</w:t>
      </w:r>
      <w:r>
        <w:t xml:space="preserve"> </w:t>
      </w:r>
      <w:r>
        <w:rPr>
          <w:b/>
          <w:bCs/>
        </w:rPr>
        <w:t xml:space="preserve">modelos de ruido simulados</w:t>
      </w:r>
      <w:r>
        <w:t xml:space="preserve">, se comparó la</w:t>
      </w:r>
      <w:r>
        <w:t xml:space="preserve"> </w:t>
      </w:r>
      <w:r>
        <w:t xml:space="preserve">fidelidad predicha por los correladores con la teleportada. En las 24 combinaciones la diferencia es como máximo</w:t>
      </w:r>
      <w:r>
        <w:t xml:space="preserve"> </w:t>
      </w:r>
      <w:r>
        <w:t xml:space="preserve">0,029 (</w:t>
      </w:r>
      <w:hyperlink w:anchor="fig-correladores">
        <w:r>
          <w:rPr>
            <w:rStyle w:val="Hyperlink"/>
          </w:rPr>
          <w:t xml:space="preserve">Figura 13.1</w:t>
        </w:r>
      </w:hyperlink>
      <w:r>
        <w:t xml:space="preserve">):</w:t>
      </w:r>
      <w:r>
        <w:t xml:space="preserve"> </w:t>
      </w:r>
      <w:r>
        <w:rPr>
          <w:b/>
          <w:bCs/>
        </w:rPr>
        <w:t xml:space="preserve">tres circuitos cortos predicen la fidelidad teleportada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4" w:name="fig-correladores"/>
          <w:p>
            <w:pPr>
              <w:pStyle w:val="Compact"/>
              <w:jc w:val="center"/>
            </w:pPr>
            <w:r>
              <w:drawing>
                <wp:inline>
                  <wp:extent cx="3733800" cy="3476296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figuras/cap13_correladores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76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13.1: Fidelidad teleportada medida frente a la predicha por tres correladores, 4 enlaces × 2 protocolos × 3 modelos de ruido simulados. Las 24 caen dentro de ±0,03 de la diagonal.</w:t>
            </w:r>
          </w:p>
          <w:bookmarkEnd w:id="324"/>
        </w:tc>
      </w:tr>
    </w:tbl>
    <w:p>
      <w:pPr>
        <w:pStyle w:val="BodyText"/>
      </w:pPr>
      <w:r>
        <w:t xml:space="preserve">Las predicciones registradas querían algo más: que la diferencia aislara el ruido de la medición de Bell. Eso falló.</w:t>
      </w:r>
      <w:r>
        <w:t xml:space="preserve"> </w:t>
      </w:r>
      <w:r>
        <w:t xml:space="preserve">La predicción quedó por debajo del óptimo sin ruido en 5 de 24 casos (A1), no siempre por encima de la teleportada</w:t>
      </w:r>
      <w:r>
        <w:t xml:space="preserve"> </w:t>
      </w:r>
      <w:r>
        <w:t xml:space="preserve">(A2, 3 de 24, todos dentro de dos errores de disparo) y la diferencia no siempre fue mayor con asistencia (A3, 2 de</w:t>
      </w:r>
      <w:r>
        <w:t xml:space="preserve"> </w:t>
      </w:r>
      <w:r>
        <w:t xml:space="preserve">12). La razón es que los tres circuitos de correladores leen dos qubits de datos y el anuncio, así que llevan casi todo</w:t>
      </w:r>
      <w:r>
        <w:t xml:space="preserve"> </w:t>
      </w:r>
      <w:r>
        <w:t xml:space="preserve">el ruido que ve la teleportación.</w:t>
      </w:r>
      <w:r>
        <w:t xml:space="preserve"> </w:t>
      </w:r>
      <w:r>
        <w:rPr>
          <w:b/>
          <w:bCs/>
        </w:rPr>
        <w:t xml:space="preserve">Sirven como predictor, no como descomposición.</w:t>
      </w:r>
    </w:p>
    <w:bookmarkEnd w:id="325"/>
    <w:bookmarkStart w:id="326" w:name="sec-doble-carril"/>
    <w:p>
      <w:pPr>
        <w:pStyle w:val="Heading2"/>
      </w:pPr>
      <w:r>
        <w:t xml:space="preserve">13.3 Doble carril: cada pérdida se anuncia</w:t>
      </w:r>
    </w:p>
    <w:p>
      <w:pPr>
        <w:pStyle w:val="FirstParagraph"/>
      </w:pPr>
      <w:r>
        <w:t xml:space="preserve">En carril simple, un qubit es un fotón presente o ausente, y perder el fotón convierte un</w:t>
      </w:r>
      <w:r>
        <w:t xml:space="preserve"> </w:t>
      </w:r>
      <m:oMath>
        <m:r>
          <m:rPr>
            <m:sty m:val="p"/>
          </m:rPr>
          <m:t>|</m:t>
        </m:r>
        <m:r>
          <m:t>1</m:t>
        </m:r>
        <m:r>
          <m:rPr>
            <m:sty m:val="p"/>
          </m:rPr>
          <m:t>⟩</m:t>
        </m:r>
      </m:oMath>
      <w:r>
        <w:t xml:space="preserve"> </w:t>
      </w:r>
      <w:r>
        <w:t xml:space="preserve">en un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válido:</w:t>
      </w:r>
      <w:r>
        <w:t xml:space="preserve"> </w:t>
      </w:r>
      <w:r>
        <w:t xml:space="preserve">la pérdida no se ve. En</w:t>
      </w:r>
      <w:r>
        <w:t xml:space="preserve"> </w:t>
      </w:r>
      <w:r>
        <w:rPr>
          <w:b/>
          <w:bCs/>
        </w:rPr>
        <w:t xml:space="preserve">doble carril</w:t>
      </w:r>
      <w:r>
        <w:t xml:space="preserve">, cada qubit es un fotón en dos modos,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0</m:t>
            </m:r>
          </m:e>
          <m:sub>
            <m:r>
              <m:t>L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10</m:t>
        </m:r>
        <m:r>
          <m:rPr>
            <m:sty m:val="p"/>
          </m:rPr>
          <m:t>⟩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1</m:t>
            </m:r>
          </m:e>
          <m:sub>
            <m:r>
              <m:t>L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01</m:t>
        </m:r>
        <m:r>
          <m:rPr>
            <m:sty m:val="p"/>
          </m:rPr>
          <m:t>⟩</m:t>
        </m:r>
      </m:oMath>
      <w:r>
        <w:t xml:space="preserve">. Las</w:t>
      </w:r>
      <w:r>
        <w:t xml:space="preserve"> </w:t>
      </w:r>
      <w:r>
        <w:t xml:space="preserve">compuertas lógicas se construyen para conservar el número de fotones: el CNOT lógico es un SWAP controlado de los</w:t>
      </w:r>
      <w:r>
        <w:t xml:space="preserve"> </w:t>
      </w:r>
      <w:r>
        <w:t xml:space="preserve">modos del blanco, el CZ lógico un CZ entre modos, y las compuertas de un qubit actúan sobre el subespacio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|</m:t>
        </m:r>
        <m:r>
          <m:t>10</m:t>
        </m:r>
        <m:r>
          <m:rPr>
            <m:sty m:val="p"/>
          </m:rPr>
          <m:t>⟩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01</m:t>
        </m:r>
        <m:r>
          <m:rPr>
            <m:sty m:val="p"/>
          </m:rPr>
          <m:t>⟩</m:t>
        </m:r>
        <m:r>
          <m:rPr>
            <m:sty m:val="p"/>
          </m:rPr>
          <m:t>}</m:t>
        </m:r>
      </m:oMath>
      <w:r>
        <w:t xml:space="preserve">. Toda pérdida deja el par de Bob con peso 0, y el filtro qg (peso 1 en cada par)</w:t>
      </w:r>
      <w:r>
        <w:t xml:space="preserve"> </w:t>
      </w:r>
      <w:r>
        <w:rPr>
          <w:b/>
          <w:bCs/>
        </w:rPr>
        <w:t xml:space="preserve">anuncia todas las</w:t>
      </w:r>
      <w:r>
        <w:rPr>
          <w:b/>
          <w:bCs/>
        </w:rPr>
        <w:t xml:space="preserve"> </w:t>
      </w:r>
      <w:r>
        <w:rPr>
          <w:b/>
          <w:bCs/>
        </w:rPr>
        <w:t xml:space="preserve">pérdidas, la de la fibra incluida, sin ayuda de los otros usuarios</w:t>
      </w:r>
      <w:r>
        <w:t xml:space="preserve">.</w:t>
      </w:r>
    </w:p>
    <w:p>
      <w:pPr>
        <w:pStyle w:val="BodyText"/>
      </w:pPr>
      <w:r>
        <w:t xml:space="preserve">Sin ruido de compuertas, el resultado es limpio: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filtrada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nor/>
              <m:sty m:val="p"/>
            </m:rPr>
            <m:t>a cualquier distancia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conservado</m:t>
          </m:r>
          <m:r>
            <m:rPr>
              <m:sty m:val="p"/>
            </m:rPr>
            <m:t>=</m:t>
          </m:r>
          <m:r>
            <m:t>η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cruda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η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 la cruda supone que Bob adivina cuando no llega fotón, y queda por debajo del óptimo de carril simple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 El filtro convierte pérdida en tasa: la fidelidad no baja con la distancia, baja la cantidad de pares</w:t>
      </w:r>
      <w:r>
        <w:t xml:space="preserve"> </w:t>
      </w:r>
      <w:r>
        <w:t xml:space="preserve">útiles. El precio es el circuito: 65–66 compuertas de dos qubits, seis veces las de carril simple.</w:t>
      </w:r>
    </w:p>
    <w:bookmarkEnd w:id="326"/>
    <w:bookmarkStart w:id="332" w:name="sec-doble-ruido"/>
    <w:p>
      <w:pPr>
        <w:pStyle w:val="Heading2"/>
      </w:pPr>
      <w:r>
        <w:t xml:space="preserve">13.4 Lo que mide el doble carril en dispositivos simulados</w:t>
      </w:r>
    </w:p>
    <w:p>
      <w:pPr>
        <w:pStyle w:val="FirstParagraph"/>
      </w:pPr>
      <w:r>
        <w:t xml:space="preserve">Con el par de Bell (</w:t>
      </w:r>
      <m:oMath>
        <m:r>
          <m:t>α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), seis entradas y 10 000 disparos (§158), de las cinco predicciones del doble carril</w:t>
      </w:r>
      <w:r>
        <w:t xml:space="preserve"> </w:t>
      </w:r>
      <w:r>
        <w:t xml:space="preserve">se cumplió una sola (B4: la cruda queda por debajo de carril simple en las 12 combinaciones, 0,516–0,595). Las otras</w:t>
      </w:r>
      <w:r>
        <w:t xml:space="preserve"> </w:t>
      </w:r>
      <w:r>
        <w:t xml:space="preserve">cuatro fallaron, y la mayoría por la misma causa: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tbl-do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13.1: Doble carril con el filtro qg en tres modelos de ruido simulados; enlaces en el orden (0, 4), (0, 8), (20, 4), (20, 8).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dispositivo simulado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filtrada, (0 km, 1:4) → (20 km, 1:8)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conservado /</w:t>
                  </w:r>
                  <w:r>
                    <w:t xml:space="preserve"> </w:t>
                  </w:r>
                  <m:oMath>
                    <m:r>
                      <m:t>η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 km: filtrada frente a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sin ruido de carril simple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FakeBrisbane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0,786; 0,720; 0,709; 0,650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0,91 → 1,98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0,709 / 0,714 (1:4); 0,650 / 0,692 (1:8)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FakeTorino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0,847; 0,790; 0,783; 0,727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0,97 → 2,14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0,783 / 0,714; 0,727 / 0,692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FakeFez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0,869; 0,814; 0,791; 0,710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0,98 → 1,74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0,791 / 0,714; 0,710 / 0,692</w:t>
                  </w:r>
                </w:p>
              </w:tc>
            </w:tr>
          </w:tbl>
          <w:bookmarkEnd w:id="327"/>
          <w:p/>
        </w:tc>
      </w:tr>
    </w:tbl>
    <w:p>
      <w:pPr>
        <w:pStyle w:val="BodyText"/>
      </w:pPr>
      <w:r>
        <w:rPr>
          <w:b/>
          <w:bCs/>
        </w:rPr>
        <w:t xml:space="preserve">Los falsos anuncios ponen un piso</w:t>
      </w:r>
      <w:r>
        <w:t xml:space="preserve"> </w:t>
      </w:r>
      <w:r>
        <w:t xml:space="preserve">(B1, B2 y B5 fallaron). Cuando el fotón se pierde, un error de compuerta o de</w:t>
      </w:r>
      <w:r>
        <w:t xml:space="preserve"> </w:t>
      </w:r>
      <w:r>
        <w:t xml:space="preserve">lectura puede dejar igual el par de Bob con peso 1: a 20 km,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conservado</m:t>
        </m:r>
        <m:r>
          <m:rPr>
            <m:sty m:val="p"/>
          </m:rPr>
          <m:t>−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η</m:t>
        </m:r>
        <m:r>
          <m:rPr>
            <m:sty m:val="p"/>
          </m:rPr>
          <m:t>)</m:t>
        </m:r>
      </m:oMath>
      <w:r>
        <w:t xml:space="preserve"> </w:t>
      </w:r>
      <w:r>
        <w:t xml:space="preserve">es del 3 al 6%. Esos disparos</w:t>
      </w:r>
      <w:r>
        <w:t xml:space="preserve"> </w:t>
      </w:r>
      <w:r>
        <w:t xml:space="preserve">llevan una fidelidad de alrededor de 1/2, y a medida que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baja pesan más entre los conservados. Con una</w:t>
      </w:r>
      <w:r>
        <w:t xml:space="preserve"> </w:t>
      </w:r>
      <w:r>
        <w:t xml:space="preserve">probabilidad de falso anuncio</w:t>
      </w:r>
      <w:r>
        <w:t xml:space="preserve"> </w:t>
      </w:r>
      <m:oMath>
        <m:sSub>
          <m:e>
            <m:r>
              <m:t>p</m:t>
            </m:r>
          </m:e>
          <m:sub>
            <m:r>
              <m:t>f</m:t>
            </m:r>
          </m:sub>
        </m:sSub>
      </m:oMath>
      <w:r>
        <w:t xml:space="preserve">, la fidelidad filtrada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filtrada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η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num>
            <m:den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que cae con la distancia aunque el canal no agregue ningún error (</w:t>
      </w:r>
      <w:hyperlink w:anchor="fig-doble-carril">
        <w:r>
          <w:rPr>
            <w:rStyle w:val="Hyperlink"/>
          </w:rPr>
          <w:t xml:space="preserve">Figura 13.2</w:t>
        </w:r>
      </w:hyperlink>
      <w:r>
        <w:t xml:space="preserve">). Es el piso de cuentas oscuras de</w:t>
      </w:r>
      <w:r>
        <w:t xml:space="preserve"> </w:t>
      </w:r>
      <w:r>
        <w:t xml:space="preserve">un enlace anunciado real, producido aquí por errores de compuerta y de lectura.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1" w:name="fig-doble-carril"/>
          <w:p>
            <w:pPr>
              <w:pStyle w:val="Compact"/>
              <w:jc w:val="center"/>
            </w:pPr>
            <w:r>
              <w:drawing>
                <wp:inline>
                  <wp:extent cx="4800600" cy="2984156"/>
                  <wp:effectExtent b="0" l="0" r="0" t="0"/>
                  <wp:docPr descr="" title="" id="329" name="Picture"/>
                  <a:graphic>
                    <a:graphicData uri="http://schemas.openxmlformats.org/drawingml/2006/picture">
                      <pic:pic>
                        <pic:nvPicPr>
                          <pic:cNvPr descr="figuras/cap13_doble_carril.png" id="3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841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13.2: Fidelidad filtrada del doble carril en función de la probabilidad de llegada, en tres modelos de ruido simulados, frente al óptimo sin ruido de carril simple (línea gris; los rombos son el asistido a 20 km). Las curvas negras son el modelo de falsos anuncios con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87</m:t>
              </m:r>
            </m:oMath>
            <w:r>
              <w:t xml:space="preserve">, una ilustración, no un ajuste.</w:t>
            </w:r>
          </w:p>
          <w:bookmarkEnd w:id="331"/>
        </w:tc>
      </w:tr>
    </w:tbl>
    <w:p>
      <w:pPr>
        <w:pStyle w:val="BodyText"/>
      </w:pPr>
      <w:r>
        <w:rPr>
          <w:b/>
          <w:bCs/>
        </w:rPr>
        <w:t xml:space="preserve">Aun así, anunciar gana a 20 km.</w:t>
      </w:r>
      <w:r>
        <w:t xml:space="preserve"> </w:t>
      </w:r>
      <w:r>
        <w:t xml:space="preserve">En un análisis posterior, no registrado, en FakeTorino y FakeFez la filtrada de doble</w:t>
      </w:r>
      <w:r>
        <w:t xml:space="preserve"> </w:t>
      </w:r>
      <w:r>
        <w:t xml:space="preserve">carril supera al óptimo de carril simple</w:t>
      </w:r>
      <w:r>
        <w:t xml:space="preserve"> </w:t>
      </w:r>
      <w:r>
        <w:rPr>
          <w:b/>
          <w:bCs/>
        </w:rPr>
        <w:t xml:space="preserve">sin ruido</w:t>
      </w:r>
      <w:r>
        <w:t xml:space="preserve"> </w:t>
      </w:r>
      <w:r>
        <w:t xml:space="preserve">en los dos divisores: 0,783 y 0,791 contra 0,714 con 1:4; 0,727 y</w:t>
      </w:r>
      <w:r>
        <w:t xml:space="preserve"> </w:t>
      </w:r>
      <w:r>
        <w:t xml:space="preserve">0,710 contra 0,692 con 1:8. Lo logra con seis veces las compuertas de dos qubits. La cruda pierde en todos lados</w:t>
      </w:r>
      <w:r>
        <w:t xml:space="preserve"> </w:t>
      </w:r>
      <w:r>
        <w:t xml:space="preserve">(B4), así que la ganancia es del filtro. B3, la versión registrada de esa comparación (contra la teleportada con ruido),</w:t>
      </w:r>
      <w:r>
        <w:t xml:space="preserve"> </w:t>
      </w:r>
      <w:r>
        <w:t xml:space="preserve">falló sólo en FakeBrisbane a (20 km, 1:8).</w:t>
      </w:r>
    </w:p>
    <w:p>
      <w:pPr>
        <w:pStyle w:val="BodyText"/>
      </w:pPr>
      <w:r>
        <w:t xml:space="preserve">La comparación con el trabajo de variables continuas es cualitativa: allí la fidelidad es determinista y cae con la</w:t>
      </w:r>
      <w:r>
        <w:t xml:space="preserve"> </w:t>
      </w:r>
      <w:r>
        <w:t xml:space="preserve">distancia y con</w:t>
      </w:r>
      <w:r>
        <w:t xml:space="preserve"> </w:t>
      </w:r>
      <m:oMath>
        <m:r>
          <m:t>N</m:t>
        </m:r>
      </m:oMath>
      <w:r>
        <w:t xml:space="preserve">; aquí el filtro mantiene alta la fidelidad y paga en tasa (conservado</w:t>
      </w:r>
      <w:r>
        <w:t xml:space="preserve"> </w:t>
      </w:r>
      <m:oMath>
        <m:r>
          <m:rPr>
            <m:sty m:val="p"/>
          </m:rPr>
          <m:t>≈</m:t>
        </m:r>
        <m:r>
          <m:t>η</m:t>
        </m:r>
      </m:oMath>
      <w:r>
        <w:t xml:space="preserve">), hasta que los</w:t>
      </w:r>
      <w:r>
        <w:t xml:space="preserve"> </w:t>
      </w:r>
      <w:r>
        <w:t xml:space="preserve">falsos anuncios, no la pérdida, ponen el límite.</w:t>
      </w:r>
    </w:p>
    <w:bookmarkEnd w:id="332"/>
    <w:bookmarkStart w:id="337" w:name="sec-intercambio"/>
    <w:p>
      <w:pPr>
        <w:pStyle w:val="Heading2"/>
      </w:pPr>
      <w:r>
        <w:t xml:space="preserve">13.5 Intercambio de entrelazamiento en cadena</w:t>
      </w:r>
    </w:p>
    <w:p>
      <w:pPr>
        <w:pStyle w:val="FirstParagraph"/>
      </w:pPr>
      <w:r>
        <w:t xml:space="preserve">Para ir más lejos que un enlace, una red encadena pares: un nodo intermedio hace una medición de Bell entre sus dos</w:t>
      </w:r>
      <w:r>
        <w:t xml:space="preserve"> </w:t>
      </w:r>
      <w:r>
        <w:t xml:space="preserve">mitades, y los extremos quedan entrelazados (intercambio de entrelazamiento,</w:t>
      </w:r>
      <w:r>
        <w:t xml:space="preserve"> </w:t>
      </w:r>
      <w:r>
        <w:rPr>
          <w:i/>
          <w:iCs/>
        </w:rPr>
        <w:t xml:space="preserve">entanglement swapping</w:t>
      </w:r>
      <w:r>
        <w:t xml:space="preserve">). Esta sección es</w:t>
      </w:r>
      <w:r>
        <w:t xml:space="preserve"> </w:t>
      </w:r>
      <w:r>
        <w:t xml:space="preserve">nueva en el libro: es álgebra exacta de matrices densidad, verificada en el script de figuras, sin corrida en</w:t>
      </w:r>
      <w:r>
        <w:t xml:space="preserve"> </w:t>
      </w:r>
      <w:r>
        <w:t xml:space="preserve">dispositivos.</w:t>
      </w:r>
    </w:p>
    <w:p>
      <w:pPr>
        <w:pStyle w:val="BodyText"/>
      </w:pPr>
      <w:r>
        <w:t xml:space="preserve">Para pares diagonales en la base de Bell, que son los que dejan los ruidos de Pauli del capítulo 12, el resultado en</w:t>
      </w:r>
      <w:r>
        <w:t xml:space="preserve"> </w:t>
      </w:r>
      <w:r>
        <w:t xml:space="preserve">qg es una regla de una línea:</w:t>
      </w:r>
      <w:r>
        <w:t xml:space="preserve"> </w:t>
      </w:r>
      <w:r>
        <w:rPr>
          <w:b/>
          <w:bCs/>
        </w:rPr>
        <w:t xml:space="preserve">los correladores se multiplican</w:t>
      </w:r>
      <w:r>
        <w:t xml:space="preserve">. Después de intercambiar dos pares, con la corrección</w:t>
      </w:r>
      <w:r>
        <w:t xml:space="preserve"> </w:t>
      </w:r>
      <w:r>
        <w:t xml:space="preserve">de Pauli que corresponde a cada resultado,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Sup>
            <m:e>
              <m:r>
                <m:t>g</m:t>
              </m:r>
            </m:e>
            <m:sub>
              <m:r>
                <m:t>P</m:t>
              </m:r>
              <m:r>
                <m:t>P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q</m:t>
          </m:r>
          <m:sSubSup>
            <m:e>
              <m:r>
                <m:t>g</m:t>
              </m:r>
            </m:e>
            <m:sub>
              <m:r>
                <m:t>P</m:t>
              </m:r>
              <m:r>
                <m:t>P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⋅</m:t>
          </m:r>
          <m:r>
            <m:t>q</m:t>
          </m:r>
          <m:sSubSup>
            <m:e>
              <m:r>
                <m:t>g</m:t>
              </m:r>
            </m:e>
            <m:sub>
              <m:r>
                <m:t>P</m:t>
              </m:r>
              <m:r>
                <m:t>P</m:t>
              </m:r>
            </m:sub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→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en una cadena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enlaces iguales, cada correlador queda elevado a la</w:t>
      </w:r>
      <w:r>
        <w:t xml:space="preserve"> </w:t>
      </w:r>
      <m:oMath>
        <m:r>
          <m:t>n</m:t>
        </m:r>
      </m:oMath>
      <w:r>
        <w:t xml:space="preserve">. Con pares despolarizados de parámetro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m:oMath>
        <m:r>
          <m:t>q</m:t>
        </m:r>
        <m:sSub>
          <m:e>
            <m:r>
              <m:t>g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  <m:r>
              <m:t>Z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w</m:t>
        </m:r>
      </m:oMath>
      <w:r>
        <w:t xml:space="preserve">), la fidelidad de teleportación del par final 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w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, y supera el límite clásico</w:t>
      </w:r>
      <w:r>
        <w:t xml:space="preserve"> </w:t>
      </w:r>
      <w:r>
        <w:t xml:space="preserve">mientras</w:t>
      </w:r>
      <w:r>
        <w:t xml:space="preserve"> </w:t>
      </w:r>
      <m:oMath>
        <m:sSup>
          <m:e>
            <m:r>
              <m:t>w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, es decir, hasta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ln</m:t>
        </m:r>
        <m:r>
          <m:t>3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w</m:t>
        </m:r>
        <m:r>
          <m:rPr>
            <m:sty m:val="p"/>
          </m:rPr>
          <m:t>)</m:t>
        </m:r>
      </m:oMath>
      <w:r>
        <w:t xml:space="preserve">: 21 enlaces con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95</m:t>
        </m:r>
      </m:oMath>
      <w:r>
        <w:t xml:space="preserve">, 10 con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y 4 con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(</w:t>
      </w:r>
      <w:hyperlink w:anchor="fig-intercambio">
        <w:r>
          <w:rPr>
            <w:rStyle w:val="Hyperlink"/>
          </w:rPr>
          <w:t xml:space="preserve">Figura 13.3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6" w:name="fig-intercambio"/>
          <w:p>
            <w:pPr>
              <w:pStyle w:val="Compact"/>
              <w:jc w:val="center"/>
            </w:pPr>
            <w:r>
              <w:drawing>
                <wp:inline>
                  <wp:extent cx="4533900" cy="2770716"/>
                  <wp:effectExtent b="0" l="0" r="0" t="0"/>
                  <wp:docPr descr="" title="" id="334" name="Picture"/>
                  <a:graphic>
                    <a:graphicData uri="http://schemas.openxmlformats.org/drawingml/2006/picture">
                      <pic:pic>
                        <pic:nvPicPr>
                          <pic:cNvPr descr="figuras/cap13_intercambio.png" id="3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770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13.3: Fidelidad de teleportación del par final de una cadena de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enlaces sin destilación. Con ruido despolarizante cae como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w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y cruza el límite clásico; con desfase,</w:t>
            </w:r>
            <w: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se conserva en 1 y la fidelidad tiende a 2/3 sin cruzarlo.</w:t>
            </w:r>
          </w:p>
          <w:bookmarkEnd w:id="336"/>
        </w:tc>
      </w:tr>
    </w:tbl>
    <w:p>
      <w:pPr>
        <w:pStyle w:val="BodyText"/>
      </w:pPr>
      <w:r>
        <w:t xml:space="preserve">La lectura por correladores dice además qué error se acumula. Con desfase,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  <m:r>
              <m:t>Z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en cada enlace y por lo tanto en</w:t>
      </w:r>
      <w:r>
        <w:t xml:space="preserve"> </w:t>
      </w:r>
      <w:r>
        <w:t xml:space="preserve">toda la cadena, mientras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decaen como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sSup>
          <m:e>
            <m:r>
              <m:t>64</m:t>
            </m:r>
          </m:e>
          <m:sup>
            <m:r>
              <m:t>n</m:t>
            </m:r>
          </m:sup>
        </m:sSup>
      </m:oMath>
      <w:r>
        <w:t xml:space="preserve">: el par final conserva las correlaciones 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y pierde</w:t>
      </w:r>
      <w:r>
        <w:t xml:space="preserve"> </w:t>
      </w:r>
      <w:r>
        <w:t xml:space="preserve">las de fase, y su fidelidad tiende a 2/3 desde arriba. Es la misma firma de la tabla de ruidos del capítulo 12,</w:t>
      </w:r>
      <w:r>
        <w:t xml:space="preserve"> </w:t>
      </w:r>
      <w:r>
        <w:t xml:space="preserve">propagada por la cadena, y es la que decide dónde conviene destilar.</w:t>
      </w:r>
    </w:p>
    <w:p>
      <w:pPr>
        <w:pStyle w:val="BodyText"/>
      </w:pPr>
      <w:r>
        <w:t xml:space="preserve">La conexión con el doble carril es directa: en una cadena de pares de doble carril, cada medición de Bell intermedia</w:t>
      </w:r>
      <w:r>
        <w:t xml:space="preserve"> </w:t>
      </w:r>
      <w:r>
        <w:t xml:space="preserve">también conserva el número de fotones, y el filtro anuncia las pérdidas de todos los enlaces a la vez. Ese experimento</w:t>
      </w:r>
      <w:r>
        <w:t xml:space="preserve"> </w:t>
      </w:r>
      <w:r>
        <w:t xml:space="preserve">no está hecho.</w:t>
      </w:r>
    </w:p>
    <w:bookmarkEnd w:id="337"/>
    <w:bookmarkStart w:id="338" w:name="sec-pendiente13"/>
    <w:p>
      <w:pPr>
        <w:pStyle w:val="Heading2"/>
      </w:pPr>
      <w:r>
        <w:t xml:space="preserve">13.6 Lo que queda pendiente</w:t>
      </w:r>
    </w:p>
    <w:p>
      <w:pPr>
        <w:pStyle w:val="FirstParagraph"/>
      </w:pPr>
      <w:r>
        <w:t xml:space="preserve">Tres temas del índice no tienen todavía respaldo en el repositorio, y quedan como propuestas, no como resultados:</w:t>
      </w:r>
    </w:p>
    <w:p>
      <w:pPr>
        <w:pStyle w:val="Compact"/>
        <w:numPr>
          <w:ilvl w:val="0"/>
          <w:numId w:val="1023"/>
        </w:numPr>
      </w:pPr>
      <w:r>
        <w:t xml:space="preserve">el enrutamiento y la conmutación cuántica pasiva en topologías metropolitanas con varios portadores;</w:t>
      </w:r>
    </w:p>
    <w:p>
      <w:pPr>
        <w:pStyle w:val="Compact"/>
        <w:numPr>
          <w:ilvl w:val="0"/>
          <w:numId w:val="1023"/>
        </w:numPr>
      </w:pPr>
      <w:r>
        <w:t xml:space="preserve">una cadena de repetidores con doble carril y filtro en dispositivos simulados, que pondría a prueba la regla de</w:t>
      </w:r>
      <w:r>
        <w:t xml:space="preserve"> </w:t>
      </w:r>
      <w:r>
        <w:t xml:space="preserve">multiplicación de esta sección con ruido real de compuertas;</w:t>
      </w:r>
    </w:p>
    <w:p>
      <w:pPr>
        <w:pStyle w:val="Compact"/>
        <w:numPr>
          <w:ilvl w:val="0"/>
          <w:numId w:val="1023"/>
        </w:numPr>
      </w:pPr>
      <w:r>
        <w:t xml:space="preserve">la teleportación de compuertas (</w:t>
      </w:r>
      <w:r>
        <w:rPr>
          <w:i/>
          <w:iCs/>
        </w:rPr>
        <w:t xml:space="preserve">gate teleportation</w:t>
      </w:r>
      <w:r>
        <w:t xml:space="preserve">) y su lectura en correladores qg.</w:t>
      </w:r>
    </w:p>
    <w:bookmarkEnd w:id="338"/>
    <w:bookmarkStart w:id="340" w:name="sec-comparacion13"/>
    <w:p>
      <w:pPr>
        <w:pStyle w:val="Heading2"/>
      </w:pPr>
      <w:r>
        <w:t xml:space="preserve">13.7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tbl-comparacion13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13.2: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predecir la fidelidad de teleportación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teleportar y medir (10–11 compuertas de dos qubits)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tres correladores del recurso (4–5 compuertas): error máximo 0,029 en 24 casos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en costo de circuito; la fórmula es conocida, qang la vuelve una lectura lineal con barra de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anunciar pérdidas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carril simple: la pérdida no se 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doble carril con filtro de peso: toda pérdida se anuncia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filtro y la codificación</w:t>
                  </w:r>
                  <w:r>
                    <w:t xml:space="preserve">, no de la escala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propagar ruido por una cadena de intercambios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componer canales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los correladores qg se multiplican;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w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en claridad: una regla de una línea y la firma de qué error se acumula</w:t>
                  </w:r>
                </w:p>
              </w:tc>
            </w:tr>
          </w:tbl>
          <w:bookmarkEnd w:id="339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Los correladores qg son la parte de qang que más rinde en redes: predicen y propagan con reglas lineales.</w:t>
      </w:r>
      <w:r>
        <w:t xml:space="preserve"> </w:t>
      </w:r>
      <w:r>
        <w:t xml:space="preserve">La ganancia grande del capítulo, el doble carril, es de la codificación y el filtro.</w:t>
      </w:r>
    </w:p>
    <w:bookmarkEnd w:id="340"/>
    <w:bookmarkStart w:id="341" w:name="sec-codigo13"/>
    <w:p>
      <w:pPr>
        <w:pStyle w:val="Heading2"/>
      </w:pPr>
      <w:r>
        <w:t xml:space="preserve">13.8 En código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qpon</w:t>
      </w:r>
      <w:r>
        <w:br/>
      </w:r>
      <w:r>
        <w:br/>
      </w:r>
      <w:r>
        <w:rPr>
          <w:rStyle w:val="CommentTok"/>
        </w:rPr>
        <w:t xml:space="preserve"># la fidelidad de teleportación, desde tres correladores del recurso</w:t>
      </w:r>
      <w:r>
        <w:br/>
      </w:r>
      <w:r>
        <w:rPr>
          <w:rStyle w:val="NormalTok"/>
        </w:rPr>
        <w:t xml:space="preserve">qpon.fidelity_from_correlators(xx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0.84</w:t>
      </w:r>
      <w:r>
        <w:rPr>
          <w:rStyle w:val="NormalTok"/>
        </w:rPr>
        <w:t xml:space="preserve">, yy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0.81</w:t>
      </w:r>
      <w:r>
        <w:rPr>
          <w:rStyle w:val="NormalTok"/>
        </w:rPr>
        <w:t xml:space="preserve">, zz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0.73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0.897</w:t>
      </w:r>
      <w:r>
        <w:br/>
      </w:r>
      <w:r>
        <w:rPr>
          <w:rStyle w:val="NormalTok"/>
        </w:rPr>
        <w:t xml:space="preserve">qc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qpon.resource_circuit(alpha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1.231</w:t>
      </w:r>
      <w:r>
        <w:rPr>
          <w:rStyle w:val="NormalTok"/>
        </w:rPr>
        <w:t xml:space="preserve">, transmission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n_users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basis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doble carril: formas cerradas sin ruido y el circuito de 8 qubits</w:t>
      </w:r>
      <w:r>
        <w:br/>
      </w:r>
      <w:r>
        <w:rPr>
          <w:rStyle w:val="NormalTok"/>
        </w:rPr>
        <w:t xml:space="preserve">qpon.dual_rail_fidelities(alpha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0.7854</w:t>
      </w:r>
      <w:r>
        <w:rPr>
          <w:rStyle w:val="NormalTok"/>
        </w:rPr>
        <w:t xml:space="preserve">, 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filtrada 1.0, cruda 0.525, conservado 0.05</w:t>
      </w:r>
      <w:r>
        <w:br/>
      </w:r>
      <w:r>
        <w:rPr>
          <w:rStyle w:val="NormalTok"/>
        </w:rPr>
        <w:t xml:space="preserve">qc_dual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qpon.dual_rail_teleport_circuit(alpha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0.7854</w:t>
      </w:r>
      <w:r>
        <w:rPr>
          <w:rStyle w:val="NormalTok"/>
        </w:rPr>
        <w:t xml:space="preserve">, 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input_index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341"/>
    <w:bookmarkStart w:id="342" w:name="sec-resumen13"/>
    <w:p>
      <w:pPr>
        <w:pStyle w:val="Heading2"/>
      </w:pPr>
      <w:r>
        <w:t xml:space="preserve">13.9 Resumen</w:t>
      </w:r>
    </w:p>
    <w:p>
      <w:pPr>
        <w:pStyle w:val="Compact"/>
        <w:numPr>
          <w:ilvl w:val="0"/>
          <w:numId w:val="1024"/>
        </w:numPr>
      </w:pPr>
      <w:r>
        <w:t xml:space="preserve">La fidelidad de teleportación es lineal en tres correladores qg del recurso,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q</m:t>
        </m:r>
        <m:sSub>
          <m:e>
            <m:r>
              <m:t>g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−</m:t>
        </m:r>
        <m:r>
          <m:t>q</m:t>
        </m:r>
        <m:sSub>
          <m:e>
            <m:r>
              <m:t>g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+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6</m:t>
        </m:r>
      </m:oMath>
      <w:r>
        <w:t xml:space="preserve">; en 24 casos simulados predice la teleportada a 0,029, aunque no aísla el ruido de la</w:t>
      </w:r>
      <w:r>
        <w:t xml:space="preserve"> </w:t>
      </w:r>
      <w:r>
        <w:t xml:space="preserve">medición de Bell.</w:t>
      </w:r>
    </w:p>
    <w:p>
      <w:pPr>
        <w:pStyle w:val="Compact"/>
        <w:numPr>
          <w:ilvl w:val="0"/>
          <w:numId w:val="1024"/>
        </w:numPr>
      </w:pPr>
      <w:r>
        <w:t xml:space="preserve">En doble carril todas las compuertas conservan el número de fotones y el filtro anuncia cada pérdida: sin ruido,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 cualquier distancia con tasa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Con ruido, los falsos anuncios (3–6% a 20 km) ponen un piso y la fidelidad filtrada cae con la distancia; aun así,</w:t>
      </w:r>
      <w:r>
        <w:t xml:space="preserve"> </w:t>
      </w:r>
      <w:r>
        <w:t xml:space="preserve">en dos de tres modelos supera al óptimo sin ruido de carril simple a 20 km (análisis posterior).</w:t>
      </w:r>
    </w:p>
    <w:p>
      <w:pPr>
        <w:pStyle w:val="Compact"/>
        <w:numPr>
          <w:ilvl w:val="0"/>
          <w:numId w:val="1024"/>
        </w:numPr>
      </w:pPr>
      <w:r>
        <w:t xml:space="preserve">En una cadena de intercambios, los correladores de pares diagonales en Bell se multiplican; con despolarización,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w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, y con desfase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 </w:t>
      </w:r>
      <w:r>
        <w:t xml:space="preserve">sobrevive entero.</w:t>
      </w:r>
    </w:p>
    <w:p>
      <w:pPr>
        <w:pStyle w:val="Compact"/>
        <w:numPr>
          <w:ilvl w:val="0"/>
          <w:numId w:val="1024"/>
        </w:numPr>
      </w:pPr>
      <w:r>
        <w:t xml:space="preserve">Enrutamiento, repetidores en dispositivos y teleportación de compuertas quedan pendientes.</w:t>
      </w:r>
    </w:p>
    <w:bookmarkEnd w:id="342"/>
    <w:bookmarkEnd w:id="343"/>
    <w:bookmarkStart w:id="369" w:name="sec-cap14"/>
    <w:p>
      <w:pPr>
        <w:pStyle w:val="Heading1"/>
      </w:pPr>
      <w:r>
        <w:t xml:space="preserve">14. Curvas temporales cerradas posseleccionadas (P-CTC) y resolución de paradojas</w:t>
      </w:r>
    </w:p>
    <w:p>
      <w:pPr>
        <w:pStyle w:val="FirstParagraph"/>
      </w:pPr>
      <w:r>
        <w:t xml:space="preserve">La Parte V trata dos modelos de la teoría de la información que usan el vocabulario de la relatividad: los bucles</w:t>
      </w:r>
      <w:r>
        <w:t xml:space="preserve"> </w:t>
      </w:r>
      <w:r>
        <w:t xml:space="preserve">temporales y la evaporación de agujeros negros. Conviene decirlo desde el principio:</w:t>
      </w:r>
      <w:r>
        <w:t xml:space="preserve"> </w:t>
      </w:r>
      <w:r>
        <w:rPr>
          <w:b/>
          <w:bCs/>
        </w:rPr>
        <w:t xml:space="preserve">son modelos de teoría de la</w:t>
      </w:r>
      <w:r>
        <w:rPr>
          <w:b/>
          <w:bCs/>
        </w:rPr>
        <w:t xml:space="preserve"> </w:t>
      </w:r>
      <w:r>
        <w:rPr>
          <w:b/>
          <w:bCs/>
        </w:rPr>
        <w:t xml:space="preserve">información, no afirmaciones sobre el espacio-tiempo</w:t>
      </w:r>
      <w:r>
        <w:t xml:space="preserve"> </w:t>
      </w:r>
      <w:r>
        <w:t xml:space="preserve">(§164). Los dos son teleportación con posselección sobre un</w:t>
      </w:r>
      <w:r>
        <w:t xml:space="preserve"> </w:t>
      </w:r>
      <w:r>
        <w:t xml:space="preserve">resultado de Bell, es decir, un filtro sobre el sector de Bell, y por eso entran en este libro. Este capítulo trata</w:t>
      </w:r>
      <w:r>
        <w:t xml:space="preserve"> </w:t>
      </w:r>
      <w:r>
        <w:t xml:space="preserve">el bucle temporal en las dos formulaciones conocidas, la posseleccionada (P-CTC) y la de Deutsch (D-CTC), y lo que</w:t>
      </w:r>
      <w:r>
        <w:t xml:space="preserve"> </w:t>
      </w:r>
      <w:r>
        <w:t xml:space="preserve">una lectura qg distingue entre ellas.</w:t>
      </w:r>
    </w:p>
    <w:bookmarkStart w:id="344" w:name="sec-pctc-base"/>
    <w:p>
      <w:pPr>
        <w:pStyle w:val="Heading2"/>
      </w:pPr>
      <w:r>
        <w:t xml:space="preserve">14.1 Desde la base: la probabilidad de éxito tiene ángulo qang</w:t>
      </w:r>
      <w:r>
        <w:t xml:space="preserve"> </w:t>
      </w:r>
      <m:oMath>
        <m:r>
          <m:t>φ</m:t>
        </m:r>
      </m:oMath>
    </w:p>
    <w:p>
      <w:pPr>
        <w:pStyle w:val="FirstParagraph"/>
      </w:pPr>
      <w:r>
        <w:t xml:space="preserve">En el modelo más simple, el qubit que</w:t>
      </w:r>
      <w:r>
        <w:t xml:space="preserve"> </w:t>
      </w:r>
      <w:r>
        <w:t xml:space="preserve">“viaja al pasado”</w:t>
      </w:r>
      <w:r>
        <w:t xml:space="preserve"> </w:t>
      </w:r>
      <w:r>
        <w:t xml:space="preserve">sufre una rotación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φ</m:t>
        </m:r>
        <m:r>
          <m:rPr>
            <m:sty m:val="p"/>
          </m:rPr>
          <m:t>)</m:t>
        </m:r>
      </m:oMath>
      <w:r>
        <w:t xml:space="preserve">, y la posselección tiene</w:t>
      </w:r>
      <w:r>
        <w:t xml:space="preserve"> </w:t>
      </w:r>
      <w:r>
        <w:t xml:space="preserve">éxito con probabilidad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éxito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φ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 la ecuación de probabilidad del capítulo 1 con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éxito</m:t>
            </m:r>
          </m:sub>
        </m:sSub>
      </m:oMath>
      <w:r>
        <w:t xml:space="preserve">, de modo que su ángulo qang es exactamente la</w:t>
      </w:r>
      <w:r>
        <w:t xml:space="preserve"> </w:t>
      </w:r>
      <w:r>
        <w:t xml:space="preserve">rotación,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φ</m:t>
        </m:r>
      </m:oMath>
      <w:r>
        <w:t xml:space="preserve">, su lectura 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cos</m:t>
        </m:r>
        <m:r>
          <m:t>φ</m:t>
        </m:r>
      </m:oMath>
      <w:r>
        <w:t xml:space="preserve">, y la tasa de éxito medida con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intentos da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con incertidumbre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 La paradoja del abuelo,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π</m:t>
        </m:r>
      </m:oMath>
      <w:r>
        <w:t xml:space="preserve">, está en el polo sur: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1000</m:t>
        </m:r>
      </m:oMath>
      <w:r>
        <w:t xml:space="preserve">.</w:t>
      </w:r>
    </w:p>
    <w:bookmarkEnd w:id="344"/>
    <w:bookmarkStart w:id="345" w:name="sec-dctc-pctc"/>
    <w:p>
      <w:pPr>
        <w:pStyle w:val="Heading2"/>
      </w:pPr>
      <w:r>
        <w:t xml:space="preserve">14.2 Dos maneras de cerrar un bucle temporal</w:t>
      </w:r>
    </w:p>
    <w:p>
      <w:pPr>
        <w:pStyle w:val="FirstParagraph"/>
      </w:pPr>
      <w:r>
        <w:rPr>
          <w:b/>
          <w:bCs/>
        </w:rPr>
        <w:t xml:space="preserve">Deutsch (D-CTC, 1991).</w:t>
      </w:r>
      <w:r>
        <w:t xml:space="preserve"> </w:t>
      </w:r>
      <w:r>
        <w:t xml:space="preserve">El sistema en el bucle tiene que ser consistente consigo mismo: su estado</w:t>
      </w:r>
      <w:r>
        <w:t xml:space="preserve"> </w:t>
      </w:r>
      <m:oMath>
        <m:sSub>
          <m:e>
            <m:r>
              <m:t>ρ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es un</w:t>
      </w:r>
      <w:r>
        <w:t xml:space="preserve"> </w:t>
      </w:r>
      <w:r>
        <w:t xml:space="preserve">punto fijo de la evolución,</w:t>
      </w:r>
      <w:r>
        <w:t xml:space="preserve"> </w:t>
      </w:r>
      <m:oMath>
        <m:sSub>
          <m:e>
            <m:r>
              <m:t>ρ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Tr</m:t>
            </m:r>
          </m:e>
          <m:sub>
            <m:r>
              <m:t>S</m:t>
            </m:r>
          </m:sub>
        </m:sSub>
        <m:r>
          <m:rPr>
            <m:sty m:val="p"/>
          </m:rPr>
          <m:t>[</m:t>
        </m:r>
        <m:r>
          <m:t>U</m:t>
        </m:r>
        <m:r>
          <m:rPr>
            <m:sty m:val="p"/>
          </m:rPr>
          <m:t>(</m:t>
        </m:r>
        <m:sSub>
          <m:e>
            <m:r>
              <m:t>ρ</m:t>
            </m:r>
          </m:e>
          <m:sub>
            <m:r>
              <m:t>S</m:t>
            </m:r>
          </m:sub>
        </m:sSub>
        <m:r>
          <m:rPr>
            <m:sty m:val="p"/>
          </m:rPr>
          <m:t>⊗</m:t>
        </m:r>
        <m:sSub>
          <m:e>
            <m:r>
              <m:t>ρ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sSup>
          <m:e>
            <m:r>
              <m:t>U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]</m:t>
        </m:r>
      </m:oMath>
      <w:r>
        <w:t xml:space="preserve">. Siempre existe al menos un punto</w:t>
      </w:r>
      <w:r>
        <w:t xml:space="preserve"> </w:t>
      </w:r>
      <w:r>
        <w:t xml:space="preserve">fijo, de modo que nunca hay paradoja, pero puede haber varios, y hace falta una regla adicional para elegir; la</w:t>
      </w:r>
      <w:r>
        <w:t xml:space="preserve"> </w:t>
      </w:r>
      <w:r>
        <w:t xml:space="preserve">habitual es tomar el de máxima entropía.</w:t>
      </w:r>
    </w:p>
    <w:p>
      <w:pPr>
        <w:pStyle w:val="BodyText"/>
      </w:pPr>
      <w:r>
        <w:rPr>
          <w:b/>
          <w:bCs/>
        </w:rPr>
        <w:t xml:space="preserve">Posselección (P-CTC; Bennett y Svetlichny, Lloyd y colaboradores, 2011).</w:t>
      </w:r>
      <w:r>
        <w:t xml:space="preserve"> </w:t>
      </w:r>
      <w:r>
        <w:t xml:space="preserve">El qubit que viaja al pasado,</w:t>
      </w:r>
      <w:r>
        <w:t xml:space="preserve"> </w:t>
      </w:r>
      <m:oMath>
        <m:r>
          <m:t>C</m:t>
        </m:r>
      </m:oMath>
      <w:r>
        <w:t xml:space="preserve">, es la</w:t>
      </w:r>
      <w:r>
        <w:t xml:space="preserve"> </w:t>
      </w:r>
      <w:r>
        <w:t xml:space="preserve">mitad de un par de Bell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. Después de que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interactúa con el sistema</w:t>
      </w:r>
      <w:r>
        <w:t xml:space="preserve"> </w:t>
      </w:r>
      <m:oMath>
        <m:r>
          <m:t>S</m:t>
        </m:r>
      </m:oMath>
      <w:r>
        <w:t xml:space="preserve">, se proyecta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otra vez sobre el</w:t>
      </w:r>
      <w:r>
        <w:t xml:space="preserve"> </w:t>
      </w:r>
      <w:r>
        <w:t xml:space="preserve">estado de Bell: es una teleportación de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hacia su propio pasado, con la medición de Bell forzada a su resultado</w:t>
      </w:r>
      <w:r>
        <w:t xml:space="preserve"> </w:t>
      </w:r>
      <w:r>
        <w:t xml:space="preserve">trivial. La evolución efectiva de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↦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Tr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ρ</m:t>
                  </m:r>
                </m:e>
                <m:sub>
                  <m:r>
                    <m:t>S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Tr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U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num>
            <m:den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que no es lineal por la normalización. En el circuito, la proyección es una medición de Bell y quedarse con los</w:t>
      </w:r>
      <w:r>
        <w:t xml:space="preserve"> </w:t>
      </w:r>
      <w:r>
        <w:t xml:space="preserve">disparos que dan 00: un filtro sobre el sector de Bell.</w:t>
      </w:r>
    </w:p>
    <w:bookmarkEnd w:id="345"/>
    <w:bookmarkStart w:id="351" w:name="sec-abuelo"/>
    <w:p>
      <w:pPr>
        <w:pStyle w:val="Heading2"/>
      </w:pPr>
      <w:r>
        <w:t xml:space="preserve">14.3 La ley de éxito y la paradoja del abuelo</w:t>
      </w:r>
    </w:p>
    <w:p>
      <w:pPr>
        <w:pStyle w:val="FirstParagraph"/>
      </w:pPr>
      <w:r>
        <w:t xml:space="preserve">Con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φ</m:t>
        </m:r>
        <m:r>
          <m:rPr>
            <m:sty m:val="p"/>
          </m:rPr>
          <m:t>)</m:t>
        </m:r>
      </m:oMath>
      <w:r>
        <w:t xml:space="preserve"> </w:t>
      </w:r>
      <w:r>
        <w:t xml:space="preserve">sobre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solo,</w:t>
      </w:r>
      <w:r>
        <w:t xml:space="preserve"> </w:t>
      </w:r>
      <m:oMath>
        <m:sSub>
          <m:e>
            <m:r>
              <m:rPr>
                <m:sty m:val="p"/>
              </m:rPr>
              <m:t>Tr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φ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φ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, y el éxito es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φ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 En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el qubit invierte su propio pasado: es la paradoja del abuelo, y en P-CTC</w:t>
      </w:r>
      <w:r>
        <w:t xml:space="preserve"> </w:t>
      </w:r>
      <w:r>
        <w:rPr>
          <w:b/>
          <w:bCs/>
        </w:rPr>
        <w:t xml:space="preserve">tiene probabilidad cero</w:t>
      </w:r>
      <w:r>
        <w:t xml:space="preserve">. No</w:t>
      </w:r>
      <w:r>
        <w:t xml:space="preserve"> </w:t>
      </w:r>
      <w:r>
        <w:t xml:space="preserve">se resuelve: no ocurre. En D-CTC el mismo caso tiene como punto fijo el estado máximamente mezclado, y ocurre con</w:t>
      </w:r>
      <w:r>
        <w:t xml:space="preserve"> </w:t>
      </w:r>
      <w:r>
        <w:t xml:space="preserve">probabilidad 1, como una moneda.</w:t>
      </w:r>
    </w:p>
    <w:p>
      <w:pPr>
        <w:pStyle w:val="BodyText"/>
      </w:pPr>
      <w:r>
        <w:t xml:space="preserve">En tres</w:t>
      </w:r>
      <w:r>
        <w:t xml:space="preserve"> </w:t>
      </w:r>
      <w:r>
        <w:rPr>
          <w:b/>
          <w:bCs/>
        </w:rPr>
        <w:t xml:space="preserve">modelos de ruido simulados</w:t>
      </w:r>
      <w:r>
        <w:t xml:space="preserve">, con 8000 disparos (§164), la ley de éxito se cumple dentro de 0,05 salvo en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dos dispositivos (C1 falló: 0,950 y 0,931 contra 1), y la paradoja queda suprimida hasta el piso de ruido</w:t>
      </w:r>
      <w:r>
        <w:t xml:space="preserve"> </w:t>
      </w:r>
      <w:r>
        <w:t xml:space="preserve">en dos de tres (C2 falló en FakeTorino):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6" w:name="tbl-pctc-extremo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14.1: La ley de éxito de la P-CTC en los extremos, modelos de ruido simulados.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dispositivo simulado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éxito en</w:t>
                  </w:r>
                  <w:r>
                    <w:t xml:space="preserve"> </w:t>
                  </w:r>
                  <m:oMath>
                    <m:r>
                      <m:t>φ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(exacto 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éxito en</w:t>
                  </w:r>
                  <w:r>
                    <w:t xml:space="preserve"> </w:t>
                  </w:r>
                  <m:oMath>
                    <m:r>
                      <m:t>φ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</m:oMath>
                  <w:r>
                    <w:t xml:space="preserve">, la paradoja (exacto 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FakeBrisbane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FakeTorino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0,056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FakeFez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0,009</w:t>
                  </w:r>
                </w:p>
              </w:tc>
            </w:tr>
          </w:tbl>
          <w:bookmarkEnd w:id="34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0" w:name="fig-pctc-exito"/>
          <w:p>
            <w:pPr>
              <w:pStyle w:val="Compact"/>
              <w:jc w:val="center"/>
            </w:pPr>
            <w:r>
              <w:drawing>
                <wp:inline>
                  <wp:extent cx="5334000" cy="2154115"/>
                  <wp:effectExtent b="0" l="0" r="0" t="0"/>
                  <wp:docPr descr="" title="" id="348" name="Picture"/>
                  <a:graphic>
                    <a:graphicData uri="http://schemas.openxmlformats.org/drawingml/2006/picture">
                      <pic:pic>
                        <pic:nvPicPr>
                          <pic:cNvPr descr="figuras/cap14_exito.png" id="3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54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14.1: Izquierda: probabilidad de éxito de la posselección frente a la rotación, exacta y en tres modelos de ruido simulados. Derecha: su ángulo qang, que es la rotación misma; los apartamientos mayores están en los polos, donde un error chico de probabilidad es un error grande de ángulo.</w:t>
            </w:r>
          </w:p>
          <w:bookmarkEnd w:id="350"/>
        </w:tc>
      </w:tr>
    </w:tbl>
    <w:p>
      <w:pPr>
        <w:pStyle w:val="BodyText"/>
      </w:pPr>
      <w:r>
        <w:t xml:space="preserve">La</w:t>
      </w:r>
      <w:r>
        <w:t xml:space="preserve"> </w:t>
      </w:r>
      <w:hyperlink w:anchor="fig-pctc-exito">
        <w:r>
          <w:rPr>
            <w:rStyle w:val="Hyperlink"/>
          </w:rPr>
          <w:t xml:space="preserve">Figura 14.1</w:t>
        </w:r>
      </w:hyperlink>
      <w:r>
        <w:t xml:space="preserve"> </w:t>
      </w:r>
      <w:r>
        <w:t xml:space="preserve">muestra algo propio de la lectura en ángulo. En el interior, el ángulo qang de la tasa medida</w:t>
      </w:r>
      <w:r>
        <w:t xml:space="preserve"> </w:t>
      </w:r>
      <w:r>
        <w:t xml:space="preserve">reproduce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a pocos centésimos de radián; en los polos se aparta hasta medio radián. Es la no linealidad del</w:t>
      </w:r>
      <w:r>
        <w:t xml:space="preserve"> </w:t>
      </w:r>
      <w:r>
        <w:t xml:space="preserve">mili-qang en ángulo del capítulo 1: junto al polo, 1 m-qg son 2,56°, y los 34–138 m-qg de error de los dispositivos en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 vuelven 0,26–0,53 rad.</w:t>
      </w:r>
    </w:p>
    <w:bookmarkEnd w:id="351"/>
    <w:bookmarkStart w:id="352" w:name="sec-controlada"/>
    <w:p>
      <w:pPr>
        <w:pStyle w:val="Heading2"/>
      </w:pPr>
      <w:r>
        <w:t xml:space="preserve">14.4 La rotación controlada por el sistema</w:t>
      </w:r>
    </w:p>
    <w:p>
      <w:pPr>
        <w:pStyle w:val="FirstParagraph"/>
      </w:pPr>
      <w:r>
        <w:t xml:space="preserve">Si es el sistema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el que controla la rotación de</w:t>
      </w:r>
      <w:r>
        <w:t xml:space="preserve"> </w:t>
      </w:r>
      <m:oMath>
        <m:r>
          <m:t>C</m:t>
        </m:r>
      </m:oMath>
      <w:r>
        <w:t xml:space="preserve">, la traza parcial es un operador sobre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Tr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diag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cos</m:t>
              </m:r>
              <m:f>
                <m:fPr>
                  <m:type m:val="lin"/>
                </m:fPr>
                <m:num>
                  <m:r>
                    <m:t>φ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la rama de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que produciría la paradoja queda atenuada por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φ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 Desde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⟩</m:t>
        </m:r>
      </m:oMath>
      <w:r>
        <w:t xml:space="preserve">, el estado</w:t>
      </w:r>
      <w:r>
        <w:t xml:space="preserve"> </w:t>
      </w:r>
      <w:r>
        <w:t xml:space="preserve">posseleccionado de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tiene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>
            <m:e>
              <m:r>
                <m:t>g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q</m:t>
          </m:r>
          <m:sSub>
            <m:e>
              <m:r>
                <m:t>g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con éxito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. En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 el sistema queda forzado a la rama que no invierte el pasado. En los</w:t>
      </w:r>
      <w:r>
        <w:t xml:space="preserve"> </w:t>
      </w:r>
      <w:r>
        <w:t xml:space="preserve">modelos simulados, FakeFez sigue la curva a 0,061 en todo el rango, FakeBrisbane lee 0,903 en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π</m:t>
        </m:r>
      </m:oMath>
      <w:r>
        <w:t xml:space="preserve">, y FakeTorino</w:t>
      </w:r>
      <w:r>
        <w:t xml:space="preserve"> </w:t>
      </w:r>
      <w:r>
        <w:t xml:space="preserve">pierde la mayor parte de la supresión (0,600): la predicción C3 falló.</w:t>
      </w:r>
    </w:p>
    <w:bookmarkEnd w:id="352"/>
    <w:bookmarkStart w:id="358" w:name="sec-dctc-numerico"/>
    <w:p>
      <w:pPr>
        <w:pStyle w:val="Heading2"/>
      </w:pPr>
      <w:r>
        <w:t xml:space="preserve">14.5 Lo que una lectura qg distingue entre D-CTC y P-CTC</w:t>
      </w:r>
    </w:p>
    <w:p>
      <w:pPr>
        <w:pStyle w:val="FirstParagraph"/>
      </w:pPr>
      <w:r>
        <w:t xml:space="preserve">Esta sección es nueva en el libro: es álgebra exacta de matrices densidad, calculada en el script de figuras, sin</w:t>
      </w:r>
      <w:r>
        <w:t xml:space="preserve"> </w:t>
      </w:r>
      <w:r>
        <w:t xml:space="preserve">corrida en dispositivos. Se toma el mismo circuito controlado, con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⟩</m:t>
        </m:r>
      </m:oMath>
      <w:r>
        <w:t xml:space="preserve">, y se calcula la salida de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en</w:t>
      </w:r>
      <w:r>
        <w:t xml:space="preserve"> </w:t>
      </w:r>
      <w:r>
        <w:t xml:space="preserve">las dos formulaciones.</w:t>
      </w:r>
    </w:p>
    <w:p>
      <w:pPr>
        <w:pStyle w:val="BodyText"/>
      </w:pPr>
      <w:r>
        <w:t xml:space="preserve">En D-CTC, el canal sobre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es</w:t>
      </w:r>
      <w:r>
        <w:t xml:space="preserve"> </w:t>
      </w:r>
      <m:oMath>
        <m:sSub>
          <m:e>
            <m:r>
              <m:t>ρ</m:t>
            </m:r>
          </m:e>
          <m:sub>
            <m:r>
              <m:t>C</m:t>
            </m:r>
          </m:sub>
        </m:sSub>
        <m:r>
          <m:rPr>
            <m:sty m:val="p"/>
          </m:rPr>
          <m:t>↦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ρ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R</m:t>
            </m:r>
          </m:e>
          <m:sub>
            <m:r>
              <m:t>X</m:t>
            </m:r>
          </m:sub>
        </m:sSub>
        <m:sSub>
          <m:e>
            <m:r>
              <m:t>ρ</m:t>
            </m:r>
          </m:e>
          <m:sub>
            <m:r>
              <m:t>C</m:t>
            </m:r>
          </m:sub>
        </m:sSub>
        <m:sSubSup>
          <m:e>
            <m:r>
              <m:t>R</m:t>
            </m:r>
          </m:e>
          <m:sub>
            <m:r>
              <m:t>X</m:t>
            </m:r>
          </m:sub>
          <m:sup>
            <m:r>
              <m:rPr>
                <m:sty m:val="p"/>
              </m:rPr>
              <m:t>†</m:t>
            </m:r>
          </m:sup>
        </m:sSubSup>
      </m:oMath>
      <w:r>
        <w:t xml:space="preserve">, y es punto fijo todo estado que conmute con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φ</m:t>
        </m:r>
        <m:r>
          <m:rPr>
            <m:sty m:val="p"/>
          </m:rPr>
          <m:t>)</m:t>
        </m:r>
      </m:oMath>
      <w:r>
        <w:t xml:space="preserve">. Con la regla de máxima entropía,</w:t>
      </w:r>
      <w:r>
        <w:t xml:space="preserve"> </w:t>
      </w:r>
      <m:oMath>
        <m:sSub>
          <m:e>
            <m:r>
              <m:t>ρ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2</m:t>
        </m:r>
      </m:oMath>
      <w:r>
        <w:t xml:space="preserve">, y la salida de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es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sSub>
            <m:e>
              <m:r>
                <m:t>g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sSub>
            <m:e>
              <m:r>
                <m:t>g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φ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φ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Las dos formulaciones se separan en lecturas distintas (</w:t>
      </w:r>
      <w:hyperlink w:anchor="fig-dctc">
        <w:r>
          <w:rPr>
            <w:rStyle w:val="Hyperlink"/>
          </w:rPr>
          <w:t xml:space="preserve">Figura 14.2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3" w:name="tbl-dct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14.2: El sistema S después del bucle controlado, en las dos formulaciones.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φ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P-CTC: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(m-qg)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D-CTC: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(m-qg)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éxito P-CTC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0, 1000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0, 1000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143, 990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0, 866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333, 943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0, 707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2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600, 800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0, 500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1000, 0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0, 0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0,500</w:t>
                  </w:r>
                </w:p>
              </w:tc>
            </w:tr>
          </w:tbl>
          <w:bookmarkEnd w:id="35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dctc"/>
          <w:p>
            <w:pPr>
              <w:pStyle w:val="Compact"/>
              <w:jc w:val="center"/>
            </w:pPr>
            <w:r>
              <w:drawing>
                <wp:inline>
                  <wp:extent cx="4800600" cy="2919283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figuras/cap14_dctc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9192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14.2: Lecturas del sistema S después del bucle controlado. P-CTC (azul) mueve la población,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, hacia la rama sin paradoja; D-CTC (naranja) deja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y sólo decohere, bajando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. Los marcadores son la P-CTC en tres modelos de ruido simulados.</w:t>
            </w:r>
          </w:p>
          <w:bookmarkEnd w:id="357"/>
        </w:tc>
      </w:tr>
    </w:tbl>
    <w:p>
      <w:pPr>
        <w:pStyle w:val="BodyText"/>
      </w:pPr>
      <w:r>
        <w:t xml:space="preserve">La diferencia es cualitativa.</w:t>
      </w:r>
      <w:r>
        <w:t xml:space="preserve"> </w:t>
      </w:r>
      <w:r>
        <w:rPr>
          <w:b/>
          <w:bCs/>
        </w:rPr>
        <w:t xml:space="preserve">P-CTC cambia las poblaciones</w:t>
      </w:r>
      <w:r>
        <w:t xml:space="preserve"> </w:t>
      </w:r>
      <w:r>
        <w:t xml:space="preserve">de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(la rama paradójica pierde peso) y deja un estado</w:t>
      </w:r>
      <w:r>
        <w:t xml:space="preserve"> </w:t>
      </w:r>
      <w:r>
        <w:t xml:space="preserve">puro;</w:t>
      </w:r>
      <w:r>
        <w:t xml:space="preserve"> </w:t>
      </w:r>
      <w:r>
        <w:rPr>
          <w:b/>
          <w:bCs/>
        </w:rPr>
        <w:t xml:space="preserve">D-CTC no toca las poblaciones</w:t>
      </w:r>
      <w:r>
        <w:t xml:space="preserve"> </w:t>
      </w:r>
      <w:r>
        <w:t xml:space="preserve">y sólo le quita coherencia. Una lectura 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ya decide entre los dos</w:t>
      </w:r>
      <w:r>
        <w:t xml:space="preserve"> </w:t>
      </w:r>
      <w:r>
        <w:t xml:space="preserve">modelos, y los dispositivos simulados, con todo su ruido, están del lado de P-CTC, como debe ser, porque el circuito</w:t>
      </w:r>
      <w:r>
        <w:t xml:space="preserve"> </w:t>
      </w:r>
      <w:r>
        <w:t xml:space="preserve">es el de P-CTC.</w:t>
      </w:r>
    </w:p>
    <w:p>
      <w:pPr>
        <w:pStyle w:val="BodyText"/>
      </w:pPr>
      <w:r>
        <w:t xml:space="preserve">La ambigüedad de Deutsch también se lee. Con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el estado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⟩</m:t>
        </m:r>
      </m:oMath>
      <w:r>
        <w:t xml:space="preserve"> </w:t>
      </w:r>
      <w:r>
        <w:t xml:space="preserve">también es punto fijo, y da la misma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y la misma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707</m:t>
        </m:r>
      </m:oMath>
      <w:r>
        <w:t xml:space="preserve">, pero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707</m:t>
        </m:r>
      </m:oMath>
      <w:r>
        <w:t xml:space="preserve"> </w:t>
      </w:r>
      <w:r>
        <w:t xml:space="preserve">y radio 1, contra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y radio 0,707 con</w:t>
      </w:r>
      <w:r>
        <w:t xml:space="preserve"> </w:t>
      </w:r>
      <m:oMath>
        <m:r>
          <m:t>I</m:t>
        </m:r>
        <m:r>
          <m:rPr>
            <m:sty m:val="p"/>
          </m:rPr>
          <m:t>/</m:t>
        </m:r>
        <m:r>
          <m:t>2</m:t>
        </m:r>
      </m:oMath>
      <w:r>
        <w:t xml:space="preserve">. Las dos</w:t>
      </w:r>
      <w:r>
        <w:t xml:space="preserve"> </w:t>
      </w:r>
      <w:r>
        <w:t xml:space="preserve">soluciones de D-CTC difieren en el radio local del capítulo 5: la regla de máxima entropía elige el punto fijo que deja a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más mezclado.</w:t>
      </w:r>
    </w:p>
    <w:bookmarkEnd w:id="358"/>
    <w:bookmarkStart w:id="363" w:name="sec-costo-pctc"/>
    <w:p>
      <w:pPr>
        <w:pStyle w:val="Heading2"/>
      </w:pPr>
      <w:r>
        <w:t xml:space="preserve">14.6 El costo de la posselección</w:t>
      </w:r>
    </w:p>
    <w:p>
      <w:pPr>
        <w:pStyle w:val="FirstParagraph"/>
      </w:pPr>
      <w:r>
        <w:t xml:space="preserve">“Viajar en el tiempo”</w:t>
      </w:r>
      <w:r>
        <w:t xml:space="preserve"> </w:t>
      </w:r>
      <w:r>
        <w:t xml:space="preserve">en este modelo cuesta disparos. Cada disparo útil exige, en promedio,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éxito</m:t>
            </m:r>
          </m:sub>
        </m:sSub>
      </m:oMath>
      <w:r>
        <w:t xml:space="preserve"> </w:t>
      </w:r>
      <w:r>
        <w:t xml:space="preserve">disparos:</w:t>
      </w:r>
      <w:r>
        <w:t xml:space="preserve"> </w:t>
      </w:r>
      <w:r>
        <w:t xml:space="preserve">2 en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4 en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400 a una décima de radián de la paradoja (</w:t>
      </w:r>
      <w:hyperlink w:anchor="fig-costo-pctc">
        <w:r>
          <w:rPr>
            <w:rStyle w:val="Hyperlink"/>
          </w:rPr>
          <w:t xml:space="preserve">Figura 14.3</w:t>
        </w:r>
      </w:hyperlink>
      <w:r>
        <w:t xml:space="preserve">). Con la rotación controlada</w:t>
      </w:r>
      <w:r>
        <w:t xml:space="preserve"> </w:t>
      </w:r>
      <w:r>
        <w:t xml:space="preserve">el costo nunca pasa de 2, porque la mitad de la superposición de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no paga nada. Es la misma cuenta que el filtro de</w:t>
      </w:r>
      <w:r>
        <w:t xml:space="preserve"> </w:t>
      </w:r>
      <w:r>
        <w:t xml:space="preserve">sector de los capítulos anteriores, con una diferencia: aquí la fracción descartada no es ruido sino la física del</w:t>
      </w:r>
      <w:r>
        <w:t xml:space="preserve"> </w:t>
      </w:r>
      <w:r>
        <w:t xml:space="preserve">modelo, y no se puede reducir.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costo-pctc"/>
          <w:p>
            <w:pPr>
              <w:pStyle w:val="Compact"/>
              <w:jc w:val="center"/>
            </w:pPr>
            <w:r>
              <w:drawing>
                <wp:inline>
                  <wp:extent cx="4267200" cy="2489199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figuras/cap14_costo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89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14.3: Disparos necesarios por cada disparo útil de la posselección, sin control y con la rotación controlada por S.</w:t>
            </w:r>
          </w:p>
          <w:bookmarkEnd w:id="362"/>
        </w:tc>
      </w:tr>
    </w:tbl>
    <w:bookmarkEnd w:id="363"/>
    <w:bookmarkStart w:id="364" w:name="sec-pendiente14"/>
    <w:p>
      <w:pPr>
        <w:pStyle w:val="Heading2"/>
      </w:pPr>
      <w:r>
        <w:t xml:space="preserve">14.7 Lo que queda pendiente</w:t>
      </w:r>
    </w:p>
    <w:p>
      <w:pPr>
        <w:pStyle w:val="FirstParagraph"/>
      </w:pPr>
      <w:r>
        <w:t xml:space="preserve">Dos temas del índice no tienen todavía respaldo y quedan como propuestas: la no linealidad de las P-CTC aplicada a</w:t>
      </w:r>
      <w:r>
        <w:t xml:space="preserve"> </w:t>
      </w:r>
      <w:r>
        <w:t xml:space="preserve">discriminar estados no ortogonales (falta el circuito y la predicción), y una corrida de la comparación D-CTC frente a</w:t>
      </w:r>
      <w:r>
        <w:t xml:space="preserve"> </w:t>
      </w:r>
      <w:r>
        <w:t xml:space="preserve">P-CTC en dispositivos, que exigiría preparar el punto fijo de Deutsch y no sólo posseleccionar.</w:t>
      </w:r>
    </w:p>
    <w:bookmarkEnd w:id="364"/>
    <w:bookmarkStart w:id="366" w:name="sec-comparacion14"/>
    <w:p>
      <w:pPr>
        <w:pStyle w:val="Heading2"/>
      </w:pPr>
      <w:r>
        <w:t xml:space="preserve">14.8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tbl-comparacion14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14.3: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leer la rotación del bucle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invertir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cos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φ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ángulo qang de la tasa de éxito es</w:t>
                  </w:r>
                  <w:r>
                    <w:t xml:space="preserve"> </w:t>
                  </w:r>
                  <m:oMath>
                    <m:r>
                      <m:t>φ</m:t>
                    </m:r>
                  </m:oMath>
                  <w:r>
                    <w:t xml:space="preserve">, con</w:t>
                  </w:r>
                  <w:r>
                    <w:t xml:space="preserve"> </w:t>
                  </w:r>
                  <m:oMath>
                    <m:r>
                      <m:t>σ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equivalente</w:t>
                  </w:r>
                  <w:r>
                    <w:t xml:space="preserve"> </w:t>
                  </w:r>
                  <w:r>
                    <w:t xml:space="preserve">en el interior; en los polos la lectura en ángulo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amplifica</w:t>
                  </w:r>
                  <w:r>
                    <w:t xml:space="preserve"> </w:t>
                  </w:r>
                  <w:r>
                    <w:t xml:space="preserve">el error (34–138 m-qg se vuelven 0,26–0,53 rad), y eso cuenta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en contra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verificar la supresión de la paradoja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probabilidad de éxito y estado de S por tomografía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: 903, 600 y 955 m-qg contra 1000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unidad</w:t>
                  </w:r>
                  <w:r>
                    <w:t xml:space="preserve">; la supresión es de la posselección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distinguir D-CTC de P-CTC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comparar matrices densidad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P-CTC mueve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; D-CTC no lo mueve y baja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una sola lectura en</w:t>
                  </w:r>
                  <w:r>
                    <w:t xml:space="preserve"> </w:t>
                  </w: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decide el modelo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distinguir los puntos fijos de D-CTC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entropía de cada solución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radio local del capítulo 5: 0,707 frente 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la ambigüedad se vuelve una lectura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reducir el 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posselección es el filtro; la escala qang no agrega nada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</w:p>
              </w:tc>
            </w:tr>
          </w:tbl>
          <w:bookmarkEnd w:id="365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En este capítulo qang rinde como herramienta de diagnóstico: dice con una o dos lecturas qué modelo de</w:t>
      </w:r>
      <w:r>
        <w:t xml:space="preserve"> </w:t>
      </w:r>
      <w:r>
        <w:t xml:space="preserve">bucle está operando y cuál de las soluciones de Deutsch se eligió. La ley de éxito es la ecuación de probabilidad del</w:t>
      </w:r>
      <w:r>
        <w:t xml:space="preserve"> </w:t>
      </w:r>
      <w:r>
        <w:t xml:space="preserve">capítulo 1, y con ella vienen también sus límites junto a los polos.</w:t>
      </w:r>
    </w:p>
    <w:bookmarkEnd w:id="366"/>
    <w:bookmarkStart w:id="367" w:name="sec-codigo14"/>
    <w:p>
      <w:pPr>
        <w:pStyle w:val="Heading2"/>
      </w:pPr>
      <w:r>
        <w:t xml:space="preserve">14.9 En código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postselection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NormalTok"/>
        </w:rPr>
        <w:t xml:space="preserve">ps.pctc_success(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# 0.25: éxito de la posselección</w:t>
      </w:r>
      <w:r>
        <w:br/>
      </w:r>
      <w:r>
        <w:rPr>
          <w:rStyle w:val="NormalTok"/>
        </w:rPr>
        <w:t xml:space="preserve">math.acos(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ps.pctc_success(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2.0: el ángulo qang es la rotación</w:t>
      </w:r>
      <w:r>
        <w:br/>
      </w:r>
      <w:r>
        <w:rPr>
          <w:rStyle w:val="NormalTok"/>
        </w:rPr>
        <w:t xml:space="preserve">ps.pctc_controlled_qg_z(math.pi)                 </w:t>
      </w:r>
      <w:r>
        <w:rPr>
          <w:rStyle w:val="CommentTok"/>
        </w:rPr>
        <w:t xml:space="preserve"># 1.0: la rama paradójica, suprimida</w:t>
      </w:r>
      <w:r>
        <w:br/>
      </w:r>
      <w:r>
        <w:rPr>
          <w:rStyle w:val="NormalTok"/>
        </w:rPr>
        <w:t xml:space="preserve">qc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ps.pctc_circuit(math.pi, controlled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S, C, A; éxito = C y A leen 0</w:t>
      </w:r>
    </w:p>
    <w:bookmarkEnd w:id="367"/>
    <w:bookmarkStart w:id="368" w:name="sec-resumen14"/>
    <w:p>
      <w:pPr>
        <w:pStyle w:val="Heading2"/>
      </w:pPr>
      <w:r>
        <w:t xml:space="preserve">14.10 Resumen</w:t>
      </w:r>
    </w:p>
    <w:p>
      <w:pPr>
        <w:pStyle w:val="Compact"/>
        <w:numPr>
          <w:ilvl w:val="0"/>
          <w:numId w:val="1025"/>
        </w:numPr>
      </w:pPr>
      <w:r>
        <w:t xml:space="preserve">Los bucles temporales de este capítulo son modelos de información: teleportación con posselección sobre un</w:t>
      </w:r>
      <w:r>
        <w:t xml:space="preserve"> </w:t>
      </w:r>
      <w:r>
        <w:t xml:space="preserve">resultado de Bell.</w:t>
      </w:r>
    </w:p>
    <w:p>
      <w:pPr>
        <w:pStyle w:val="Compact"/>
        <w:numPr>
          <w:ilvl w:val="0"/>
          <w:numId w:val="1025"/>
        </w:numPr>
      </w:pPr>
      <w:r>
        <w:t xml:space="preserve">En P-CTC, la probabilidad de éxito es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φ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y su ángulo qang es</w:t>
      </w:r>
      <w:r>
        <w:t xml:space="preserve"> </w:t>
      </w:r>
      <m:oMath>
        <m:r>
          <m:t>φ</m:t>
        </m:r>
      </m:oMath>
      <w:r>
        <w:t xml:space="preserve">; la paradoja del abuelo tiene</w:t>
      </w:r>
      <w:r>
        <w:t xml:space="preserve"> </w:t>
      </w:r>
      <w:r>
        <w:t xml:space="preserve">probabilidad cero y, en dos de tres modelos simulados, queda en el piso de ruido.</w:t>
      </w:r>
    </w:p>
    <w:p>
      <w:pPr>
        <w:pStyle w:val="Compact"/>
        <w:numPr>
          <w:ilvl w:val="0"/>
          <w:numId w:val="1025"/>
        </w:numPr>
      </w:pPr>
      <w:r>
        <w:t xml:space="preserve">Con la rotación controlada,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: la rama paradójica se suprime; FakeTorino pierde la mayor parte de</w:t>
      </w:r>
      <w:r>
        <w:t xml:space="preserve"> </w:t>
      </w:r>
      <w:r>
        <w:t xml:space="preserve">la supresión.</w:t>
      </w:r>
    </w:p>
    <w:p>
      <w:pPr>
        <w:pStyle w:val="Compact"/>
        <w:numPr>
          <w:ilvl w:val="0"/>
          <w:numId w:val="1025"/>
        </w:numPr>
      </w:pPr>
      <w:r>
        <w:t xml:space="preserve">D-CTC no cambia las poblaciones de S y sólo le quita coherencia; una lectura 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separa los dos modelos, y el</w:t>
      </w:r>
      <w:r>
        <w:t xml:space="preserve"> </w:t>
      </w:r>
      <w:r>
        <w:t xml:space="preserve">radio local separa los puntos fijos de Deutsch.</w:t>
      </w:r>
    </w:p>
    <w:p>
      <w:pPr>
        <w:pStyle w:val="Compact"/>
        <w:numPr>
          <w:ilvl w:val="0"/>
          <w:numId w:val="1025"/>
        </w:numPr>
      </w:pPr>
      <w:r>
        <w:t xml:space="preserve">La posselección cuesta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t xml:space="preserve">disparos por disparo útil; es física del modelo, no ruido, y no se reduce.</w:t>
      </w:r>
    </w:p>
    <w:bookmarkEnd w:id="368"/>
    <w:bookmarkEnd w:id="369"/>
    <w:bookmarkStart w:id="398" w:name="sec-cap15"/>
    <w:p>
      <w:pPr>
        <w:pStyle w:val="Heading1"/>
      </w:pPr>
      <w:r>
        <w:t xml:space="preserve">15. Termodinámica de agujeros negros, caos cuántico y el decodificador de Yoshida–Kitaev</w:t>
      </w:r>
    </w:p>
    <w:p>
      <w:pPr>
        <w:pStyle w:val="FirstParagraph"/>
      </w:pPr>
      <w:r>
        <w:t xml:space="preserve">Este es el segundo modelo de la Parte V, y vale la misma advertencia que en el capítulo 14:</w:t>
      </w:r>
      <w:r>
        <w:t xml:space="preserve"> </w:t>
      </w:r>
      <w:r>
        <w:rPr>
          <w:b/>
          <w:bCs/>
        </w:rPr>
        <w:t xml:space="preserve">es un modelo de teoría de</w:t>
      </w:r>
      <w:r>
        <w:rPr>
          <w:b/>
          <w:bCs/>
        </w:rPr>
        <w:t xml:space="preserve"> </w:t>
      </w:r>
      <w:r>
        <w:rPr>
          <w:b/>
          <w:bCs/>
        </w:rPr>
        <w:t xml:space="preserve">la información, no una afirmación sobre agujeros negros reales</w:t>
      </w:r>
      <w:r>
        <w:t xml:space="preserve"> </w:t>
      </w:r>
      <w:r>
        <w:t xml:space="preserve">(§164). Un agujero negro de pocos qubits, una unitaria</w:t>
      </w:r>
      <w:r>
        <w:t xml:space="preserve"> </w:t>
      </w:r>
      <w:r>
        <w:t xml:space="preserve">que esparce la información y una teleportación con posselección sobre un resultado de Bell: el mismo filtro sobre el</w:t>
      </w:r>
      <w:r>
        <w:t xml:space="preserve"> </w:t>
      </w:r>
      <w:r>
        <w:t xml:space="preserve">sector de Bell del capítulo anterior, ahora puesto a recuperar un mensaje que cayó al horizonte.</w:t>
      </w:r>
    </w:p>
    <w:bookmarkStart w:id="370" w:name="sec-yk-base"/>
    <w:p>
      <w:pPr>
        <w:pStyle w:val="Heading2"/>
      </w:pPr>
      <w:r>
        <w:t xml:space="preserve">15.1 Desde la base: éxito 1/4 y el ecuador de la fidelidad</w:t>
      </w:r>
    </w:p>
    <w:p>
      <w:pPr>
        <w:pStyle w:val="FirstParagraph"/>
      </w:pPr>
      <w:r>
        <w:t xml:space="preserve">El protocolo produce dos números, y los dos son probabilidades, de modo que la ecuación de probabilidad del capítulo 1</w:t>
      </w:r>
      <w:r>
        <w:t xml:space="preserve"> </w:t>
      </w:r>
      <w:r>
        <w:t xml:space="preserve">los lee directamente. La posselección tiene éxito con probabilidad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: su lectura es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500</m:t>
        </m:r>
      </m:oMath>
      <w:r>
        <w:t xml:space="preserve"> </w:t>
      </w:r>
      <w:r>
        <w:t xml:space="preserve">y su</w:t>
      </w:r>
      <w:r>
        <w:t xml:space="preserve"> </w:t>
      </w:r>
      <w:r>
        <w:t xml:space="preserve">ángulo qang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 La fidelidad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del par recuperado con un par de Bell es la probabilidad de que la</w:t>
      </w:r>
      <w:r>
        <w:t xml:space="preserve"> </w:t>
      </w:r>
      <w:r>
        <w:t xml:space="preserve">medición de Bell dé su resultado trivial, y se lee igual,</w:t>
      </w:r>
      <w:r>
        <w:t xml:space="preserve"> </w:t>
      </w:r>
      <m:oMath>
        <m:sSub>
          <m:e>
            <m:r>
              <m:t>m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sty m:val="p"/>
          </m:rPr>
          <m:t>(</m:t>
        </m:r>
        <m:r>
          <m:t>2</m:t>
        </m:r>
        <m:r>
          <m:t>F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La escala tiene aquí una virtud concreta:</w:t>
      </w:r>
      <w:r>
        <w:t xml:space="preserve"> </w:t>
      </w:r>
      <w:r>
        <w:rPr>
          <w:b/>
          <w:bCs/>
        </w:rPr>
        <w:t xml:space="preserve">el umbral que importa cae en el ecuador</w:t>
      </w:r>
      <w:r>
        <w:t xml:space="preserve">. Una fidelidad de Bell mayor que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certifica entrelazamiento, y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es</w:t>
      </w:r>
      <w:r>
        <w:t xml:space="preserve"> </w:t>
      </w:r>
      <m:oMath>
        <m:sSub>
          <m:e>
            <m:r>
              <m:t>m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Sin scrambling, el par sale máximamente mezclado,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y lee</w:t>
      </w:r>
      <w:r>
        <w:t xml:space="preserve"> </w:t>
      </w:r>
      <m:oMath>
        <m:r>
          <m:rPr>
            <m:sty m:val="p"/>
          </m:rPr>
          <m:t>−</m:t>
        </m:r>
        <m:r>
          <m:t>500</m:t>
        </m:r>
      </m:oMath>
      <w:r>
        <w:t xml:space="preserve">; con scrambling,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, y lee</w:t>
      </w:r>
      <w:r>
        <w:t xml:space="preserve"> </w:t>
      </w:r>
      <m:oMath>
        <m:r>
          <m:t>1000</m:t>
        </m:r>
      </m:oMath>
      <w:r>
        <w:t xml:space="preserve">. Decodificar es cruzar el ecuador.</w:t>
      </w:r>
    </w:p>
    <w:bookmarkEnd w:id="370"/>
    <w:bookmarkStart w:id="371" w:name="sec-hawking"/>
    <w:p>
      <w:pPr>
        <w:pStyle w:val="Heading2"/>
      </w:pPr>
      <w:r>
        <w:t xml:space="preserve">15.2 La paradoja de la información y la complementariedad</w:t>
      </w:r>
    </w:p>
    <w:p>
      <w:pPr>
        <w:pStyle w:val="FirstParagraph"/>
      </w:pPr>
      <w:r>
        <w:t xml:space="preserve">Hawking (1976) mostró que un agujero negro radia con espectro térmico, y que la radiación no parece depender de lo que</w:t>
      </w:r>
      <w:r>
        <w:t xml:space="preserve"> </w:t>
      </w:r>
      <w:r>
        <w:t xml:space="preserve">cayó adentro. Si el agujero se evapora por completo, un estado puro terminaría en uno mixto: la evolución no sería</w:t>
      </w:r>
      <w:r>
        <w:t xml:space="preserve"> </w:t>
      </w:r>
      <w:r>
        <w:t xml:space="preserve">unitaria. La complementariedad (Susskind, Thorlacius y Uglum, 1993) y, sobre todo, el argumento de Page (1993) llevaron</w:t>
      </w:r>
      <w:r>
        <w:t xml:space="preserve"> </w:t>
      </w:r>
      <w:r>
        <w:t xml:space="preserve">a la posición contraria, hoy mayoritaria: la información sale en la radiación, codificada en correlaciones finas.</w:t>
      </w:r>
    </w:p>
    <w:p>
      <w:pPr>
        <w:pStyle w:val="BodyText"/>
      </w:pPr>
      <w:r>
        <w:t xml:space="preserve">Hayden y Preskill (2007) preguntaron cuándo sale. Su respuesta, para un agujero negro que ya pasó la mitad de su vida y</w:t>
      </w:r>
      <w:r>
        <w:t xml:space="preserve"> </w:t>
      </w:r>
      <w:r>
        <w:t xml:space="preserve">cuya dinámica esparce la información rápido, es</w:t>
      </w:r>
      <w:r>
        <w:t xml:space="preserve"> </w:t>
      </w:r>
      <w:r>
        <w:t xml:space="preserve">“casi enseguida”</w:t>
      </w:r>
      <w:r>
        <w:t xml:space="preserve">: un mensaje de pocos qubits arrojado al agujero puede</w:t>
      </w:r>
      <w:r>
        <w:t xml:space="preserve"> </w:t>
      </w:r>
      <w:r>
        <w:t xml:space="preserve">reconstruirse con apenas unos qubits más de radiación, si se tiene la radiación temprana. Yoshida y Kitaev (2017)</w:t>
      </w:r>
      <w:r>
        <w:t xml:space="preserve"> </w:t>
      </w:r>
      <w:r>
        <w:t xml:space="preserve">dieron un decodificador explícito, y es el que se corre en este capítulo.</w:t>
      </w:r>
    </w:p>
    <w:bookmarkEnd w:id="371"/>
    <w:bookmarkStart w:id="372" w:name="sec-scrambling"/>
    <w:p>
      <w:pPr>
        <w:pStyle w:val="Heading2"/>
      </w:pPr>
      <w:r>
        <w:t xml:space="preserve">15.3 Scrambling: un micro-agujero negro de 3 qubits</w:t>
      </w:r>
    </w:p>
    <w:p>
      <w:pPr>
        <w:pStyle w:val="FirstParagraph"/>
      </w:pPr>
      <w:r>
        <w:t xml:space="preserve">El agujero negro de juguete tiene 3 qubits: el mensaje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y dos qubits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que ya estaban adentro. Su dinámica es</w:t>
      </w:r>
      <w:r>
        <w:t xml:space="preserve"> </w:t>
      </w:r>
      <w:r>
        <w:t xml:space="preserve">una unitaria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sobre los tres, y que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“esparza la información”</w:t>
      </w:r>
      <w:r>
        <w:t xml:space="preserve"> </w:t>
      </w:r>
      <w:r>
        <w:t xml:space="preserve">tiene una definición operativa:</w:t>
      </w:r>
      <w:r>
        <w:t xml:space="preserve"> </w:t>
      </w:r>
      <w:r>
        <w:rPr>
          <w:b/>
          <w:bCs/>
        </w:rPr>
        <w:t xml:space="preserve">todo operador de</w:t>
      </w:r>
      <w:r>
        <w:rPr>
          <w:b/>
          <w:bCs/>
        </w:rPr>
        <w:t xml:space="preserve"> </w:t>
      </w:r>
      <w:r>
        <w:rPr>
          <w:b/>
          <w:bCs/>
        </w:rPr>
        <w:t xml:space="preserve">Pauli de un qubit termina, después de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, actuando sobre los tres qubits</w:t>
      </w:r>
      <w:r>
        <w:t xml:space="preserve">. Para un Clifford se verifica sin</w:t>
      </w:r>
      <w:r>
        <w:t xml:space="preserve"> </w:t>
      </w:r>
      <w:r>
        <w:t xml:space="preserve">aproximaciones, evolucionando los 9 Paulis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de cada qubit.</w:t>
      </w:r>
      <w:r>
        <w:t xml:space="preserve"> </w:t>
      </w:r>
      <w:r>
        <w:rPr>
          <w:rStyle w:val="VerbatimChar"/>
        </w:rPr>
        <w:t xml:space="preserve">find_scrambler</w:t>
      </w:r>
      <w:r>
        <w:t xml:space="preserve"> </w:t>
      </w:r>
      <w:r>
        <w:t xml:space="preserve">toma el primer Clifford aleatorio</w:t>
      </w:r>
      <w:r>
        <w:t xml:space="preserve"> </w:t>
      </w:r>
      <w:r>
        <w:t xml:space="preserve">(semilla 164) que cumple la condición, y sus 9 Paulis tienen peso 3.</w:t>
      </w:r>
    </w:p>
    <w:p>
      <w:pPr>
        <w:pStyle w:val="BodyText"/>
      </w:pPr>
      <w:r>
        <w:t xml:space="preserve">El scrambling es la versión cuántica del caos: un error local (un Pauli) se vuelve, después de la dinámica, un error de</w:t>
      </w:r>
      <w:r>
        <w:t xml:space="preserve"> </w:t>
      </w:r>
      <w:r>
        <w:t xml:space="preserve">todo el sistema, y ninguna medición de un qubit lo detecta. Por eso no sorprende que un agujero negro</w:t>
      </w:r>
      <w:r>
        <w:t xml:space="preserve"> </w:t>
      </w:r>
      <w:r>
        <w:t xml:space="preserve">“oculte”</w:t>
      </w:r>
      <w:r>
        <w:t xml:space="preserve"> </w:t>
      </w:r>
      <w:r>
        <w:t xml:space="preserve">el mensaje,</w:t>
      </w:r>
      <w:r>
        <w:t xml:space="preserve"> </w:t>
      </w:r>
      <w:r>
        <w:t xml:space="preserve">y por eso sí sorprende que se pueda recuperar.</w:t>
      </w:r>
    </w:p>
    <w:bookmarkEnd w:id="372"/>
    <w:bookmarkStart w:id="373" w:name="sec-yk"/>
    <w:p>
      <w:pPr>
        <w:pStyle w:val="Heading2"/>
      </w:pPr>
      <w:r>
        <w:t xml:space="preserve">15.4 El protocolo de Hayden–Preskill y el decodificador</w:t>
      </w:r>
    </w:p>
    <w:p>
      <w:pPr>
        <w:pStyle w:val="FirstParagraph"/>
      </w:pPr>
      <w:r>
        <w:t xml:space="preserve">El circuito tiene 8 qubits. El mensaje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está entrelazado con una referencia</w:t>
      </w:r>
      <w:r>
        <w:t xml:space="preserve"> </w:t>
      </w:r>
      <m:oMath>
        <m:r>
          <m:t>R</m:t>
        </m:r>
      </m:oMath>
      <w:r>
        <w:t xml:space="preserve">, que es quien lo arroja; el agujero</w:t>
      </w:r>
      <w:r>
        <w:t xml:space="preserve"> </w:t>
      </w:r>
      <w:r>
        <w:t xml:space="preserve">negro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está entrelazado con la radiación temprana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en manos del observador exterior. Después de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sobre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 un qubit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(la salida de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) se radia. El observador tiene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y además prepara una copia del</w:t>
      </w:r>
      <w:r>
        <w:t xml:space="preserve"> </w:t>
      </w:r>
      <w:r>
        <w:t xml:space="preserve">experimento: un par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y la unitaria conjugada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sobre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bSup>
          <m:e>
            <m:r>
              <m:t>B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,</m:t>
        </m:r>
        <m:sSubSup>
          <m:e>
            <m:r>
              <m:t>B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. Luego</w:t>
      </w:r>
      <w:r>
        <w:t xml:space="preserve"> </w:t>
      </w:r>
      <w:r>
        <w:rPr>
          <w:b/>
          <w:bCs/>
        </w:rPr>
        <w:t xml:space="preserve">posselecciona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sobre</w:t>
      </w:r>
      <w:r>
        <w:rPr>
          <w:b/>
          <w:bCs/>
        </w:rPr>
        <w:t xml:space="preserve"> </w:t>
      </w:r>
      <w:r>
        <w:rPr>
          <w:b/>
          <w:bCs/>
        </w:rPr>
        <w:t xml:space="preserve">el estado de Bell</w:t>
      </w:r>
      <w:r>
        <w:t xml:space="preserve">. Si tiene éxito, el entrelazamiento de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pasó a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: el mensaje se teleportó desde el</w:t>
      </w:r>
      <w:r>
        <w:t xml:space="preserve"> </w:t>
      </w:r>
      <w:r>
        <w:t xml:space="preserve">interior.</w:t>
      </w:r>
    </w:p>
    <w:p>
      <w:pPr>
        <w:pStyle w:val="BodyText"/>
      </w:pPr>
      <w:r>
        <w:t xml:space="preserve">Para un scrambler, la posselección tiene éxito con probabilidad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d</m:t>
            </m:r>
          </m:e>
          <m:sub>
            <m:r>
              <m:t>A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y la fidelidad del par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es 1. Sin</w:t>
      </w:r>
      <w:r>
        <w:t xml:space="preserve"> </w:t>
      </w:r>
      <w:r>
        <w:t xml:space="preserve">scrambling (</w:t>
      </w:r>
      <m:oMath>
        <m:r>
          <m:t>U</m:t>
        </m:r>
        <m:r>
          <m:rPr>
            <m:sty m:val="p"/>
          </m:rPr>
          <m:t>=</m:t>
        </m:r>
        <m:r>
          <m:t>I</m:t>
        </m:r>
      </m:oMath>
      <w:r>
        <w:t xml:space="preserve">), la posselección casi siempre tiene éxito, porque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no lleva nada de</w:t>
      </w:r>
      <w:r>
        <w:t xml:space="preserve"> </w:t>
      </w:r>
      <m:oMath>
        <m:r>
          <m:t>A</m:t>
        </m:r>
      </m:oMath>
      <w:r>
        <w:t xml:space="preserve">, y la fidelidad es la de</w:t>
      </w:r>
      <w:r>
        <w:t xml:space="preserve"> </w:t>
      </w:r>
      <w:r>
        <w:t xml:space="preserve">un par al azar,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 La posselección es, como en el capítulo 14, un filtro sobre el sector de Bell de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373"/>
    <w:bookmarkStart w:id="374" w:name="sec-ley-pf"/>
    <w:p>
      <w:pPr>
        <w:pStyle w:val="Heading2"/>
      </w:pPr>
      <w:r>
        <w:t xml:space="preserve">15.5 La ley exacta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</w:p>
    <w:p>
      <w:pPr>
        <w:pStyle w:val="FirstParagraph"/>
      </w:pPr>
      <w:r>
        <w:t xml:space="preserve">Esta sección es nueva en el libro. En el decodificador probabilístico de Yoshida y Kitaev, el éxito y la fidelidad no</w:t>
      </w:r>
      <w:r>
        <w:t xml:space="preserve"> </w:t>
      </w:r>
      <w:r>
        <w:t xml:space="preserve">son independientes: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 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d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script de figuras lo verifica en estado exacto sobre 60 Cliffords aleatorios y 25 unitarias de Haar de 3 qubits, y</w:t>
      </w:r>
      <w:r>
        <w:t xml:space="preserve"> </w:t>
      </w:r>
      <w:r>
        <w:t xml:space="preserve">en todos los tamaños de la sección siguiente: en 3 qubits la desviación máxima es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 En la escala del capítulo 1</w:t>
      </w:r>
      <w:r>
        <w:t xml:space="preserve"> </w:t>
      </w:r>
      <w:r>
        <w:t xml:space="preserve">la ley es una hipérbola,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1000</m:t>
          </m:r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1000</m:t>
          </m:r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o bien</m:t>
          </m:r>
          <m:r>
            <m:t>  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sSub>
                <m:e>
                  <m:r>
                    <m:t>θ</m:t>
                  </m:r>
                </m:e>
                <m:sub>
                  <m:r>
                    <m:t>P</m:t>
                  </m:r>
                </m:sub>
              </m:sSub>
            </m:num>
            <m:den>
              <m:r>
                <m:t>2</m:t>
              </m:r>
            </m:den>
          </m:f>
          <m:r>
            <m:t> 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sSub>
                <m:e>
                  <m:r>
                    <m:t>θ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tiene una consecuencia práctica:</w:t>
      </w:r>
      <w:r>
        <w:t xml:space="preserve"> </w:t>
      </w:r>
      <w:r>
        <w:rPr>
          <w:b/>
          <w:bCs/>
        </w:rPr>
        <w:t xml:space="preserve">sin ruido, el éxito ya dice la fidelidad</w:t>
      </w:r>
      <w:r>
        <w:t xml:space="preserve">. Un éxito de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m:oMath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500</m:t>
        </m:r>
      </m:oMath>
      <w:r>
        <w:t xml:space="preserve">) exige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; un éxito de 1 (</w:t>
      </w:r>
      <m:oMath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1000</m:t>
        </m:r>
      </m:oMath>
      <w:r>
        <w:t xml:space="preserve">) exige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 Entre los Cliffords aleatorios de 3 qubits, 27 de 60 decodifican</w:t>
      </w:r>
      <w:r>
        <w:t xml:space="preserve"> </w:t>
      </w:r>
      <w:r>
        <w:t xml:space="preserve">perfecto.</w:t>
      </w:r>
    </w:p>
    <w:p>
      <w:pPr>
        <w:pStyle w:val="BodyText"/>
      </w:pPr>
      <w:r>
        <w:t xml:space="preserve">Con ruido la ley se rompe, y en qué dirección se rompe es lo que la vuelve útil. El ruido total lleva a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al</w:t>
      </w:r>
      <w:r>
        <w:t xml:space="preserve"> </w:t>
      </w:r>
      <w:r>
        <w:t xml:space="preserve">estado mezclado, cuyo éxito es</w:t>
      </w:r>
      <w:r>
        <w:t xml:space="preserve"> </w:t>
      </w:r>
      <w:r>
        <w:rPr>
          <w:i/>
          <w:iCs/>
        </w:rPr>
        <w:t xml:space="preserve">también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con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: el éxito solo no distingue un decodificador perfecto de uno</w:t>
      </w:r>
      <w:r>
        <w:t xml:space="preserve"> </w:t>
      </w:r>
      <w:r>
        <w:t xml:space="preserve">destruido por el ruido. El producto sí:</w:t>
      </w:r>
      <w:r>
        <w:t xml:space="preserve"> </w:t>
      </w:r>
      <m:oMath>
        <m:r>
          <m:t>4</m:t>
        </m:r>
        <m:r>
          <m:t>P</m:t>
        </m:r>
        <m:r>
          <m:t>F</m:t>
        </m:r>
      </m:oMath>
      <w:r>
        <w:t xml:space="preserve"> </w:t>
      </w:r>
      <w:r>
        <w:t xml:space="preserve">vale 1 en el primero 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en el segundo.</w:t>
      </w:r>
    </w:p>
    <w:bookmarkEnd w:id="374"/>
    <w:bookmarkStart w:id="380" w:name="sec-yk-ruido"/>
    <w:p>
      <w:pPr>
        <w:pStyle w:val="Heading2"/>
      </w:pPr>
      <w:r>
        <w:t xml:space="preserve">15.6 En modelos de ruido simulados</w:t>
      </w:r>
    </w:p>
    <w:p>
      <w:pPr>
        <w:pStyle w:val="FirstParagraph"/>
      </w:pPr>
      <w:r>
        <w:t xml:space="preserve">Con 8000 disparos en tres</w:t>
      </w:r>
      <w:r>
        <w:t xml:space="preserve"> </w:t>
      </w:r>
      <w:r>
        <w:rPr>
          <w:b/>
          <w:bCs/>
        </w:rPr>
        <w:t xml:space="preserve">modelos de ruido simulados</w:t>
      </w:r>
      <w:r>
        <w:t xml:space="preserve"> </w:t>
      </w:r>
      <w:r>
        <w:t xml:space="preserve">(§164), el circuito con scrambler, 90 compuertas de dos qubits</w:t>
      </w:r>
      <w:r>
        <w:t xml:space="preserve"> </w:t>
      </w:r>
      <w:r>
        <w:t xml:space="preserve">después de transpilar, da: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tbl-yk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15.1: El decodificador de Yoshida–Kitaev en tres modelos de ruido simulados.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dispositivo simulado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éxito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(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fidelidad</w:t>
                  </w:r>
                  <w:r>
                    <w:t xml:space="preserve"> </w:t>
                  </w: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(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4</m:t>
                    </m:r>
                    <m:r>
                      <m:t>P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scrambling:</w:t>
                  </w:r>
                  <w:r>
                    <w:t xml:space="preserve"> </w:t>
                  </w: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(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0,250 (−500)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 (1000)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0,250 (−500)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FakeBrisbane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0,260 (−481)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0,547 (93)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0,248 (−504)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FakeTorino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0,248 (−504)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0,578 (156)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0,250 (−501)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FakeFez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0,246 (−508)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0,742 (484)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0,250 (−500)</w:t>
                  </w:r>
                </w:p>
              </w:tc>
            </w:tr>
          </w:tbl>
          <w:bookmarkEnd w:id="37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9" w:name="fig-yk"/>
          <w:p>
            <w:pPr>
              <w:pStyle w:val="Compact"/>
              <w:jc w:val="center"/>
            </w:pPr>
            <w:r>
              <w:drawing>
                <wp:inline>
                  <wp:extent cx="5334000" cy="2214113"/>
                  <wp:effectExtent b="0" l="0" r="0" t="0"/>
                  <wp:docPr descr="" title="" id="377" name="Picture"/>
                  <a:graphic>
                    <a:graphicData uri="http://schemas.openxmlformats.org/drawingml/2006/picture">
                      <pic:pic>
                        <pic:nvPicPr>
                          <pic:cNvPr descr="figuras/cap15_decodificador.png" id="3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14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15.1: Izquierda: el plano éxito–fidelidad en m-qg. La curva es la ley exacta</w:t>
            </w:r>
            <w:r>
              <w:t xml:space="preserve"> </w:t>
            </w:r>
            <m:oMath>
              <m:r>
                <m:t>P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; los Cliffords y las unitarias de Haar caen sobre ella; los dispositivos con scrambler (marcadores llenos) caen debajo, hacia el punto de ruido total; sin scrambling (huecos) quedan sobre ella, en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1000</m:t>
              </m:r>
            </m:oMath>
            <w:r>
              <w:t xml:space="preserve">. Derecha: la fidelidad decodificada en m-qg; los tres dispositivos con scrambler cruzan el ecuador.</w:t>
            </w:r>
          </w:p>
          <w:bookmarkEnd w:id="379"/>
        </w:tc>
      </w:tr>
    </w:tbl>
    <w:p>
      <w:pPr>
        <w:pStyle w:val="BodyText"/>
      </w:pPr>
      <w:r>
        <w:t xml:space="preserve">Las tres corridas con scrambler cruzan el ecuador (H3), y el éxito queda a menos de 0,05 de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(H2). Pero la</w:t>
      </w:r>
      <w:r>
        <w:t xml:space="preserve"> </w:t>
      </w:r>
      <w:hyperlink w:anchor="fig-yk">
        <w:r>
          <w:rPr>
            <w:rStyle w:val="Hyperlink"/>
          </w:rPr>
          <w:t xml:space="preserve">Figura 15.1</w:t>
        </w:r>
      </w:hyperlink>
      <w:r>
        <w:t xml:space="preserve"> </w:t>
      </w:r>
      <w:r>
        <w:t xml:space="preserve">muestra por qué H2 no es evidencia de decodificación: el éxito de los tres dispositivos es el mismo que daría</w:t>
      </w:r>
      <w:r>
        <w:t xml:space="preserve"> </w:t>
      </w:r>
      <w:r>
        <w:t xml:space="preserve">el ruido total. Lo que separa a FakeFez de los otros dos es la fidelidad, y</w:t>
      </w:r>
      <w:r>
        <w:t xml:space="preserve"> </w:t>
      </w:r>
      <m:oMath>
        <m:r>
          <m:t>4</m:t>
        </m:r>
        <m:r>
          <m:t>P</m:t>
        </m:r>
        <m:r>
          <m:t>F</m:t>
        </m:r>
      </m:oMath>
      <w:r>
        <w:t xml:space="preserve"> </w:t>
      </w:r>
      <w:r>
        <w:t xml:space="preserve">lo resume en un número: 0,73 contra</w:t>
      </w:r>
      <w:r>
        <w:t xml:space="preserve"> </w:t>
      </w:r>
      <w:r>
        <w:t xml:space="preserve">0,57. La predicción H1 (ventaja de fidelidad mayor que 0,3 sobre el caso sin scrambling en los tres) falló por 0,001 en</w:t>
      </w:r>
      <w:r>
        <w:t xml:space="preserve"> </w:t>
      </w:r>
      <w:r>
        <w:t xml:space="preserve">FakeBrisbane.</w:t>
      </w:r>
    </w:p>
    <w:bookmarkEnd w:id="380"/>
    <w:bookmarkStart w:id="386" w:name="sec-yk-grande"/>
    <w:p>
      <w:pPr>
        <w:pStyle w:val="Heading2"/>
      </w:pPr>
      <w:r>
        <w:t xml:space="preserve">15.7 Agujeros negros más grandes</w:t>
      </w:r>
    </w:p>
    <w:p>
      <w:pPr>
        <w:pStyle w:val="FirstParagraph"/>
      </w:pPr>
      <w:r>
        <w:t xml:space="preserve">Esta sección también es nueva: estados exactos, conteo de compuertas y una simulación con el modelo de ruido de</w:t>
      </w:r>
      <w:r>
        <w:t xml:space="preserve"> </w:t>
      </w:r>
      <w:r>
        <w:t xml:space="preserve">FakeFez, sin corrida en dispositivos. El circuito se generaliza a un agujero negro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qubits con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qubits</w:t>
      </w:r>
      <w:r>
        <w:t xml:space="preserve"> </w:t>
      </w:r>
      <w:r>
        <w:t xml:space="preserve">radiados: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qubits en total, 16 para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Dos resultados ordenan el tema. El primero:</w:t>
      </w:r>
      <w:r>
        <w:t xml:space="preserve"> </w:t>
      </w:r>
      <w:r>
        <w:rPr>
          <w:b/>
          <w:bCs/>
        </w:rPr>
        <w:t xml:space="preserve">con un solo qubit radiado, un agujero negro genérico no alcanza</w:t>
      </w:r>
      <w:r>
        <w:t xml:space="preserve">. Para una</w:t>
      </w:r>
      <w:r>
        <w:t xml:space="preserve"> </w:t>
      </w:r>
      <w:r>
        <w:t xml:space="preserve">unitaria de Haar el éxito promedio es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sSup>
          <m:e>
            <m:r>
              <m:t>4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y por la ley,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r>
          <m:t>P</m:t>
        </m:r>
        <m:r>
          <m:rPr>
            <m:sty m:val="p"/>
          </m:rPr>
          <m:t>)</m:t>
        </m:r>
      </m:oMath>
      <w:r>
        <w:t xml:space="preserve">: con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≈</m:t>
        </m:r>
        <m:r>
          <m:t>4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57</m:t>
        </m:r>
      </m:oMath>
      <w:r>
        <w:t xml:space="preserve">,</w:t>
      </w:r>
      <w:r>
        <w:t xml:space="preserve"> </w:t>
      </w:r>
      <w:r>
        <w:t xml:space="preserve">apenas arriba del ecuador, sea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5 o 7. Hay que radiar algo más que el mensaje: con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84</m:t>
        </m:r>
      </m:oMath>
      <w:r>
        <w:t xml:space="preserve">; con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95</m:t>
        </m:r>
      </m:oMath>
      <w:r>
        <w:t xml:space="preserve"> </w:t>
      </w:r>
      <w:r>
        <w:t xml:space="preserve">(</w:t>
      </w:r>
      <w:hyperlink w:anchor="fig-tamano">
        <w:r>
          <w:rPr>
            <w:rStyle w:val="Hyperlink"/>
          </w:rPr>
          <w:t xml:space="preserve">Figura 15.2</w:t>
        </w:r>
      </w:hyperlink>
      <w:r>
        <w:t xml:space="preserve">, izquierda). Es la versión cuantitativa de</w:t>
      </w:r>
      <w:r>
        <w:t xml:space="preserve"> </w:t>
      </w:r>
      <w:r>
        <w:t xml:space="preserve">“unos qubits más”</w:t>
      </w:r>
      <w:r>
        <w:t xml:space="preserve"> </w:t>
      </w:r>
      <w:r>
        <w:t xml:space="preserve">de Hayden y Preskill. El scrambler</w:t>
      </w:r>
      <w:r>
        <w:t xml:space="preserve"> </w:t>
      </w:r>
      <w:r>
        <w:t xml:space="preserve">Clifford de 3 qubits, con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es un caso especial, no el típico.</w:t>
      </w:r>
    </w:p>
    <w:p>
      <w:pPr>
        <w:pStyle w:val="BodyText"/>
      </w:pPr>
      <w:r>
        <w:t xml:space="preserve">El segundo:</w:t>
      </w:r>
      <w:r>
        <w:t xml:space="preserve"> </w:t>
      </w:r>
      <w:r>
        <w:rPr>
          <w:b/>
          <w:bCs/>
        </w:rPr>
        <w:t xml:space="preserve">el costo en compuertas separa los dos tipos de scrambler</w:t>
      </w:r>
      <w:r>
        <w:t xml:space="preserve">. Un scrambler Clifford se transpila como circuito Clifford: 35,</w:t>
      </w:r>
      <w:r>
        <w:t xml:space="preserve"> </w:t>
      </w:r>
      <w:r>
        <w:t xml:space="preserve">126 y 252 compuertas de dos qubits para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5 y 7. Una unitaria de Haar se sintetiza como unitaria genérica, y su costo</w:t>
      </w:r>
      <w:r>
        <w:t xml:space="preserve"> </w:t>
      </w:r>
      <w:r>
        <w:t xml:space="preserve">crece como</w:t>
      </w:r>
      <w:r>
        <w:t xml:space="preserve"> </w:t>
      </w:r>
      <m:oMath>
        <m:sSup>
          <m:e>
            <m:r>
              <m:t>4</m:t>
            </m:r>
          </m:e>
          <m:sup>
            <m:r>
              <m:t>n</m:t>
            </m:r>
          </m:sup>
        </m:sSup>
      </m:oMath>
      <w:r>
        <w:t xml:space="preserve">: 92, 1908 y 32 680 (</w:t>
      </w:r>
      <w:hyperlink w:anchor="fig-tamano">
        <w:r>
          <w:rPr>
            <w:rStyle w:val="Hyperlink"/>
          </w:rPr>
          <w:t xml:space="preserve">Figura 15.2</w:t>
        </w:r>
      </w:hyperlink>
      <w:r>
        <w:t xml:space="preserve">, derecha). Hay además una lección para la corrida de la §164: el mismo</w:t>
      </w:r>
      <w:r>
        <w:t xml:space="preserve"> </w:t>
      </w:r>
      <w:r>
        <w:t xml:space="preserve">scrambler de 3 qubits, pasado al transpilador como matriz, se sintetizó con 90 compuertas; pasado como Clifford, con 35,</w:t>
      </w:r>
      <w:r>
        <w:t xml:space="preserve"> </w:t>
      </w:r>
      <w:r>
        <w:t xml:space="preserve">y en el modelo de FakeFez la fidelidad sube de 0,742 a 0,887 (simulación nueva con otra semilla, no la corrida guardada).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1" w:name="tbl-yk-grand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15.2: El decodificador con scramblers Clifford perfectos de 3, 5 y 7 qubits, exacto y en el modelo de ruido de FakeFez.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agujero negro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qubits radiados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compuertas de dos qubits (FakeFez)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éxito en FakeFez (exacto 0,25)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en FakeFez (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  <w:r>
                    <w:t xml:space="preserve">; exacta 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4</m:t>
                    </m:r>
                    <m:r>
                      <m:t>P</m:t>
                    </m:r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en FakeFez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 qubits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0,887 (773)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 qubits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0,802 (605)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 qubits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0,882 (764)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0,370</w:t>
                  </w:r>
                </w:p>
              </w:tc>
            </w:tr>
          </w:tbl>
          <w:bookmarkEnd w:id="381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5" w:name="fig-tamano"/>
          <w:p>
            <w:pPr>
              <w:pStyle w:val="Compact"/>
              <w:jc w:val="center"/>
            </w:pPr>
            <w:r>
              <w:drawing>
                <wp:inline>
                  <wp:extent cx="5334000" cy="2154115"/>
                  <wp:effectExtent b="0" l="0" r="0" t="0"/>
                  <wp:docPr descr="" title="" id="383" name="Picture"/>
                  <a:graphic>
                    <a:graphicData uri="http://schemas.openxmlformats.org/drawingml/2006/picture">
                      <pic:pic>
                        <pic:nvPicPr>
                          <pic:cNvPr descr="figuras/cap15_tamano.png" id="3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54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15.2: Izquierda: fidelidad decodificada de unitarias de Haar frente al número de qubits radiados, exacta para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 </w:t>
            </w:r>
            <w:r>
              <w:t xml:space="preserve">y la fórmula de gran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 Derecha: compuertas de dos qubits del decodificador transpilado para FakeFez, con un scrambler Clifford y con una unitaria de Haar.</w:t>
            </w:r>
          </w:p>
          <w:bookmarkEnd w:id="385"/>
        </w:tc>
      </w:tr>
    </w:tbl>
    <w:p>
      <w:pPr>
        <w:pStyle w:val="BodyText"/>
      </w:pPr>
      <w:r>
        <w:t xml:space="preserve">La</w:t>
      </w:r>
      <w:r>
        <w:t xml:space="preserve"> </w:t>
      </w:r>
      <w:hyperlink w:anchor="tbl-yk-grande">
        <w:r>
          <w:rPr>
            <w:rStyle w:val="Hyperlink"/>
          </w:rPr>
          <w:t xml:space="preserve">Tabla 15.2</w:t>
        </w:r>
      </w:hyperlink>
      <w:r>
        <w:t xml:space="preserve"> </w:t>
      </w:r>
      <w:r>
        <w:t xml:space="preserve">muestra hasta dónde llega el filtro. La fidelidad se mantiene entre 0,80 y 0,89 aun con 252</w:t>
      </w:r>
      <w:r>
        <w:t xml:space="preserve"> </w:t>
      </w:r>
      <w:r>
        <w:t xml:space="preserve">compuertas, y no porque el ruido no actúe: la posselección sobre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pares de Bell descarta los disparos en los que el</w:t>
      </w:r>
      <w:r>
        <w:t xml:space="preserve"> </w:t>
      </w:r>
      <w:r>
        <w:t xml:space="preserve">ruido tocó a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y con más pares descarta más. El éxito cae de 0,253 a 0,105 frente al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exacto (con ruido total</w:t>
      </w:r>
      <w:r>
        <w:t xml:space="preserve"> </w:t>
      </w:r>
      <w:r>
        <w:t xml:space="preserve">sería</w:t>
      </w:r>
      <w:r>
        <w:t xml:space="preserve"> </w:t>
      </w:r>
      <m:oMath>
        <m:sSup>
          <m:e>
            <m:r>
              <m:t>4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64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). La fidelidad sola diría que el decodificador de 7 qubits es tan bueno como el de 3;</w:t>
      </w:r>
      <w:r>
        <w:t xml:space="preserve"> </w:t>
      </w:r>
      <m:oMath>
        <m:r>
          <m:t>4</m:t>
        </m:r>
        <m:r>
          <m:t>P</m:t>
        </m:r>
        <m:r>
          <m:t>F</m:t>
        </m:r>
      </m:oMath>
      <w:r>
        <w:t xml:space="preserve"> </w:t>
      </w:r>
      <w:r>
        <w:t xml:space="preserve">dice que entrega 0,37 de lo que debería, porque paga en disparos lo que la fidelidad no muestra. Es la regla de los</w:t>
      </w:r>
      <w:r>
        <w:t xml:space="preserve"> </w:t>
      </w:r>
      <w:r>
        <w:t xml:space="preserve">filtros de sector de los capítulos anteriores: el filtro mejora lo que queda a costa de la tasa, y</w:t>
      </w:r>
      <w:r>
        <w:t xml:space="preserve"> </w:t>
      </w:r>
      <m:oMath>
        <m:r>
          <m:t>4</m:t>
        </m:r>
        <m:r>
          <m:t>P</m:t>
        </m:r>
        <m:r>
          <m:t>F</m:t>
        </m:r>
      </m:oMath>
      <w:r>
        <w:t xml:space="preserve"> </w:t>
      </w:r>
      <w:r>
        <w:t xml:space="preserve">pone las dos</w:t>
      </w:r>
      <w:r>
        <w:t xml:space="preserve"> </w:t>
      </w:r>
      <w:r>
        <w:t xml:space="preserve">cosas en un número. Con ruido, la ley se rompe ahora por el otro lado: en 3 qubits cae la fidelidad, en 7 cae el éxito.</w:t>
      </w:r>
    </w:p>
    <w:bookmarkEnd w:id="386"/>
    <w:bookmarkStart w:id="391" w:name="sec-page"/>
    <w:p>
      <w:pPr>
        <w:pStyle w:val="Heading2"/>
      </w:pPr>
      <w:r>
        <w:t xml:space="preserve">15.8 La curva de Page en juguete</w:t>
      </w:r>
    </w:p>
    <w:p>
      <w:pPr>
        <w:pStyle w:val="FirstParagraph"/>
      </w:pPr>
      <w:r>
        <w:t xml:space="preserve">Page (1993) predijo cómo crece el entrelazamiento de la radiación de un agujero negro que se evapora unitariamente: sube</w:t>
      </w:r>
      <w:r>
        <w:t xml:space="preserve"> </w:t>
      </w:r>
      <w:r>
        <w:t xml:space="preserve">mientras la radiación es la parte menor, llega a su máximo cuando se radió la mitad, y baja a cero al final, porque el</w:t>
      </w:r>
      <w:r>
        <w:t xml:space="preserve"> </w:t>
      </w:r>
      <w:r>
        <w:t xml:space="preserve">estado total es puro. Un juguete exacto: un estado de Haar de 8 qubits, con los primeros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como radiación.</w:t>
      </w:r>
    </w:p>
    <w:p>
      <w:pPr>
        <w:pStyle w:val="BodyText"/>
      </w:pPr>
      <w:r>
        <w:t xml:space="preserve">El índice proponía leer esta curva con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.</w:t>
      </w:r>
      <w:r>
        <w:t xml:space="preserve"> </w:t>
      </w:r>
      <w:r>
        <w:rPr>
          <w:b/>
          <w:bCs/>
        </w:rPr>
        <w:t xml:space="preserve">No funciona</w:t>
      </w:r>
      <w:r>
        <w:t xml:space="preserve">, y conviene decir por qué.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es la entropía de</w:t>
      </w:r>
      <w:r>
        <w:t xml:space="preserve"> </w:t>
      </w:r>
      <w:r>
        <w:t xml:space="preserve">Shannon de una lectura en</w:t>
      </w:r>
      <w:r>
        <w:t xml:space="preserve"> </w:t>
      </w:r>
      <m:oMath>
        <m:r>
          <m:t>Z</m:t>
        </m:r>
      </m:oMath>
      <w:r>
        <w:t xml:space="preserve">, y un estado aleatorio se ve al azar en cualquier base: la lectura conjunta de los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qubits radiados tiene entropía cercana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 toda la evaporación, también cuando la radiación ya es casi pura</w:t>
      </w:r>
      <w:r>
        <w:t xml:space="preserve"> </w:t>
      </w:r>
      <w:r>
        <w:t xml:space="preserve">(</w:t>
      </w:r>
      <w:hyperlink w:anchor="fig-page">
        <w:r>
          <w:rPr>
            <w:rStyle w:val="Hyperlink"/>
          </w:rPr>
          <w:t xml:space="preserve">Figura 15.3</w:t>
        </w:r>
      </w:hyperlink>
      <w:r>
        <w:t xml:space="preserve">, triángulos). Es el límite que ya documenta</w:t>
      </w:r>
      <w:r>
        <w:t xml:space="preserve"> </w:t>
      </w:r>
      <w:r>
        <w:rPr>
          <w:rStyle w:val="VerbatimChar"/>
        </w:rPr>
        <w:t xml:space="preserve">qang.circuits</w:t>
      </w:r>
      <w:r>
        <w:t xml:space="preserve"> </w:t>
      </w:r>
      <w:r>
        <w:t xml:space="preserve">con los estados de grafo como contraejemplo: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depende de la base y no mide entrelazamiento.</w:t>
      </w:r>
    </w:p>
    <w:p>
      <w:pPr>
        <w:pStyle w:val="BodyText"/>
      </w:pPr>
      <w:r>
        <w:t xml:space="preserve">Lo que sí funciona usa las mismas lecturas qg, al cuadrado. La pureza de la radiación es la suma de los cuadrados de sus</w:t>
      </w:r>
      <w:r>
        <w:t xml:space="preserve"> </w:t>
      </w:r>
      <w:r>
        <w:t xml:space="preserve">correladores de Pauli,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sSup>
            <m:e>
              <m:r>
                <m:t>ρ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</m:sup>
              </m:sSup>
            </m:sub>
            <m:sup>
              <m:r>
                <m:t>​</m:t>
              </m:r>
            </m:sup>
            <m:e>
              <m:r>
                <m:t>q</m:t>
              </m:r>
            </m:e>
          </m:nary>
          <m:sSubSup>
            <m:e>
              <m:r>
                <m:t>g</m:t>
              </m:r>
            </m:e>
            <m:sub>
              <m:r>
                <m:t>P</m:t>
              </m:r>
            </m:sub>
            <m:sup>
              <m:r>
                <m:t> </m:t>
              </m:r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Tr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, la entropía de Rényi de orden 2, es una cota inferior de la de von Neumann que sigue</w:t>
      </w:r>
      <w:r>
        <w:t xml:space="preserve"> </w:t>
      </w:r>
      <w:r>
        <w:t xml:space="preserve">la curva de Page: 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, la mitad,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98</m:t>
        </m:r>
      </m:oMath>
      <w:r>
        <w:t xml:space="preserve"> </w:t>
      </w:r>
      <w:r>
        <w:t xml:space="preserve">bits contra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24</m:t>
        </m:r>
      </m:oMath>
      <w:r>
        <w:t xml:space="preserve">, y las dos vuelven a cero 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, mientras la entropía de Shannon de la lectura 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llega a 7,46. El costo es la cara desfavorable:</w:t>
      </w:r>
      <w:r>
        <w:t xml:space="preserve"> </w:t>
      </w:r>
      <m:oMath>
        <m:sSup>
          <m:e>
            <m:r>
              <m:t>4</m:t>
            </m:r>
          </m:e>
          <m:sup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correladores, 255 para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. (El script</w:t>
      </w:r>
      <w:r>
        <w:t xml:space="preserve"> </w:t>
      </w:r>
      <w:r>
        <w:t xml:space="preserve">la calcula desde los correladores hasta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; más allá usa</w:t>
      </w:r>
      <w:r>
        <w:t xml:space="preserve"> </w:t>
      </w:r>
      <m:oMath>
        <m:r>
          <m:rPr>
            <m:sty m:val="p"/>
          </m:rPr>
          <m:t>Tr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directamente, que es la misma cantidad.)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0" w:name="fig-page"/>
          <w:p>
            <w:pPr>
              <w:pStyle w:val="Compact"/>
              <w:jc w:val="center"/>
            </w:pPr>
            <w:r>
              <w:drawing>
                <wp:inline>
                  <wp:extent cx="4533900" cy="2695832"/>
                  <wp:effectExtent b="0" l="0" r="0" t="0"/>
                  <wp:docPr descr="" title="" id="388" name="Picture"/>
                  <a:graphic>
                    <a:graphicData uri="http://schemas.openxmlformats.org/drawingml/2006/picture">
                      <pic:pic>
                        <pic:nvPicPr>
                          <pic:cNvPr descr="figuras/cap15_page.png" id="3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695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15.3: La curva de Page en juguete, 8 qubits. La entropía de von Neumann de la radiación y la de Rényi-2 calculada desde los correladores qg suben y bajan; la entropía de Shannon de la lectura 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sigue subiendo y no ve la curva.</w:t>
            </w:r>
          </w:p>
          <w:bookmarkEnd w:id="390"/>
        </w:tc>
      </w:tr>
    </w:tbl>
    <w:bookmarkEnd w:id="391"/>
    <w:bookmarkStart w:id="392" w:name="sec-gusano"/>
    <w:p>
      <w:pPr>
        <w:pStyle w:val="Heading2"/>
      </w:pPr>
      <w:r>
        <w:t xml:space="preserve">15.9 Agujeros de gusano atravesables</w:t>
      </w:r>
    </w:p>
    <w:p>
      <w:pPr>
        <w:pStyle w:val="FirstParagraph"/>
      </w:pPr>
      <w:r>
        <w:t xml:space="preserve">El decodificador de Yoshida–Kitaev es, en circuito, el mismo protocolo que en la literatura holográfica se llama</w:t>
      </w:r>
      <w:r>
        <w:t xml:space="preserve"> </w:t>
      </w:r>
      <w:r>
        <w:t xml:space="preserve">teleportación por un agujero de gusano atravesable (Gao, Jafferis y Wall, 2017; Maldacena, Stanford y Yang, 2017): dos</w:t>
      </w:r>
      <w:r>
        <w:t xml:space="preserve"> </w:t>
      </w:r>
      <w:r>
        <w:t xml:space="preserve">sistemas entrelazados, una dinámica de scrambling en cada uno (la de un lado conjugada) y un acoplamiento entre ellos</w:t>
      </w:r>
      <w:r>
        <w:t xml:space="preserve"> </w:t>
      </w:r>
      <w:r>
        <w:t xml:space="preserve">que deja pasar un qubit. La conjetura ER = EPR (Maldacena y Susskind, 2013) propone que esos pares entrelazados son,</w:t>
      </w:r>
      <w:r>
        <w:t xml:space="preserve"> </w:t>
      </w:r>
      <w:r>
        <w:t xml:space="preserve">en una teoría gravitatoria dual, un puente de Einstein–Rosen. El circuito no decide nada de eso; sí permite leer el</w:t>
      </w:r>
      <w:r>
        <w:t xml:space="preserve"> </w:t>
      </w:r>
      <w:r>
        <w:t xml:space="preserve">resultado con las herramientas de este libro.</w:t>
      </w:r>
    </w:p>
    <w:p>
      <w:pPr>
        <w:pStyle w:val="BodyText"/>
      </w:pPr>
      <w:r>
        <w:t xml:space="preserve">La fidelidad del par recuperado es lineal en tres correladores qg, como en el capítulo 13: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  <m:r>
                    <m:t>Z</m:t>
                  </m:r>
                </m:sub>
              </m:sSub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estado exacto, con scrambler,</w:t>
      </w:r>
      <w:r>
        <w:t xml:space="preserve"> </w:t>
      </w:r>
      <m:oMath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,</m:t>
        </m:r>
        <m:r>
          <m:t>q</m:t>
        </m:r>
        <m:sSub>
          <m:e>
            <m:r>
              <m:t>g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,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; sin scrambling,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El experimento de Jafferis y colaboradores (2022) en un procesador de Google usó un modelo de 7 qubits aprendido para</w:t>
      </w:r>
      <w:r>
        <w:t xml:space="preserve"> </w:t>
      </w:r>
      <w:r>
        <w:t xml:space="preserve">imitar esta física, y su interpretación como agujero de gusano fue discutida (Kobrin y colaboradores, 2023). Este libro</w:t>
      </w:r>
      <w:r>
        <w:t xml:space="preserve"> </w:t>
      </w:r>
      <w:r>
        <w:t xml:space="preserve">no corre ese experimento; la lectura en correladores queda como herramienta, no como evidencia.</w:t>
      </w:r>
    </w:p>
    <w:bookmarkEnd w:id="392"/>
    <w:bookmarkStart w:id="393" w:name="sec-pendiente15"/>
    <w:p>
      <w:pPr>
        <w:pStyle w:val="Heading2"/>
      </w:pPr>
      <w:r>
        <w:t xml:space="preserve">15.10 Lo que queda pendiente</w:t>
      </w:r>
    </w:p>
    <w:p>
      <w:pPr>
        <w:pStyle w:val="FirstParagraph"/>
      </w:pPr>
      <w:r>
        <w:t xml:space="preserve">Ninguno de los resultados nuevos de este capítulo (la ley</w:t>
      </w:r>
      <w:r>
        <w:t xml:space="preserve"> </w:t>
      </w:r>
      <m:oMath>
        <m:r>
          <m:t>P</m:t>
        </m:r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como diagnóstico, los agujeros negros de 5 y 7 qubits,</w:t>
      </w:r>
      <w:r>
        <w:t xml:space="preserve"> </w:t>
      </w:r>
      <w:r>
        <w:t xml:space="preserve">la curva de Page con correladores) tiene corrida en dispositivos. Una corrida en hardware real del decodificador de 3</w:t>
      </w:r>
      <w:r>
        <w:t xml:space="preserve"> </w:t>
      </w:r>
      <w:r>
        <w:t xml:space="preserve">qubits, con 90 compuertas de dos qubits, sería el siguiente paso y tiene costo en créditos; queda fuera de este libro por</w:t>
      </w:r>
      <w:r>
        <w:t xml:space="preserve"> </w:t>
      </w:r>
      <w:r>
        <w:t xml:space="preserve">ahora.</w:t>
      </w:r>
    </w:p>
    <w:bookmarkEnd w:id="393"/>
    <w:bookmarkStart w:id="395" w:name="sec-comparacion15"/>
    <w:p>
      <w:pPr>
        <w:pStyle w:val="Heading2"/>
      </w:pPr>
      <w:r>
        <w:t xml:space="preserve">15.11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4" w:name="tbl-comparacion15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15.3: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decidir si el mensaje se recuperó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comparar</w:t>
                  </w:r>
                  <w:r>
                    <w:t xml:space="preserve"> </w:t>
                  </w: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con 1/2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signo de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  <w:r>
                    <w:t xml:space="preserve">: decodificar es cruzar el ecuador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unidad</w:t>
                  </w:r>
                  <w:r>
                    <w:t xml:space="preserve">: el umbral queda en cero, pero es el mismo umbral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juzgar la calidad del decodificador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y</w:t>
                  </w:r>
                  <w:r>
                    <w:t xml:space="preserve"> </w:t>
                  </w: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por separado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ley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1000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1000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6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y su resumen</w:t>
                  </w:r>
                  <w:r>
                    <w:t xml:space="preserve"> </w:t>
                  </w:r>
                  <m:oMath>
                    <m:r>
                      <m:t>4</m:t>
                    </m:r>
                    <m:r>
                      <m:t>P</m:t>
                    </m:r>
                    <m:r>
                      <m:t>F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, con matiz: la ley es de Yoshida y Kitaev, no de qang; la escala la vuelve una hipérbola legible y muestra que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500</m:t>
                    </m:r>
                  </m:oMath>
                  <w:r>
                    <w:t xml:space="preserve"> </w:t>
                  </w:r>
                  <w:r>
                    <w:t xml:space="preserve">no prueba nada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prever cuánta radiación hace falta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fórmula de Haar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misma fórmula,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curva de Page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entropía de von Neumann por tomografía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en</w:t>
                  </w:r>
                  <w:r>
                    <w:t xml:space="preserve"> </w:t>
                  </w:r>
                  <m:oMath>
                    <m:r>
                      <m:t>Z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en contra</w:t>
                  </w:r>
                  <w:r>
                    <w:t xml:space="preserve">:</w:t>
                  </w:r>
                  <w:r>
                    <w:t xml:space="preserve"> </w:t>
                  </w: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no ve la curva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curva de Page, otra vez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tomografía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Rényi-2 desde la suma de</w:t>
                  </w:r>
                  <w:r>
                    <w:t xml:space="preserve"> </w:t>
                  </w:r>
                  <m:oMath>
                    <m:r>
                      <m:t>q</m:t>
                    </m:r>
                    <m:sSubSup>
                      <m:e>
                        <m:r>
                          <m:t>g</m:t>
                        </m:r>
                      </m:e>
                      <m:sub>
                        <m:r>
                          <m:t>P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equivalente</w:t>
                  </w:r>
                  <w:r>
                    <w:t xml:space="preserve">: es tomografía de Pauli escrita en qg, con su costo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4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fidelidad del agujero de gusano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medición de Bell del par (una configuración)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tres correladores qg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 </w:t>
                  </w:r>
                  <w:r>
                    <w:t xml:space="preserve">en costo, porque la medición de Bell ya da</w:t>
                  </w:r>
                  <w:r>
                    <w:t xml:space="preserve"> </w:t>
                  </w:r>
                  <m:oMath>
                    <m:r>
                      <m:t>F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como diagnóstico: los tres correladores dicen qué componente falla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reducir el 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posselección es el filtro; la escala no agrega nada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</w:p>
              </w:tc>
            </w:tr>
          </w:tbl>
          <w:bookmarkEnd w:id="394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El aporte más claro de qang en este capítulo es de lectura: la ley exacta del decodificador se vuelve una</w:t>
      </w:r>
      <w:r>
        <w:t xml:space="preserve"> </w:t>
      </w:r>
      <w:r>
        <w:t xml:space="preserve">curva en el plano de las dos lecturas, y en ese plano se ve de inmediato que el éxito correcto no es evidencia de</w:t>
      </w:r>
      <w:r>
        <w:t xml:space="preserve"> </w:t>
      </w:r>
      <w:r>
        <w:t xml:space="preserve">decodificación. Donde el índice prometía más, la curva de Page con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, el resultado es negativo, y lo que la</w:t>
      </w:r>
      <w:r>
        <w:t xml:space="preserve"> </w:t>
      </w:r>
      <w:r>
        <w:t xml:space="preserve">reemplaza es tomografía de Pauli, no una propiedad de la escala.</w:t>
      </w:r>
    </w:p>
    <w:bookmarkEnd w:id="395"/>
    <w:bookmarkStart w:id="396" w:name="sec-codigo15"/>
    <w:p>
      <w:pPr>
        <w:pStyle w:val="Heading2"/>
      </w:pPr>
      <w:r>
        <w:t xml:space="preserve">15.12 En código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qiskit.quantum_info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Statevector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postselection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NormalTok"/>
        </w:rPr>
        <w:t xml:space="preserve">scr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ps.find_scrambler()                        </w:t>
      </w:r>
      <w:r>
        <w:rPr>
          <w:rStyle w:val="CommentTok"/>
        </w:rPr>
        <w:t xml:space="preserve"># Clifford de 3 qubits, semilla 164</w:t>
      </w:r>
      <w:r>
        <w:br/>
      </w:r>
      <w:r>
        <w:rPr>
          <w:rStyle w:val="NormalTok"/>
        </w:rPr>
        <w:t xml:space="preserve">qc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ps.yk_decoder_circuit(scr, measure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8 qubits: R, A, B1, B2, B1', B2', A', R'</w:t>
      </w:r>
      <w:r>
        <w:br/>
      </w:r>
      <w:r>
        <w:rPr>
          <w:rStyle w:val="NormalTok"/>
        </w:rPr>
        <w:t xml:space="preserve">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Statevector(qc).probabilities_dict()</w:t>
      </w:r>
      <w:r>
        <w:br/>
      </w:r>
      <w:r>
        <w:rPr>
          <w:rStyle w:val="NormalTok"/>
        </w:rPr>
        <w:t xml:space="preserve">ps.yk_from_counts({k: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probs.items()})</w:t>
      </w:r>
      <w:r>
        <w:br/>
      </w:r>
      <w:r>
        <w:rPr>
          <w:rStyle w:val="CommentTok"/>
        </w:rPr>
        <w:t xml:space="preserve"># {'success': 0.25, 'fidelity': 1.0}: P F = 1/4</w:t>
      </w:r>
    </w:p>
    <w:bookmarkEnd w:id="396"/>
    <w:bookmarkStart w:id="397" w:name="sec-resumen15"/>
    <w:p>
      <w:pPr>
        <w:pStyle w:val="Heading2"/>
      </w:pPr>
      <w:r>
        <w:t xml:space="preserve">15.13 Resumen</w:t>
      </w:r>
    </w:p>
    <w:p>
      <w:pPr>
        <w:pStyle w:val="Compact"/>
        <w:numPr>
          <w:ilvl w:val="0"/>
          <w:numId w:val="1026"/>
        </w:numPr>
      </w:pPr>
      <w:r>
        <w:t xml:space="preserve">El decodificador de Yoshida–Kitaev es teleportación con posselección sobre el sector de Bell de un qubit radiado y</w:t>
      </w:r>
      <w:r>
        <w:t xml:space="preserve"> </w:t>
      </w:r>
      <w:r>
        <w:t xml:space="preserve">su copia: un modelo de información, no de gravedad.</w:t>
      </w:r>
    </w:p>
    <w:p>
      <w:pPr>
        <w:pStyle w:val="Compact"/>
        <w:numPr>
          <w:ilvl w:val="0"/>
          <w:numId w:val="1026"/>
        </w:numPr>
      </w:pPr>
      <w:r>
        <w:t xml:space="preserve">En la escala del capítulo 1, el éxito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es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500</m:t>
        </m:r>
      </m:oMath>
      <w:r>
        <w:t xml:space="preserve"> </w:t>
      </w:r>
      <w:r>
        <w:t xml:space="preserve">y la fidelidad que certifica la recuperación,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es</w:t>
      </w:r>
      <w:r>
        <w:t xml:space="preserve"> </w:t>
      </w:r>
      <m:oMath>
        <m:sSub>
          <m:e>
            <m:r>
              <m:t>m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decodificar es cruzar el ecuador.</w:t>
      </w:r>
    </w:p>
    <w:p>
      <w:pPr>
        <w:pStyle w:val="Compact"/>
        <w:numPr>
          <w:ilvl w:val="0"/>
          <w:numId w:val="1026"/>
        </w:numPr>
      </w:pPr>
      <w:r>
        <w:t xml:space="preserve">La ley exacta</w:t>
      </w:r>
      <w:r>
        <w:t xml:space="preserve"> </w:t>
      </w:r>
      <m:oMath>
        <m:r>
          <m:t>P</m:t>
        </m:r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es una hipérbola en m-qg; con ruido, el éxito sigue 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pero la fidelidad cae, y</w:t>
      </w:r>
      <w:r>
        <w:t xml:space="preserve"> </w:t>
      </w:r>
      <m:oMath>
        <m:r>
          <m:t>4</m:t>
        </m:r>
        <m:r>
          <m:t>P</m:t>
        </m:r>
        <m:r>
          <m:t>F</m:t>
        </m:r>
      </m:oMath>
      <w:r>
        <w:t xml:space="preserve"> </w:t>
      </w:r>
      <w:r>
        <w:t xml:space="preserve">(0,57–0,73 en tres modelos simulados) mide la calidad del decodificador.</w:t>
      </w:r>
    </w:p>
    <w:p>
      <w:pPr>
        <w:pStyle w:val="Compact"/>
        <w:numPr>
          <w:ilvl w:val="0"/>
          <w:numId w:val="1026"/>
        </w:numPr>
      </w:pPr>
      <w:r>
        <w:t xml:space="preserve">Con un solo qubit radiado, un agujero negro genérico da</w:t>
      </w:r>
      <w:r>
        <w:t xml:space="preserve"> </w:t>
      </w:r>
      <m:oMath>
        <m:r>
          <m:t>F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57</m:t>
        </m:r>
      </m:oMath>
      <w:r>
        <w:t xml:space="preserve">; hacen falta 2 o 3 qubits radiados para</w:t>
      </w:r>
      <w:r>
        <w:t xml:space="preserve"> </w:t>
      </w:r>
      <m:oMath>
        <m:r>
          <m:t>F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84</m:t>
        </m:r>
      </m:oMath>
      <w:r>
        <w:t xml:space="preserve">–</w:t>
      </w:r>
      <m:oMath>
        <m:r>
          <m:t>0</m:t>
        </m:r>
        <m:r>
          <m:rPr>
            <m:sty m:val="p"/>
          </m:rPr>
          <m:t>,</m:t>
        </m:r>
        <m:r>
          <m:t>95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Un scrambler Clifford cuesta 35, 126 y 252 compuertas de dos qubits en 3, 5 y 7 qubits; con 7, la fidelidad en FakeFez</w:t>
      </w:r>
      <w:r>
        <w:t xml:space="preserve"> </w:t>
      </w:r>
      <w:r>
        <w:t xml:space="preserve">sigue en 0,88 pero el éxito cae a 0,105 y</w:t>
      </w:r>
      <w:r>
        <w:t xml:space="preserve"> </w:t>
      </w:r>
      <m:oMath>
        <m:r>
          <m:t>4</m:t>
        </m:r>
        <m:r>
          <m:t>P</m:t>
        </m:r>
        <m:r>
          <m:t>F</m:t>
        </m:r>
      </m:oMath>
      <w:r>
        <w:t xml:space="preserve"> </w:t>
      </w:r>
      <w:r>
        <w:t xml:space="preserve">a 0,37: el filtro conserva la calidad y cobra en tasa.</w:t>
      </w:r>
    </w:p>
    <w:p>
      <w:pPr>
        <w:pStyle w:val="Compact"/>
        <w:numPr>
          <w:ilvl w:val="0"/>
          <w:numId w:val="1026"/>
        </w:numPr>
      </w:pP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no ve la curva de Page; la Rényi-2 desde los correladores qg sí, al costo de</w:t>
      </w:r>
      <w:r>
        <w:t xml:space="preserve"> </w:t>
      </w:r>
      <m:oMath>
        <m:sSup>
          <m:e>
            <m:r>
              <m:t>4</m:t>
            </m:r>
          </m:e>
          <m:sup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lecturas.</w:t>
      </w:r>
    </w:p>
    <w:bookmarkEnd w:id="397"/>
    <w:bookmarkEnd w:id="398"/>
    <w:bookmarkStart w:id="425" w:name="sec-cap16"/>
    <w:p>
      <w:pPr>
        <w:pStyle w:val="Heading1"/>
      </w:pPr>
      <w:r>
        <w:t xml:space="preserve">16. Demarcación: criptografía cuántica frente a criptografía post-cuántica (PQC)</w:t>
      </w:r>
    </w:p>
    <w:p>
      <w:pPr>
        <w:pStyle w:val="FirstParagraph"/>
      </w:pPr>
      <w:r>
        <w:t xml:space="preserve">La Parte VI trata la seguridad. Antes de leer en qg la distribución de claves (capítulo 17) y los números aleatorios</w:t>
      </w:r>
      <w:r>
        <w:t xml:space="preserve"> </w:t>
      </w:r>
      <w:r>
        <w:t xml:space="preserve">certificados (capítulo 18), conviene trazar la frontera. Hay dos respuestas a la computadora cuántica que comparten la</w:t>
      </w:r>
      <w:r>
        <w:t xml:space="preserve"> </w:t>
      </w:r>
      <w:r>
        <w:t xml:space="preserve">palabra</w:t>
      </w:r>
      <w:r>
        <w:t xml:space="preserve"> </w:t>
      </w:r>
      <w:r>
        <w:t xml:space="preserve">“cuántica”</w:t>
      </w:r>
      <w:r>
        <w:t xml:space="preserve"> </w:t>
      </w:r>
      <w:r>
        <w:t xml:space="preserve">y casi nada más. La</w:t>
      </w:r>
      <w:r>
        <w:t xml:space="preserve"> </w:t>
      </w:r>
      <w:r>
        <w:rPr>
          <w:b/>
          <w:bCs/>
        </w:rPr>
        <w:t xml:space="preserve">criptografía cuántica</w:t>
      </w:r>
      <w:r>
        <w:t xml:space="preserve"> </w:t>
      </w:r>
      <w:r>
        <w:t xml:space="preserve">(QKD, QRNG) usa qubits: su seguridad descansa en una</w:t>
      </w:r>
      <w:r>
        <w:t xml:space="preserve"> </w:t>
      </w:r>
      <w:r>
        <w:t xml:space="preserve">medición física, y por eso entra en la ecuación de probabilidad del capítulo 1. La</w:t>
      </w:r>
      <w:r>
        <w:t xml:space="preserve"> </w:t>
      </w:r>
      <w:r>
        <w:rPr>
          <w:b/>
          <w:bCs/>
        </w:rPr>
        <w:t xml:space="preserve">criptografía post-cuántica</w:t>
      </w:r>
      <w:r>
        <w:t xml:space="preserve"> </w:t>
      </w:r>
      <w:r>
        <w:t xml:space="preserve">(PQC) es software clásico que corre en computadoras comunes: su seguridad descansa en la dificultad de un problema</w:t>
      </w:r>
      <w:r>
        <w:t xml:space="preserve"> </w:t>
      </w:r>
      <w:r>
        <w:t xml:space="preserve">matemático, y no hay qubit que leer. Este capítulo dice dónde pasa la línea, con números, y qué lee qang a cada lado.</w:t>
      </w:r>
    </w:p>
    <w:bookmarkStart w:id="399" w:name="sec-pqc-base"/>
    <w:p>
      <w:pPr>
        <w:pStyle w:val="Heading2"/>
      </w:pPr>
      <w:r>
        <w:t xml:space="preserve">16.1 Desde la base: qué probabilidades hay a cada lado</w:t>
      </w:r>
    </w:p>
    <w:p>
      <w:pPr>
        <w:pStyle w:val="FirstParagraph"/>
      </w:pPr>
      <w:r>
        <w:t xml:space="preserve">Cualquier probabilidad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entra en la ecuación del capítulo 1: tiene ángulo qang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arccos</m:t>
        </m:r>
        <m:rad>
          <m:radPr>
            <m:degHide m:val="on"/>
          </m:radPr>
          <m:deg/>
          <m:e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</m:e>
        </m:rad>
      </m:oMath>
      <w:r>
        <w:t xml:space="preserve"> </w:t>
      </w:r>
      <w:r>
        <w:t xml:space="preserve">y lectura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m-qg. La pregunta no es si se puede escribir, sino si la lectura dice algo.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 QKD</w:t>
      </w:r>
      <w:r>
        <w:t xml:space="preserve">, la probabilidad que decide la seguridad es la tasa de error de bit (QBER) de una medición en una base. Es la</w:t>
      </w:r>
      <w:r>
        <w:t xml:space="preserve"> </w:t>
      </w:r>
      <w:r>
        <w:t xml:space="preserve">probabilidad de un qubit, y su lectura es la del capítulo 17: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q</m:t>
        </m:r>
        <m:r>
          <m:t>g</m:t>
        </m:r>
        <m:r>
          <m:rPr>
            <m:sty m:val="p"/>
          </m:rPr>
          <m:t>|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, es decir,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  <m:r>
          <m:t> </m:t>
        </m:r>
        <m:r>
          <m:rPr>
            <m:sty m:val="p"/>
          </m:rPr>
          <m:t>|</m:t>
        </m:r>
        <m:r>
          <m:t>q</m:t>
        </m:r>
        <m:r>
          <m:t>g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 PQC</w:t>
      </w:r>
      <w:r>
        <w:t xml:space="preserve">, la única probabilidad del esquema es la de que el descifrado falle,</w:t>
      </w:r>
      <w:r>
        <w:t xml:space="preserve"> </w:t>
      </w:r>
      <m:oMath>
        <m:r>
          <m:t>δ</m:t>
        </m:r>
      </m:oMath>
      <w:r>
        <w:t xml:space="preserve">. Para ML-KEM, el estándar FIPS</w:t>
      </w:r>
      <w:r>
        <w:t xml:space="preserve"> </w:t>
      </w:r>
      <w:r>
        <w:t xml:space="preserve">203 la acota en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138</m:t>
            </m:r>
            <m:r>
              <m:rPr>
                <m:sty m:val="p"/>
              </m:rPr>
              <m:t>,</m:t>
            </m:r>
            <m:r>
              <m:t>8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164</m:t>
            </m:r>
            <m:r>
              <m:rPr>
                <m:sty m:val="p"/>
              </m:rPr>
              <m:t>,</m:t>
            </m:r>
            <m:r>
              <m:t>8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174</m:t>
            </m:r>
            <m:r>
              <m:rPr>
                <m:sty m:val="p"/>
              </m:rPr>
              <m:t>,</m:t>
            </m:r>
            <m:r>
              <m:t>8</m:t>
            </m:r>
          </m:sup>
        </m:sSup>
      </m:oMath>
      <w:r>
        <w:t xml:space="preserve"> </w:t>
      </w:r>
      <w:r>
        <w:t xml:space="preserve">para los tres niveles. Escrita en m-qg 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39</m:t>
            </m:r>
          </m:sup>
        </m:sSup>
      </m:oMath>
      <w:r>
        <w:t xml:space="preserve"> </w:t>
      </w:r>
      <w:r>
        <w:t xml:space="preserve">en el mejor caso: está pegada al polo, y no hay operador hermítico, base de medición ni esfera</w:t>
      </w:r>
      <w:r>
        <w:t xml:space="preserve"> </w:t>
      </w:r>
      <w:r>
        <w:t xml:space="preserve">de Bloch detrás de ese número.</w:t>
      </w:r>
    </w:p>
    <w:p>
      <w:pPr>
        <w:pStyle w:val="FirstParagraph"/>
      </w:pPr>
      <w:r>
        <w:t xml:space="preserve">La seguridad de la PQC, además, no es esa probabilidad: es la dificultad del problema de retículos (aprender con errores</w:t>
      </w:r>
      <w:r>
        <w:t xml:space="preserve"> </w:t>
      </w:r>
      <w:r>
        <w:t xml:space="preserve">en módulos, MLWE), que no es una frecuencia de nada. Esa es la demarcación en una línea:</w:t>
      </w:r>
      <w:r>
        <w:t xml:space="preserve"> </w:t>
      </w:r>
      <w:r>
        <w:rPr>
          <w:b/>
          <w:bCs/>
        </w:rPr>
        <w:t xml:space="preserve">qang lee probabilidades de</w:t>
      </w:r>
      <w:r>
        <w:rPr>
          <w:b/>
          <w:bCs/>
        </w:rPr>
        <w:t xml:space="preserve"> </w:t>
      </w:r>
      <w:r>
        <w:rPr>
          <w:b/>
          <w:bCs/>
        </w:rPr>
        <w:t xml:space="preserve">mediciones; la PQC no tiene mediciones</w:t>
      </w:r>
      <w:r>
        <w:t xml:space="preserve">.</w:t>
      </w:r>
    </w:p>
    <w:bookmarkEnd w:id="399"/>
    <w:bookmarkStart w:id="400" w:name="sec-pqc-naturaleza"/>
    <w:p>
      <w:pPr>
        <w:pStyle w:val="Heading2"/>
      </w:pPr>
      <w:r>
        <w:t xml:space="preserve">16.2 La naturaleza de la PQC</w:t>
      </w:r>
    </w:p>
    <w:p>
      <w:pPr>
        <w:pStyle w:val="FirstParagraph"/>
      </w:pPr>
      <w:r>
        <w:t xml:space="preserve">Los estándares del NIST de agosto de 2024 son tres: ML-KEM (FIPS 203, antes Kyber), un mecanismo de encapsulamiento de</w:t>
      </w:r>
      <w:r>
        <w:t xml:space="preserve"> </w:t>
      </w:r>
      <w:r>
        <w:t xml:space="preserve">claves sobre retículos; ML-DSA (FIPS 204, antes Dilithium), firmas sobre retículos; y SLH-DSA (FIPS 205, antes</w:t>
      </w:r>
      <w:r>
        <w:t xml:space="preserve"> </w:t>
      </w:r>
      <w:r>
        <w:t xml:space="preserve">SPHINCS+), firmas basadas sólo en funciones hash. En 2025 se eligió además HQC, basado en códigos correctores, como</w:t>
      </w:r>
      <w:r>
        <w:t xml:space="preserve"> </w:t>
      </w:r>
      <w:r>
        <w:t xml:space="preserve">segundo mecanismo de claves. Todos son aritmética entera: polinomios módulo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3329</m:t>
        </m:r>
      </m:oMath>
      <w:r>
        <w:t xml:space="preserve"> </w:t>
      </w:r>
      <w:r>
        <w:t xml:space="preserve">en ML-KEM, árboles de hash en</w:t>
      </w:r>
      <w:r>
        <w:t xml:space="preserve"> </w:t>
      </w:r>
      <w:r>
        <w:t xml:space="preserve">SLH-DSA. Ninguno prepara un estado, aplica una compuerta ni mide.</w:t>
      </w:r>
    </w:p>
    <w:p>
      <w:pPr>
        <w:pStyle w:val="BodyText"/>
      </w:pPr>
      <w:r>
        <w:t xml:space="preserve">En ML-KEM, descifrar es restar y redondear: el mensaje sobrevive si un ruido acumulado (la suma de muchos productos de</w:t>
      </w:r>
      <w:r>
        <w:t xml:space="preserve"> </w:t>
      </w:r>
      <w:r>
        <w:t xml:space="preserve">coeficientes pequeños) queda dentro de</w:t>
      </w:r>
      <w:r>
        <w:t xml:space="preserve"> </w:t>
      </w:r>
      <m:oMath>
        <m:r>
          <m:rPr>
            <m:sty m:val="p"/>
          </m:rPr>
          <m:t>±</m:t>
        </m:r>
        <m:r>
          <m:t>q</m:t>
        </m:r>
        <m:r>
          <m:rPr>
            <m:sty m:val="p"/>
          </m:rPr>
          <m:t>/</m:t>
        </m:r>
        <m:r>
          <m:t>4</m:t>
        </m:r>
      </m:oMath>
      <w:r>
        <w:t xml:space="preserve">. Si no, el descifrado falla. Esa es la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de arriba.</w:t>
      </w:r>
    </w:p>
    <w:bookmarkEnd w:id="400"/>
    <w:bookmarkStart w:id="406" w:name="sec-pqc-falla"/>
    <w:p>
      <w:pPr>
        <w:pStyle w:val="Heading2"/>
      </w:pPr>
      <w:r>
        <w:t xml:space="preserve">16.3 La falla de descifrado se cuenta, no se mide en un qubit</w:t>
      </w:r>
    </w:p>
    <w:p>
      <w:pPr>
        <w:pStyle w:val="FirstParagraph"/>
      </w:pPr>
      <w:r>
        <w:t xml:space="preserve">Para ver qué haría qang con</w:t>
      </w:r>
      <w:r>
        <w:t xml:space="preserve"> </w:t>
      </w:r>
      <m:oMath>
        <m:r>
          <m:t>δ</m:t>
        </m:r>
      </m:oMath>
      <w:r>
        <w:t xml:space="preserve">, el script de figuras construye un esquema de juguete con el mismo mecanismo: ruido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2</m:t>
            </m:r>
            <m:r>
              <m:t>n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con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de la distribución binomial centrada de ML-KEM,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256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3329</m:t>
        </m:r>
      </m:oMath>
      <w:r>
        <w:t xml:space="preserve">, sin la compresión</w:t>
      </w:r>
      <w:r>
        <w:t xml:space="preserve"> </w:t>
      </w:r>
      <w:r>
        <w:t xml:space="preserve">del estándar (que en ML-KEM es la mayor parte de la falla), y con el ancho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como perilla. La probabilidad de falla</w:t>
      </w:r>
      <w:r>
        <w:t xml:space="preserve"> </w:t>
      </w:r>
      <w:r>
        <w:t xml:space="preserve">se calcula exacta (convolución módulo</w:t>
      </w:r>
      <w:r>
        <w:t xml:space="preserve"> </w:t>
      </w:r>
      <m:oMath>
        <m:r>
          <m:t>q</m:t>
        </m:r>
      </m:oMath>
      <w:r>
        <w:t xml:space="preserve">) y se cuenta con 200 000 cifrados simulados.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1" w:name="tbl-pqc-fall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16.1: Falla de descifrado del esquema de juguete, exacta y contada.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>
                      <m:t>q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falla exacta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lectura (m-qg, IC 95 %)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 de 200 000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1000,0 [999,9; 1000,0]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999,4 [999,2; 999,5]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0,082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995,6 [995,2; 996,0]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4360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956,4 [955,1; 957,7]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13 072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869,3 [867,1; 871,4]</w:t>
                  </w:r>
                </w:p>
              </w:tc>
            </w:tr>
          </w:tbl>
          <w:bookmarkEnd w:id="401"/>
          <w:p/>
        </w:tc>
      </w:tr>
    </w:tbl>
    <w:p>
      <w:pPr>
        <w:pStyle w:val="BodyText"/>
      </w:pPr>
      <w:r>
        <w:t xml:space="preserve">El conteo coincide con la cuenta exacta, y</w:t>
      </w:r>
      <w:r>
        <w:t xml:space="preserve"> </w:t>
      </w:r>
      <w:r>
        <w:rPr>
          <w:rStyle w:val="VerbatimChar"/>
        </w:rPr>
        <w:t xml:space="preserve">qang.probability.analyze</w:t>
      </w:r>
      <w:r>
        <w:t xml:space="preserve"> </w:t>
      </w:r>
      <w:r>
        <w:t xml:space="preserve">lo lee en m-qg con su intervalo. Pero esa lectura</w:t>
      </w:r>
      <w:r>
        <w:t xml:space="preserve"> </w:t>
      </w:r>
      <w:r>
        <w:t xml:space="preserve">es la proporción de Wilson con otra unidad: no hay ángulo de un estado detrás. Y donde vive la PQC real no llega ningún</w:t>
      </w:r>
      <w:r>
        <w:t xml:space="preserve"> </w:t>
      </w:r>
      <w:r>
        <w:t xml:space="preserve">conteo (</w:t>
      </w:r>
      <w:hyperlink w:anchor="fig-frontera16">
        <w:r>
          <w:rPr>
            <w:rStyle w:val="Hyperlink"/>
          </w:rPr>
          <w:t xml:space="preserve">Figura 16.1</w:t>
        </w:r>
      </w:hyperlink>
      <w:r>
        <w:t xml:space="preserve">, derecha). Para ver una sola falla de ML-KEM-512 hacen falta del orden de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δ</m:t>
        </m:r>
        <m:r>
          <m:rPr>
            <m:sty m:val="p"/>
          </m:rPr>
          <m:t>≈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41</m:t>
            </m:r>
          </m:sup>
        </m:sSup>
      </m:oMath>
      <w:r>
        <w:t xml:space="preserve"> </w:t>
      </w:r>
      <w:r>
        <w:t xml:space="preserve">descifrados; con</w:t>
      </w:r>
      <w:r>
        <w:t xml:space="preserve"> </w:t>
      </w:r>
      <m:oMath>
        <m:sSup>
          <m:e>
            <m:r>
              <m:t>10</m:t>
            </m:r>
          </m:e>
          <m:sup>
            <m:r>
              <m:t>12</m:t>
            </m:r>
          </m:sup>
        </m:sSup>
      </m:oMath>
      <w:r>
        <w:t xml:space="preserve"> </w:t>
      </w:r>
      <w:r>
        <w:t xml:space="preserve">ensayos, lo más que se puede contar, el piso queda 30 órdenes de magnitud por encima. La regla de</w:t>
      </w:r>
      <w:r>
        <w:t xml:space="preserve"> </w:t>
      </w:r>
      <w:r>
        <w:t xml:space="preserve">disparos del capítulo 1 dice lo mismo en m-qg: junto al polo,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</m:sub>
        </m:sSub>
        <m:r>
          <m:rPr>
            <m:sty m:val="p"/>
          </m:rPr>
          <m:t>≈</m:t>
        </m:r>
        <m:r>
          <m:t>2000</m:t>
        </m:r>
        <m:rad>
          <m:radPr>
            <m:degHide m:val="on"/>
          </m:radPr>
          <m:deg/>
          <m:e>
            <m:r>
              <m:t>δ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 y para que baje del</w:t>
      </w:r>
      <w:r>
        <w:t xml:space="preserve"> </w:t>
      </w:r>
      <w:r>
        <w:t xml:space="preserve">corrimiento</w:t>
      </w:r>
      <w:r>
        <w:t xml:space="preserve"> </w:t>
      </w:r>
      <m:oMath>
        <m:r>
          <m:t>2000</m:t>
        </m:r>
        <m:r>
          <m:t> </m:t>
        </m:r>
        <m:r>
          <m:t>δ</m:t>
        </m:r>
      </m:oMath>
      <w:r>
        <w:t xml:space="preserve"> </w:t>
      </w:r>
      <w:r>
        <w:t xml:space="preserve">hace falta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δ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La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 la PQC se demuestra, no se mide.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5" w:name="fig-frontera16"/>
          <w:p>
            <w:pPr>
              <w:pStyle w:val="Compact"/>
              <w:jc w:val="center"/>
            </w:pPr>
            <w:r>
              <w:drawing>
                <wp:inline>
                  <wp:extent cx="5334000" cy="2085109"/>
                  <wp:effectExtent b="0" l="0" r="0" t="0"/>
                  <wp:docPr descr="" title="" id="403" name="Picture"/>
                  <a:graphic>
                    <a:graphicData uri="http://schemas.openxmlformats.org/drawingml/2006/picture">
                      <pic:pic>
                        <pic:nvPicPr>
                          <pic:cNvPr descr="figuras/cap16_frontera.png" id="4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85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16.1: Izquierda: la frontera de seguridad de BB84 es una línea en m-qg; la tasa de clave asintótica de Shor–Preskill se anula en 780 m-qg (Q = 11 %), y con 2000 disparos la lectura tiene ±2σ de 14–24 m-qg. Derecha: la falla de descifrado de un esquema de juguete tipo ML-KEM (n = 256, sin compresión), exacta, gaussiana y contada; las líneas naranjas son las cotas de FIPS 203, 30 a 41 órdenes de magnitud por debajo de lo que puede contarse.</w:t>
            </w:r>
          </w:p>
          <w:bookmarkEnd w:id="405"/>
        </w:tc>
      </w:tr>
    </w:tbl>
    <w:p>
      <w:pPr>
        <w:pStyle w:val="BodyText"/>
      </w:pPr>
      <w:r>
        <w:t xml:space="preserve">Del otro lado de la línea (</w:t>
      </w:r>
      <w:hyperlink w:anchor="fig-frontera16">
        <w:r>
          <w:rPr>
            <w:rStyle w:val="Hyperlink"/>
          </w:rPr>
          <w:t xml:space="preserve">Figura 16.1</w:t>
        </w:r>
      </w:hyperlink>
      <w:r>
        <w:t xml:space="preserve">, izquierda), la cantidad que decide la seguridad de BB84 está en el centro de la</w:t>
      </w:r>
      <w:r>
        <w:t xml:space="preserve"> </w:t>
      </w:r>
      <w:r>
        <w:t xml:space="preserve">escala. La tasa asintótica de Shor–Preskill,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h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, se anula 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%, que 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780</m:t>
        </m:r>
      </m:oMath>
      <w:r>
        <w:t xml:space="preserve"> </w:t>
      </w:r>
      <w:r>
        <w:t xml:space="preserve">m-qg; interceptar y</w:t>
      </w:r>
      <w:r>
        <w:t xml:space="preserve"> </w:t>
      </w:r>
      <w:r>
        <w:t xml:space="preserve">reenviar da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%,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500</m:t>
        </m:r>
      </m:oMath>
      <w:r>
        <w:t xml:space="preserve">. Con 2000 disparos,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es 11,8, 9,7 y 7,0 m-qg en 850, 900 y 950 m-qg: el margen</w:t>
      </w:r>
      <w:r>
        <w:t xml:space="preserve"> </w:t>
      </w:r>
      <w:r>
        <w:t xml:space="preserve">hasta el umbral se resuelve con holgura. Es una probabilidad de un qubit, legible y con barra de error; el capítulo 17</w:t>
      </w:r>
      <w:r>
        <w:t xml:space="preserve"> </w:t>
      </w:r>
      <w:r>
        <w:t xml:space="preserve">la usa para separar al espía del ruido.</w:t>
      </w:r>
    </w:p>
    <w:bookmarkEnd w:id="406"/>
    <w:bookmarkStart w:id="411" w:name="sec-pqc-grover"/>
    <w:p>
      <w:pPr>
        <w:pStyle w:val="Heading2"/>
      </w:pPr>
      <w:r>
        <w:t xml:space="preserve">16.4 El vector de ataque cuántico: Grover</w:t>
      </w:r>
    </w:p>
    <w:p>
      <w:pPr>
        <w:pStyle w:val="FirstParagraph"/>
      </w:pPr>
      <w:r>
        <w:t xml:space="preserve">La computadora cuántica sí es cuántica, y sus ataques sí entran en la base. El de Grover contra una clave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bits</w:t>
      </w:r>
      <w:r>
        <w:t xml:space="preserve"> </w:t>
      </w:r>
      <w:r>
        <w:t xml:space="preserve">tiene probabilidad de fallar, después de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iteraciones,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falla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β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arcsin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que es la ecuación de probabilidad con ángulo qang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β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cada iteración avanza el ángulo qang en</w:t>
      </w:r>
      <w:r>
        <w:rPr>
          <w:b/>
          <w:bCs/>
        </w:rPr>
        <w:t xml:space="preserve"> </w:t>
      </w:r>
      <m:oMath>
        <m:r>
          <m:t>4</m:t>
        </m:r>
        <m:r>
          <m:t>β</m:t>
        </m:r>
      </m:oMath>
      <w:r>
        <w:rPr>
          <w:b/>
          <w:bCs/>
        </w:rPr>
        <w:t xml:space="preserve">, en línea</w:t>
      </w:r>
      <w:r>
        <w:rPr>
          <w:b/>
          <w:bCs/>
        </w:rPr>
        <w:t xml:space="preserve"> </w:t>
      </w:r>
      <w:r>
        <w:rPr>
          <w:b/>
          <w:bCs/>
        </w:rPr>
        <w:t xml:space="preserve">recta</w:t>
      </w:r>
      <w:r>
        <w:t xml:space="preserve">. Se comprobó con los circuitos de</w:t>
      </w:r>
      <w:r>
        <w:t xml:space="preserve"> </w:t>
      </w:r>
      <w:r>
        <w:rPr>
          <w:rStyle w:val="VerbatimChar"/>
        </w:rPr>
        <w:t xml:space="preserve">qang.algorithms</w:t>
      </w:r>
      <w:r>
        <w:t xml:space="preserve"> </w:t>
      </w:r>
      <w:r>
        <w:t xml:space="preserve">para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 6, 8 y 10: el ángulo de la probabilidad exacta</w:t>
      </w:r>
      <w:r>
        <w:t xml:space="preserve"> </w:t>
      </w:r>
      <w:r>
        <w:t xml:space="preserve">coincide con la ley a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rad (</w:t>
      </w:r>
      <w:hyperlink w:anchor="fig-grover16">
        <w:r>
          <w:rPr>
            <w:rStyle w:val="Hyperlink"/>
          </w:rPr>
          <w:t xml:space="preserve">Figura 16.2</w:t>
        </w:r>
      </w:hyperlink>
      <w:r>
        <w:t xml:space="preserve">). En m-qg, la falla baja de +1000 a −1000 siguiendo un coseno, y</w:t>
      </w:r>
      <w:r>
        <w:t xml:space="preserve"> </w:t>
      </w:r>
      <w:r>
        <w:t xml:space="preserve">cruza el ecuador (éxito 1/2) a mitad de camino.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0" w:name="fig-grover16"/>
          <w:p>
            <w:pPr>
              <w:pStyle w:val="Compact"/>
              <w:jc w:val="center"/>
            </w:pPr>
            <w:r>
              <w:drawing>
                <wp:inline>
                  <wp:extent cx="5334000" cy="2154115"/>
                  <wp:effectExtent b="0" l="0" r="0" t="0"/>
                  <wp:docPr descr="" title="" id="408" name="Picture"/>
                  <a:graphic>
                    <a:graphicData uri="http://schemas.openxmlformats.org/drawingml/2006/picture">
                      <pic:pic>
                        <pic:nvPicPr>
                          <pic:cNvPr descr="figuras/cap16_grover.png" id="4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54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16.2: Izquierda: el ángulo qang de la probabilidad de que Grover falle crece linealmente con las iteraciones,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arcsin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por paso (puntos: circuitos exactos; líneas: la ley). Derecha: la misma probabilidad en m-qg frente a la fracción de las iteraciones óptimas.</w:t>
            </w:r>
          </w:p>
          <w:bookmarkEnd w:id="410"/>
        </w:tc>
      </w:tr>
    </w:tbl>
    <w:p>
      <w:pPr>
        <w:pStyle w:val="BodyText"/>
      </w:pPr>
      <w:r>
        <w:t xml:space="preserve">Para AES-128 el paso es</w:t>
      </w:r>
      <w:r>
        <w:t xml:space="preserve"> </w:t>
      </w:r>
      <m:oMath>
        <m:r>
          <m:t>4</m:t>
        </m:r>
        <m:r>
          <m:rPr>
            <m:sty m:val="p"/>
          </m:rPr>
          <m:t>arcsin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64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t xml:space="preserve"> </w:t>
      </w:r>
      <w:r>
        <w:t xml:space="preserve">rad por iteración, y llegar al polo exige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19</m:t>
            </m:r>
          </m:sup>
        </m:sSup>
      </m:oMath>
      <w:r>
        <w:t xml:space="preserve"> </w:t>
      </w:r>
      <w:r>
        <w:t xml:space="preserve">iteraciones en serie, cada una un circuito AES completo; para AES-256,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38</m:t>
            </m:r>
          </m:sup>
        </m:sSup>
      </m:oMath>
      <w:r>
        <w:t xml:space="preserve">. La respuesta de la PQC al ataque</w:t>
      </w:r>
      <w:r>
        <w:t xml:space="preserve"> </w:t>
      </w:r>
      <w:r>
        <w:t xml:space="preserve">es duplicar el largo de la clave simétrica, y la geometría lo explica: el ángulo avanza como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de modo que Grover</w:t>
      </w:r>
      <w:r>
        <w:t xml:space="preserve"> </w:t>
      </w:r>
      <w:r>
        <w:t xml:space="preserve">reduce a la mitad los bits de seguridad y nada más.</w:t>
      </w:r>
    </w:p>
    <w:bookmarkEnd w:id="411"/>
    <w:bookmarkStart w:id="417" w:name="sec-pqc-shor"/>
    <w:p>
      <w:pPr>
        <w:pStyle w:val="Heading2"/>
      </w:pPr>
      <w:r>
        <w:t xml:space="preserve">16.5 El vector de ataque cuántico: Shor y la estimación de fase</w:t>
      </w:r>
    </w:p>
    <w:p>
      <w:pPr>
        <w:pStyle w:val="FirstParagraph"/>
      </w:pPr>
      <w:r>
        <w:t xml:space="preserve">El ataque que rompe RSA y las curvas elípticas, y que la PQC esquiva, es el algoritmo de Shor: estimación de fase (QPE)</w:t>
      </w:r>
      <w:r>
        <w:t xml:space="preserve"> </w:t>
      </w:r>
      <w:r>
        <w:t xml:space="preserve">sobre la multiplicación modular. Las notas (§13) muestran que la QPE recupera fases exactas, y el índice del libro decía</w:t>
      </w:r>
      <w:r>
        <w:t xml:space="preserve"> </w:t>
      </w:r>
      <w:r>
        <w:t xml:space="preserve">que</w:t>
      </w:r>
      <w:r>
        <w:t xml:space="preserve"> </w:t>
      </w:r>
      <w:r>
        <w:t xml:space="preserve">“el registro de autoestados proyecta a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sin resolver la fase”</w:t>
      </w:r>
      <w:r>
        <w:t xml:space="preserve">. Eso es cierto para la QPE de un autoestado, y</w:t>
      </w:r>
      <w:r>
        <w:t xml:space="preserve"> </w:t>
      </w:r>
      <w:r>
        <w:t xml:space="preserve">el cálculo exacto de este capítulo dice hasta dónde llega una lectura qg en el caso de Shor (</w:t>
      </w:r>
      <w:hyperlink w:anchor="fig-shor16">
        <w:r>
          <w:rPr>
            <w:rStyle w:val="Hyperlink"/>
          </w:rPr>
          <w:t xml:space="preserve">Figura 16.3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QPE de un autoestado.</w:t>
      </w:r>
      <w:r>
        <w:t xml:space="preserve"> </w:t>
      </w:r>
      <w:r>
        <w:t xml:space="preserve">Con la compuerta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sobre</w:t>
      </w:r>
      <w:r>
        <w:t xml:space="preserve"> </w:t>
      </w:r>
      <m:oMath>
        <m:r>
          <m:rPr>
            <m:sty m:val="p"/>
          </m:rPr>
          <m:t>|</m:t>
        </m:r>
        <m:r>
          <m:t>1</m:t>
        </m:r>
        <m:r>
          <m:rPr>
            <m:sty m:val="p"/>
          </m:rPr>
          <m:t>⟩</m:t>
        </m:r>
      </m:oMath>
      <w:r>
        <w:t xml:space="preserve"> </w:t>
      </w:r>
      <w:r>
        <w:t xml:space="preserve">(</w:t>
      </w:r>
      <m:oMath>
        <m:r>
          <m:t>φ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), el registro objetivo queda en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1000</m:t>
        </m:r>
      </m:oMath>
      <w:r>
        <w:t xml:space="preserve"> </w:t>
      </w:r>
      <w:r>
        <w:t xml:space="preserve">y</w:t>
      </w:r>
      <w:r>
        <w:t xml:space="preserve"> </w:t>
      </w:r>
      <w:r>
        <w:t xml:space="preserve">no lleva información: la fase vive en el registro de conteo. Ahí, antes de la QFT inversa, el qubit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tiene</w:t>
      </w:r>
      <w:r>
        <w:t xml:space="preserve"> </w:t>
      </w:r>
      <m:oMath>
        <m:sSub>
          <m:e>
            <m:r>
              <m:t>m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t>φ</m:t>
        </m:r>
        <m:r>
          <m:rPr>
            <m:sty m:val="p"/>
          </m:rPr>
          <m:t>)</m:t>
        </m:r>
      </m:oMath>
      <w:r>
        <w:t xml:space="preserve">: 707, 0 y −1000 m-qg. Cada qubit lleva un bit de la fase en su ángulo qang, que es la</w:t>
      </w:r>
      <w:r>
        <w:t xml:space="preserve"> </w:t>
      </w:r>
      <w:r>
        <w:t xml:space="preserve">estimación de fase iterativa de Kitaev.</w:t>
      </w:r>
    </w:p>
    <w:p>
      <w:pPr>
        <w:pStyle w:val="BodyText"/>
      </w:pPr>
      <w:r>
        <w:rPr>
          <w:b/>
          <w:bCs/>
        </w:rPr>
        <w:t xml:space="preserve">Shor para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El registro de trabajo no está en un autoestado sino en una superposición de los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autoestados,</w:t>
      </w:r>
      <w:r>
        <w:t xml:space="preserve"> </w:t>
      </w:r>
      <w:r>
        <w:t xml:space="preserve">y los qubits de conteo quedan entrelazados con él. Con cuatro qubits de conteo, antes de la QFT inversa: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2" w:name="tbl-shor16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16.2: Lecturas de un qubit del registro de conteo en el algoritmo de Shor (estado exacto).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radio local de cada qubit de conteo, antes (m-qg)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de cada qubit, después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resultados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</m:t>
                    </m:r>
                  </m:oMath>
                  <w:r>
                    <w:t xml:space="preserve"> </w:t>
                  </w:r>
                  <w:r>
                    <w:t xml:space="preserve">(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0, 0, 1000, 1000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1000, 1000, 0, 0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0, 4, 8, 12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11</m:t>
                    </m:r>
                  </m:oMath>
                  <w:r>
                    <w:t xml:space="preserve"> </w:t>
                  </w:r>
                  <w:r>
                    <w:t xml:space="preserve">(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0, 1000, 1000, 1000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1000, 1000, 1000, 0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0, 8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(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</m:oMath>
                  <w:r>
                    <w:t xml:space="preserve">), seis qubits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0, 0, 0, 0, 0, 0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0, 250, 312, 328, 332, 0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picos en 0, 11, 21, 32, 43, 53</w:t>
                  </w:r>
                </w:p>
              </w:tc>
            </w:tr>
          </w:tbl>
          <w:bookmarkEnd w:id="412"/>
          <w:p/>
        </w:tc>
      </w:tr>
    </w:tbl>
    <w:p>
      <w:pPr>
        <w:pStyle w:val="BodyText"/>
      </w:pPr>
      <w:r>
        <w:t xml:space="preserve">Para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el orden se lee qubit por qubit: el número de qubits con radio cero antes de la QFT, o con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después, es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r</m:t>
        </m:r>
      </m:oMath>
      <w:r>
        <w:t xml:space="preserve">. Pero es un accidente de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donde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potencia de 2.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21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6</m:t>
        </m:r>
      </m:oMath>
      <w:r>
        <w:t xml:space="preserve">, todos los radios locales son</w:t>
      </w:r>
      <w:r>
        <w:t xml:space="preserve"> </w:t>
      </w:r>
      <w:r>
        <w:t xml:space="preserve">cero y los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de después no dicen 6: el orden está en la distribución conjunta, y se extrae con fracciones continuas.</w:t>
      </w:r>
      <w:r>
        <w:t xml:space="preserve"> </w:t>
      </w:r>
      <w:r>
        <w:t xml:space="preserve">El registro de trabajo tampoco ayuda: para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sus qubits leen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500</m:t>
        </m:r>
      </m:oMath>
      <w:r>
        <w:t xml:space="preserve">, la mezcla de 1, 7, 4 y 13.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6" w:name="fig-shor16"/>
          <w:p>
            <w:pPr>
              <w:pStyle w:val="Compact"/>
              <w:jc w:val="center"/>
            </w:pPr>
            <w:r>
              <w:drawing>
                <wp:inline>
                  <wp:extent cx="5334000" cy="1778000"/>
                  <wp:effectExtent b="0" l="0" r="0" t="0"/>
                  <wp:docPr descr="" title="" id="414" name="Picture"/>
                  <a:graphic>
                    <a:graphicData uri="http://schemas.openxmlformats.org/drawingml/2006/picture">
                      <pic:pic>
                        <pic:nvPicPr>
                          <pic:cNvPr descr="figuras/cap16_shor.png" id="4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7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16.3: Lecturas de un qubit del registro de conteo. Gris: radio local antes de la QFT inversa; azul: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después. Para N = 15 el número de ceros es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r</m:t>
              </m:r>
            </m:oMath>
            <w:r>
              <w:t xml:space="preserve">; para la QPE de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cada qubit lleva un bit de la fase en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.</w:t>
            </w:r>
          </w:p>
          <w:bookmarkEnd w:id="416"/>
        </w:tc>
      </w:tr>
    </w:tbl>
    <w:p>
      <w:pPr>
        <w:pStyle w:val="BodyText"/>
      </w:pPr>
      <w:r>
        <w:t xml:space="preserve">La conclusión vale para todo el capítulo: las lecturas de un qubit ven la fase cuando hay un autoestado, y la pierden</w:t>
      </w:r>
      <w:r>
        <w:t xml:space="preserve"> </w:t>
      </w:r>
      <w:r>
        <w:t xml:space="preserve">cuando la información está en las correlaciones. Es la limitación 3 de las notas (§14) en otra forma.</w:t>
      </w:r>
    </w:p>
    <w:bookmarkEnd w:id="417"/>
    <w:bookmarkStart w:id="419" w:name="sec-pqc-demarcacion"/>
    <w:p>
      <w:pPr>
        <w:pStyle w:val="Heading2"/>
      </w:pPr>
      <w:r>
        <w:t xml:space="preserve">16.6 La demarcación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8" w:name="tbl-demarcacion16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16.3: Dónde pasa la línea.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criptografía cuántica (QKD, QRNG)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criptografía post-cuántica (PQC)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ataque cuántico (Grover, Shor)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soporte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qubits, fotones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enteros, polinomios, hash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qubits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seguridad descansa 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una medición física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dificultad de MLWE, de códigos o del hash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probabilidad clave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QBER, en el centro de la escala (780 m-qg)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δ</m:t>
                    </m:r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138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8</m:t>
                        </m:r>
                      </m:sup>
                    </m:sSup>
                  </m:oMath>
                  <w:r>
                    <w:t xml:space="preserve">, pegada al polo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falla de Grover, éxito de Shor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¿la lee qang?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sí</w:t>
                  </w:r>
                  <w:r>
                    <w:t xml:space="preserve">: capítulos 17 y 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no</w:t>
                  </w:r>
                  <w:r>
                    <w:t xml:space="preserve">: no hay qubit;</w:t>
                  </w:r>
                  <w:r>
                    <w:t xml:space="preserve"> </w:t>
                  </w:r>
                  <m:oMath>
                    <m:r>
                      <m:t>δ</m:t>
                    </m:r>
                  </m:oMath>
                  <w:r>
                    <w:t xml:space="preserve"> </w:t>
                  </w:r>
                  <w:r>
                    <w:t xml:space="preserve">sólo se cuenta, y no se puede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en parte</w:t>
                  </w:r>
                  <w:r>
                    <w:t xml:space="preserve">: Grover sí; Shor sólo por qubit cuando hay autoestado</w:t>
                  </w:r>
                </w:p>
              </w:tc>
            </w:tr>
          </w:tbl>
          <w:bookmarkEnd w:id="418"/>
          <w:p/>
        </w:tc>
      </w:tr>
    </w:tbl>
    <w:p>
      <w:pPr>
        <w:pStyle w:val="BodyText"/>
      </w:pPr>
      <w:r>
        <w:t xml:space="preserve">qang es una herramienta de capa física: lee lo que sale de una medición sobre un qubit. No dice nada sobre la dificultad</w:t>
      </w:r>
      <w:r>
        <w:t xml:space="preserve"> </w:t>
      </w:r>
      <w:r>
        <w:t xml:space="preserve">de un retículo, y un módulo que pretendiera</w:t>
      </w:r>
      <w:r>
        <w:t xml:space="preserve"> </w:t>
      </w:r>
      <w:r>
        <w:t xml:space="preserve">“medir en qg”</w:t>
      </w:r>
      <w:r>
        <w:t xml:space="preserve"> </w:t>
      </w:r>
      <w:r>
        <w:t xml:space="preserve">la seguridad de ML-KEM sería un error de categoría.</w:t>
      </w:r>
    </w:p>
    <w:bookmarkEnd w:id="419"/>
    <w:bookmarkStart w:id="420" w:name="sec-pendiente16"/>
    <w:p>
      <w:pPr>
        <w:pStyle w:val="Heading2"/>
      </w:pPr>
      <w:r>
        <w:t xml:space="preserve">16.7 Lo que queda pendiente</w:t>
      </w:r>
    </w:p>
    <w:p>
      <w:pPr>
        <w:pStyle w:val="FirstParagraph"/>
      </w:pPr>
      <w:r>
        <w:t xml:space="preserve">No existe un módulo</w:t>
      </w:r>
      <w:r>
        <w:t xml:space="preserve"> </w:t>
      </w:r>
      <w:r>
        <w:rPr>
          <w:rStyle w:val="VerbatimChar"/>
        </w:rPr>
        <w:t xml:space="preserve">qang.crypto</w:t>
      </w:r>
      <w:r>
        <w:t xml:space="preserve">, y este capítulo no propone uno. La criptografía del proyecto vive en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(</w:t>
      </w:r>
      <w:r>
        <w:rPr>
          <w:rStyle w:val="VerbatimChar"/>
        </w:rPr>
        <w:t xml:space="preserve">bb84_qg_eve_vs_noise.py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bb84_finite_key_qg.py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bb84_attacks_beyond_ir_qg.py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qrng_qg_certified.py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ionq_sim_bb84.py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ionq_sim_qrng.py</w:t>
      </w:r>
      <w:r>
        <w:t xml:space="preserve">) y en</w:t>
      </w:r>
      <w:r>
        <w:t xml:space="preserve"> </w:t>
      </w:r>
      <w:r>
        <w:rPr>
          <w:rStyle w:val="VerbatimChar"/>
        </w:rPr>
        <w:t xml:space="preserve">manuscript/crypto</w:t>
      </w:r>
      <w:r>
        <w:t xml:space="preserve">. Quedan abiertas dos preguntas: si la lectura por qubit de</w:t>
      </w:r>
      <w:r>
        <w:t xml:space="preserve"> </w:t>
      </w:r>
      <w:r>
        <w:t xml:space="preserve">la QPE iterativa (un qubit de conteo reciclado) ahorra disparos frente a la QPE con QFT cuando hay ruido, y una corrida de</w:t>
      </w:r>
      <w:r>
        <w:t xml:space="preserve"> </w:t>
      </w:r>
      <w:r>
        <w:t xml:space="preserve">Shor para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en un dispositivo, leída por qubit; ninguna tiene todavía circuito ni predicción escrita.</w:t>
      </w:r>
    </w:p>
    <w:bookmarkEnd w:id="420"/>
    <w:bookmarkStart w:id="422" w:name="sec-comparacion16"/>
    <w:p>
      <w:pPr>
        <w:pStyle w:val="Heading2"/>
      </w:pPr>
      <w:r>
        <w:t xml:space="preserve">16.8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1" w:name="tbl-comparacion16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16.4: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leer la seguridad de BB84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QBER y</w:t>
                  </w:r>
                  <w:r>
                    <w:t xml:space="preserve">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umbral en 780 m-qg,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7–12 m-qg con 2000 disparos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unidad</w:t>
                  </w:r>
                  <w:r>
                    <w:t xml:space="preserve">; el detalle está en el capítulo 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estimar la falla de descifrado de la PQC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conteo con intervalo de Wilson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misma proporción en m-qg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: es la misma estadística, y no hay estado detrás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falla de ML-KEM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prueba matemática (</w:t>
                  </w:r>
                  <m:oMath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138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8</m:t>
                        </m:r>
                      </m:sup>
                    </m:sSup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1000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39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m-qg, sin resolución posible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; qang no se aplica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describir el ataque de Grover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ángulo qang avanza</w:t>
                  </w:r>
                  <w:r>
                    <w:t xml:space="preserve"> </w:t>
                  </w:r>
                  <m:oMath>
                    <m:r>
                      <m:t>4</m:t>
                    </m:r>
                    <m:r>
                      <m:t>β</m:t>
                    </m:r>
                  </m:oMath>
                  <w:r>
                    <w:t xml:space="preserve"> </w:t>
                  </w:r>
                  <w:r>
                    <w:t xml:space="preserve">por iteración, en línea recta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equivalente</w:t>
                  </w:r>
                  <w:r>
                    <w:t xml:space="preserve">: es la geometría estándar de Grover con otro nombre, aunque se lee de un vistazo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leer la fase en la QPE de un autoestado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histograma del registro tras la QFT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de cada qubit de conteo: un bit por qubit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, modesto: la QPE iterativa leída en la escala del capítulo 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leer el orden en Shor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fracciones continuas sobre el histograma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radios locales y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por qubit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en contra</w:t>
                  </w:r>
                  <w:r>
                    <w:t xml:space="preserve"> </w:t>
                  </w:r>
                  <w:r>
                    <w:t xml:space="preserve">salvo para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 </w:t>
                  </w:r>
                  <w:r>
                    <w:t xml:space="preserve">potencia de 2: con</w:t>
                  </w:r>
                  <w:r>
                    <w:t xml:space="preserve"> 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</m:oMath>
                  <w:r>
                    <w:t xml:space="preserve"> </w:t>
                  </w:r>
                  <w:r>
                    <w:t xml:space="preserve">todo lee cero</w:t>
                  </w:r>
                </w:p>
              </w:tc>
            </w:tr>
          </w:tbl>
          <w:bookmarkEnd w:id="421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Este es el capítulo donde qang aporta menos, y su valor está en decirlo. Del lado de la PQC no hay nada que</w:t>
      </w:r>
      <w:r>
        <w:t xml:space="preserve"> </w:t>
      </w:r>
      <w:r>
        <w:t xml:space="preserve">leer; del lado del ataque, Grover es una ecuación de probabilidad y se lee limpio, y Shor muestra el límite conocido de</w:t>
      </w:r>
      <w:r>
        <w:t xml:space="preserve"> </w:t>
      </w:r>
      <w:r>
        <w:t xml:space="preserve">las lecturas de un qubit. Del lado cuántico, la QBER sí es una lectura qang, y los dos capítulos siguientes la usan.</w:t>
      </w:r>
    </w:p>
    <w:bookmarkEnd w:id="422"/>
    <w:bookmarkStart w:id="423" w:name="sec-codigo16"/>
    <w:p>
      <w:pPr>
        <w:pStyle w:val="Heading2"/>
      </w:pPr>
      <w:r>
        <w:t xml:space="preserve">16.9 En código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algorithms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probability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pb</w:t>
      </w:r>
      <w:r>
        <w:br/>
      </w:r>
      <w:r>
        <w:br/>
      </w:r>
      <w:r>
        <w:rPr>
          <w:rStyle w:val="NormalTok"/>
        </w:rPr>
        <w:t xml:space="preserve">pb.milliqang_from_p0(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780: el umbral de BB84 en m-qg</w:t>
      </w:r>
      <w:r>
        <w:br/>
      </w:r>
      <w:r>
        <w:rPr>
          <w:rStyle w:val="NormalTok"/>
        </w:rPr>
        <w:t xml:space="preserve">pb.analyze(</w:t>
      </w:r>
      <w:r>
        <w:rPr>
          <w:rStyle w:val="DecValTok"/>
        </w:rPr>
        <w:t xml:space="preserve">200_000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200_000</w:t>
      </w:r>
      <w:r>
        <w:rPr>
          <w:rStyle w:val="NormalTok"/>
        </w:rPr>
        <w:t xml:space="preserve">).milliqang     </w:t>
      </w:r>
      <w:r>
        <w:rPr>
          <w:rStyle w:val="CommentTok"/>
        </w:rPr>
        <w:t xml:space="preserve"># (995.6, 995.2, 996.0): una falla contada, en m-qg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al.grover_success_probability(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math.acos(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               </w:t>
      </w:r>
      <w:r>
        <w:rPr>
          <w:rStyle w:val="CommentTok"/>
        </w:rPr>
        <w:t xml:space="preserve"># 2(2*5+1) asin(2**-4) = 1.376: el ángulo de Grover</w:t>
      </w:r>
    </w:p>
    <w:bookmarkEnd w:id="423"/>
    <w:bookmarkStart w:id="424" w:name="sec-resumen16"/>
    <w:p>
      <w:pPr>
        <w:pStyle w:val="Heading2"/>
      </w:pPr>
      <w:r>
        <w:t xml:space="preserve">16.10 Resumen</w:t>
      </w:r>
    </w:p>
    <w:p>
      <w:pPr>
        <w:pStyle w:val="Compact"/>
        <w:numPr>
          <w:ilvl w:val="0"/>
          <w:numId w:val="1028"/>
        </w:numPr>
      </w:pPr>
      <w:r>
        <w:t xml:space="preserve">La criptografía cuántica tiene mediciones y entra en la ecuación de probabilidad; la PQC es aritmética clásica y no.</w:t>
      </w:r>
    </w:p>
    <w:p>
      <w:pPr>
        <w:pStyle w:val="Compact"/>
        <w:numPr>
          <w:ilvl w:val="0"/>
          <w:numId w:val="1028"/>
        </w:numPr>
      </w:pPr>
      <w:r>
        <w:t xml:space="preserve">La seguridad de BB84 es una línea en m-qg: la tasa de clave se anula en 780 m-qg, en el centro de la escala.</w:t>
      </w:r>
    </w:p>
    <w:p>
      <w:pPr>
        <w:pStyle w:val="Compact"/>
        <w:numPr>
          <w:ilvl w:val="0"/>
          <w:numId w:val="1028"/>
        </w:numPr>
      </w:pPr>
      <w:r>
        <w:t xml:space="preserve">La única probabilidad de ML-KEM, la falla de descifrado, está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39</m:t>
            </m:r>
          </m:sup>
        </m:sSup>
      </m:oMath>
      <w:r>
        <w:t xml:space="preserve"> </w:t>
      </w:r>
      <w:r>
        <w:t xml:space="preserve">m-qg del polo: se demuestra, no se mide;</w:t>
      </w:r>
      <w:r>
        <w:t xml:space="preserve"> </w:t>
      </w:r>
      <w:r>
        <w:t xml:space="preserve">contarla es imposible, y leerla en m-qg es la misma proporción con otra unidad.</w:t>
      </w:r>
    </w:p>
    <w:p>
      <w:pPr>
        <w:pStyle w:val="Compact"/>
        <w:numPr>
          <w:ilvl w:val="0"/>
          <w:numId w:val="1028"/>
        </w:numPr>
      </w:pPr>
      <w:r>
        <w:t xml:space="preserve">El ataque de Grover avanza el ángulo qang</w:t>
      </w:r>
      <w:r>
        <w:t xml:space="preserve"> </w:t>
      </w:r>
      <m:oMath>
        <m:r>
          <m:t>4</m:t>
        </m:r>
        <m:r>
          <m:rPr>
            <m:sty m:val="p"/>
          </m:rPr>
          <m:t>arcsin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por iteración, en línea recta; de ahí que duplicar la clave</w:t>
      </w:r>
      <w:r>
        <w:t xml:space="preserve"> </w:t>
      </w:r>
      <w:r>
        <w:t xml:space="preserve">baste.</w:t>
      </w:r>
    </w:p>
    <w:p>
      <w:pPr>
        <w:pStyle w:val="Compact"/>
        <w:numPr>
          <w:ilvl w:val="0"/>
          <w:numId w:val="1028"/>
        </w:numPr>
      </w:pPr>
      <w:r>
        <w:t xml:space="preserve">En la QPE de un autoestado cada qubit de conteo lleva un bit de la fase en</w:t>
      </w:r>
      <w:r>
        <w:t xml:space="preserve"> </w:t>
      </w:r>
      <m:oMath>
        <m:sSub>
          <m:e>
            <m:r>
              <m:t>m</m:t>
            </m:r>
          </m:e>
          <m:sub>
            <m:r>
              <m:t>X</m:t>
            </m:r>
          </m:sub>
        </m:sSub>
      </m:oMath>
      <w:r>
        <w:t xml:space="preserve">; en Shor la información está en las</w:t>
      </w:r>
      <w:r>
        <w:t xml:space="preserve"> </w:t>
      </w:r>
      <w:r>
        <w:t xml:space="preserve">correlaciones, y las lecturas de un qubit sólo ven el orden cuando es potencia de 2.</w:t>
      </w:r>
    </w:p>
    <w:bookmarkEnd w:id="424"/>
    <w:bookmarkEnd w:id="425"/>
    <w:bookmarkStart w:id="455" w:name="sec-cap17"/>
    <w:p>
      <w:pPr>
        <w:pStyle w:val="Heading1"/>
      </w:pPr>
      <w:r>
        <w:t xml:space="preserve">17. Distribución cuántica de claves (QKD) y BB84 en espacio qg</w:t>
      </w:r>
    </w:p>
    <w:p>
      <w:pPr>
        <w:pStyle w:val="FirstParagraph"/>
      </w:pPr>
      <w:r>
        <w:t xml:space="preserve">El capítulo 16 dejó la QBER de BB84 del lado de lo que qang lee: es la probabilidad de un qubit, y el umbral de seguridad</w:t>
      </w:r>
      <w:r>
        <w:t xml:space="preserve"> </w:t>
      </w:r>
      <w:r>
        <w:t xml:space="preserve">está en el centro de la escala, en 780 m-qg. Este capítulo la abre. La QBER es un solo número, y un enlace real tiene</w:t>
      </w:r>
      <w:r>
        <w:t xml:space="preserve"> </w:t>
      </w:r>
      <w:r>
        <w:t xml:space="preserve">cuatro: cada estado que Alice envía llega a Bob con su propia probabilidad de error. En la escala del capítulo 1 esas</w:t>
      </w:r>
      <w:r>
        <w:t xml:space="preserve"> </w:t>
      </w:r>
      <w:r>
        <w:t xml:space="preserve">cuatro lecturas dicen dónde quedó la imagen de la esfera de Bloch después del canal, y la forma de esa imagen distingue</w:t>
      </w:r>
      <w:r>
        <w:t xml:space="preserve"> </w:t>
      </w:r>
      <w:r>
        <w:t xml:space="preserve">dos causas que la QBER confunde: una memoria que se degrada y un espía que intercepta. El capítulo dice hasta dónde llega</w:t>
      </w:r>
      <w:r>
        <w:t xml:space="preserve"> </w:t>
      </w:r>
      <w:r>
        <w:t xml:space="preserve">esa distinción, con bloques de clave finitos, con ataques más finos y con el ruido de iones atrapados, y dónde no llega.</w:t>
      </w:r>
    </w:p>
    <w:bookmarkStart w:id="431" w:name="sec-bb84-base"/>
    <w:p>
      <w:pPr>
        <w:pStyle w:val="Heading2"/>
      </w:pPr>
      <w:r>
        <w:t xml:space="preserve">17.1 Desde la base: cuatro lecturas y la imagen de la esfera</w:t>
      </w:r>
    </w:p>
    <w:p>
      <w:pPr>
        <w:pStyle w:val="FirstParagraph"/>
      </w:pPr>
      <w:r>
        <w:t xml:space="preserve">En BB84 Alice envía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o</w:t>
      </w:r>
      <w:r>
        <w:t xml:space="preserve"> </w:t>
      </w:r>
      <m:oMath>
        <m:r>
          <m:rPr>
            <m:sty m:val="p"/>
          </m:rPr>
          <m:t>|</m:t>
        </m:r>
        <m:r>
          <m:t>1</m:t>
        </m:r>
        <m:r>
          <m:rPr>
            <m:sty m:val="p"/>
          </m:rPr>
          <m:t>⟩</m:t>
        </m:r>
      </m:oMath>
      <w:r>
        <w:t xml:space="preserve"> </w:t>
      </w:r>
      <w:r>
        <w:t xml:space="preserve">(base Z) 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⟩</m:t>
        </m:r>
      </m:oMath>
      <w:r>
        <w:t xml:space="preserve"> </w:t>
      </w:r>
      <w:r>
        <w:t xml:space="preserve">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⟩</m:t>
        </m:r>
      </m:oMath>
      <w:r>
        <w:t xml:space="preserve"> </w:t>
      </w:r>
      <w:r>
        <w:t xml:space="preserve">(base X); el qubit espera en una memoria</w:t>
      </w:r>
      <w:r>
        <w:t xml:space="preserve"> </w:t>
      </w:r>
      <w:r>
        <w:t xml:space="preserve">o viaja por un canal, y Bob mide. Después del cribado sólo quedan las rondas en que Bob midió en la base de Alice. Para</w:t>
      </w:r>
      <w:r>
        <w:t xml:space="preserve"> </w:t>
      </w:r>
      <w:r>
        <w:t xml:space="preserve">cada estado enviado, la lectura de Bob en su propia base es una lectura del capítulo 1: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1000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e</m:t>
              </m:r>
            </m:e>
            <m:sub>
              <m:r>
                <m:t>0</m:t>
              </m:r>
              <m:r>
                <m:rPr>
                  <m:sty m:val="p"/>
                </m:rPr>
                <m:t>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1000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e</m:t>
              </m:r>
            </m:e>
            <m:sub>
              <m:r>
                <m:t>1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lo mismo para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±</m:t>
        </m:r>
        <m:r>
          <m:rPr>
            <m:sty m:val="p"/>
          </m:rPr>
          <m:t>⟩</m:t>
        </m:r>
      </m:oMath>
      <w:r>
        <w:t xml:space="preserve"> </w:t>
      </w:r>
      <w:r>
        <w:t xml:space="preserve">en X. Un canal ideal da</w:t>
      </w:r>
      <w:r>
        <w:t xml:space="preserve"> </w:t>
      </w:r>
      <m:oMath>
        <m:r>
          <m:rPr>
            <m:sty m:val="p"/>
          </m:rPr>
          <m:t>±</m:t>
        </m:r>
        <m:r>
          <m:t>1000</m:t>
        </m:r>
      </m:oMath>
      <w:r>
        <w:t xml:space="preserve">. Un canal real lleva la esfera a un elipsoide, y en cada</w:t>
      </w:r>
      <w:r>
        <w:t xml:space="preserve"> </w:t>
      </w:r>
      <w:r>
        <w:t xml:space="preserve">base las dos lecturas dan su</w:t>
      </w:r>
      <w:r>
        <w:t xml:space="preserve"> </w:t>
      </w:r>
      <w:r>
        <w:rPr>
          <w:b/>
          <w:bCs/>
        </w:rPr>
        <w:t xml:space="preserve">centro</w:t>
      </w:r>
      <w:r>
        <w:t xml:space="preserve"> </w:t>
      </w:r>
      <w:r>
        <w:t xml:space="preserve">y su</w:t>
      </w:r>
      <w:r>
        <w:t xml:space="preserve"> </w:t>
      </w:r>
      <w:r>
        <w:rPr>
          <w:b/>
          <w:bCs/>
        </w:rPr>
        <w:t xml:space="preserve">semieje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Z</m:t>
                      </m:r>
                    </m:sub>
                  </m:sSub>
                </m:num>
                <m:den>
                  <m:r>
                    <m:t>1000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QBER es exactamente el semieje, sin aproximación. La fórmula del índice,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q</m:t>
        </m:r>
        <m:r>
          <m:t>g</m:t>
        </m:r>
        <m:r>
          <m:rPr>
            <m:sty m:val="p"/>
          </m:rPr>
          <m:t>|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, es el caso simétrico, en que</w:t>
      </w:r>
      <w:r>
        <w:t xml:space="preserve"> </w:t>
      </w:r>
      <w:r>
        <w:t xml:space="preserve">las dos lecturas de una base tienen el mismo módulo; en general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≠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, y la diferencia es el centro. La</w:t>
      </w:r>
      <w:r>
        <w:t xml:space="preserve"> </w:t>
      </w:r>
      <w:r>
        <w:t xml:space="preserve">asimetría</w:t>
      </w:r>
      <w:r>
        <w:t xml:space="preserve"> </w:t>
      </w:r>
      <m:oMath>
        <m:sSub>
          <m:e>
            <m:r>
              <m:t>A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q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q</m:t>
        </m:r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de las notas (§40) es</w:t>
      </w:r>
      <w:r>
        <w:t xml:space="preserve"> </w:t>
      </w:r>
      <m:oMath>
        <m:r>
          <m:t>2</m:t>
        </m:r>
        <m:sSub>
          <m:e>
            <m:r>
              <m:t>c</m:t>
            </m:r>
          </m:e>
          <m:sub>
            <m:r>
              <m:t>Z</m:t>
            </m:r>
          </m:sub>
        </m:sSub>
      </m:oMath>
      <w:r>
        <w:t xml:space="preserve">: el testigo de T1 del §24.</w:t>
      </w:r>
    </w:p>
    <w:p>
      <w:pPr>
        <w:pStyle w:val="BodyText"/>
      </w:pPr>
      <w:r>
        <w:t xml:space="preserve">Las dos causas mueven la imagen en direcciones distintas. La relajación T1 de la memoria es afín,</w:t>
      </w:r>
      <w:r>
        <w:t xml:space="preserve"> </w:t>
      </w:r>
      <m:oMath>
        <m:r>
          <m:t>z</m:t>
        </m:r>
        <m:r>
          <m:rPr>
            <m:sty m:val="p"/>
          </m:rPr>
          <m:t>↦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γ</m:t>
        </m:r>
        <m:r>
          <m:rPr>
            <m:sty m:val="p"/>
          </m:rPr>
          <m:t>)</m:t>
        </m:r>
        <m:r>
          <m:t>z</m:t>
        </m:r>
        <m:r>
          <m:rPr>
            <m:sty m:val="p"/>
          </m:rPr>
          <m:t>+</m:t>
        </m:r>
        <m:r>
          <m:t>γ</m:t>
        </m:r>
      </m:oMath>
      <w:r>
        <w:t xml:space="preserve">:</w:t>
      </w:r>
      <w:r>
        <w:t xml:space="preserve"> </w:t>
      </w:r>
      <w:r>
        <w:t xml:space="preserve">deja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en el polo y levanta</w:t>
      </w:r>
      <w:r>
        <w:t xml:space="preserve"> </w:t>
      </w:r>
      <m:oMath>
        <m:r>
          <m:rPr>
            <m:sty m:val="p"/>
          </m:rPr>
          <m:t>|</m:t>
        </m:r>
        <m:r>
          <m:t>1</m:t>
        </m:r>
        <m:r>
          <m:rPr>
            <m:sty m:val="p"/>
          </m:rPr>
          <m:t>⟩</m:t>
        </m:r>
      </m:oMath>
      <w:r>
        <w:t xml:space="preserve">, de modo que</w:t>
      </w:r>
      <w:r>
        <w:t xml:space="preserve"> </w:t>
      </w:r>
      <m:oMath>
        <m:sSub>
          <m:e>
            <m:r>
              <m:t>c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sube y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baja</w:t>
      </w:r>
      <w:r>
        <w:t xml:space="preserve"> </w:t>
      </w:r>
      <w:r>
        <w:rPr>
          <w:b/>
          <w:bCs/>
        </w:rPr>
        <w:t xml:space="preserve">en la misma cantidad</w:t>
      </w:r>
      <w:r>
        <w:t xml:space="preserve">. Un espía</w:t>
      </w:r>
      <w:r>
        <w:t xml:space="preserve"> </w:t>
      </w:r>
      <w:r>
        <w:t xml:space="preserve">que intercepta y reenvía una fracción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 los qubits, midiendo en una base al azar, encoge la esfera antes de la</w:t>
      </w:r>
      <w:r>
        <w:t xml:space="preserve"> </w:t>
      </w:r>
      <w:r>
        <w:t xml:space="preserve">memoria: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baja y</w:t>
      </w:r>
      <w:r>
        <w:t xml:space="preserve"> </w:t>
      </w:r>
      <m:oMath>
        <m:sSub>
          <m:e>
            <m:r>
              <m:t>c</m:t>
            </m:r>
          </m:e>
          <m:sub>
            <m:r>
              <m:t>Z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 se mueve</w:t>
      </w:r>
      <w:r>
        <w:t xml:space="preserve">, exactamente, porque la memoria afín pone el centro en un lugar que sólo</w:t>
      </w:r>
      <w:r>
        <w:t xml:space="preserve"> </w:t>
      </w:r>
      <w:r>
        <w:t xml:space="preserve">depende de</w:t>
      </w:r>
      <w:r>
        <w:t xml:space="preserve"> </w:t>
      </w:r>
      <m:oMath>
        <m:r>
          <m:t>γ</m:t>
        </m:r>
      </m:oMath>
      <w:r>
        <w:t xml:space="preserve">. En el plano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Z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la deriva es una recta de pendiente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y el espía una vertical</w:t>
      </w:r>
      <w:r>
        <w:t xml:space="preserve"> </w:t>
      </w:r>
      <w:r>
        <w:t xml:space="preserve">(</w:t>
      </w:r>
      <w:hyperlink w:anchor="fig-elipse17">
        <w:r>
          <w:rPr>
            <w:rStyle w:val="Hyperlink"/>
          </w:rPr>
          <w:t xml:space="preserve">Figura 17.1</w:t>
        </w:r>
      </w:hyperlink>
      <w:r>
        <w:t xml:space="preserve">, izquierda).</w:t>
      </w:r>
    </w:p>
    <w:p>
      <w:pPr>
        <w:pStyle w:val="BodyText"/>
      </w:pPr>
      <w:r>
        <w:t xml:space="preserve">El canal de las notas: memoria con</w:t>
      </w:r>
      <w:r>
        <w:t xml:space="preserve"> </w:t>
      </w:r>
      <m:oMath>
        <m:sSub>
          <m:e>
            <m:r>
              <m:t>γ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 </w:t>
      </w:r>
      <w:r>
        <w:t xml:space="preserve">(T1), desfase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 </w:t>
      </w:r>
      <w:r>
        <w:t xml:space="preserve">y detector asimétrico (</w:t>
      </w:r>
      <m:oMath>
        <m:sSub>
          <m:e>
            <m:r>
              <m:t>e</m:t>
            </m:r>
          </m:e>
          <m:sub>
            <m:r>
              <m:t>01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, calibrado como en el §31).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6" w:name="tbl-lecturas17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17.1: Las cuatro lecturas de BB84 en m-qg (el centro y el semieje en X: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 </w:t>
            </w:r>
            <w:r>
              <w:t xml:space="preserve">en todos los casos, por el detector).</w:t>
            </w:r>
            <w:r>
              <w:t xml:space="preserve"> </w:t>
            </w:r>
            <w:r>
              <w:t xml:space="preserve">La fracción secreta es la asintótica de Shor–Preskill,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  <w:gridCol w:w="87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escenario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c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Q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Q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fracción secreta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línea de base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990,0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−940,6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24,7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965,3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955,6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1,74 %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2,22 %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 T1,</w:t>
                  </w:r>
                  <w:r>
                    <w:t xml:space="preserve"> </w:t>
                  </w:r>
                  <m:oMath>
                    <m:r>
                      <m:t>γ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04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990,0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−901,2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44,4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945,6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945,8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2,72 %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2,71 %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 T1,</w:t>
                  </w:r>
                  <w:r>
                    <w:t xml:space="preserve"> </w:t>
                  </w:r>
                  <m:oMath>
                    <m:r>
                      <m:t>γ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06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990,0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−861,8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64,1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925,9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935,9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3,70 %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3,21 %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interceptar y reenviar,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965,9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−916,5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24,7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941,2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931,7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2,94 %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3,41 %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interceptar y reenviar,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941,7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−892,3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24,7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917,0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907,8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4,15 %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4,61 %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0,481</w:t>
                  </w:r>
                </w:p>
              </w:tc>
            </w:tr>
          </w:tbl>
          <w:bookmarkEnd w:id="426"/>
          <w:p/>
        </w:tc>
      </w:tr>
    </w:tbl>
    <w:p>
      <w:pPr>
        <w:pStyle w:val="BodyText"/>
      </w:pPr>
      <w:r>
        <w:t xml:space="preserve">En una ventana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bits comparados,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por estado, el ruido de disparo de</w:t>
      </w:r>
      <w:r>
        <w:t xml:space="preserve"> </w:t>
      </w:r>
      <m:oMath>
        <m:sSub>
          <m:e>
            <m:r>
              <m:t>c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y de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es 16,4, 8,2 y 3,7 m-qg</w:t>
      </w:r>
      <w:r>
        <w:t xml:space="preserve"> </w:t>
      </w:r>
      <w:r>
        <w:t xml:space="preserve">para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, 2000 y 10 000. Que la memoria pase de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04</m:t>
        </m:r>
      </m:oMath>
      <w:r>
        <w:t xml:space="preserve"> </w:t>
      </w:r>
      <w:r>
        <w:t xml:space="preserve">mueve el centro 19,7 m-qg: con 2000 bits,</w:t>
      </w:r>
      <w:r>
        <w:t xml:space="preserve"> </w:t>
      </w:r>
      <w:r>
        <w:t xml:space="preserve">2,4 desviaciones.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0" w:name="fig-elipse17"/>
          <w:p>
            <w:pPr>
              <w:pStyle w:val="Compact"/>
              <w:jc w:val="center"/>
            </w:pPr>
            <w:r>
              <w:drawing>
                <wp:inline>
                  <wp:extent cx="5334000" cy="2036618"/>
                  <wp:effectExtent b="0" l="0" r="0" t="0"/>
                  <wp:docPr descr="" title="" id="428" name="Picture"/>
                  <a:graphic>
                    <a:graphicData uri="http://schemas.openxmlformats.org/drawingml/2006/picture">
                      <pic:pic>
                        <pic:nvPicPr>
                          <pic:cNvPr descr="figuras/cap17_elipse.png" id="4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3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17.1: Izquierda: la imagen de la esfera en la base Z, centro frente a semieje (m-qg). La deriva T1 recorre una recta de pendiente −1; interceptar y reenviar baja el semieje sin mover el centro; la barra es ±2σ con una ventana de 2000 bits. Derecha: alarmas de los dos monitores con N = 2000 bits comparados, ajustados a 1 % de falsas alarmas en la línea de base.</w:t>
            </w:r>
          </w:p>
          <w:bookmarkEnd w:id="430"/>
        </w:tc>
      </w:tr>
    </w:tbl>
    <w:bookmarkEnd w:id="431"/>
    <w:bookmarkStart w:id="433" w:name="sec-bb84-monitor"/>
    <w:p>
      <w:pPr>
        <w:pStyle w:val="Heading2"/>
      </w:pPr>
      <w:r>
        <w:t xml:space="preserve">17.2 El monitor: deriva o espía</w:t>
      </w:r>
    </w:p>
    <w:p>
      <w:pPr>
        <w:pStyle w:val="FirstParagraph"/>
      </w:pPr>
      <w:r>
        <w:t xml:space="preserve">Las notas (§40) comparan dos monitores sobre ventanas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bits cribados y comparados, los dos ajustados a 1 % de falsas</w:t>
      </w:r>
      <w:r>
        <w:t xml:space="preserve"> </w:t>
      </w:r>
      <w:r>
        <w:t xml:space="preserve">alarmas en la línea de base: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monitor QBER</w:t>
      </w:r>
      <w:r>
        <w:t xml:space="preserve">: una prueba de una cola sobre el número total de errores;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monitor qg</w:t>
      </w:r>
      <w:r>
        <w:t xml:space="preserve">: una razón de verosimilitud generalizada sobre los cuatro conteos de error, donde</w:t>
      </w:r>
      <w:r>
        <w:t xml:space="preserve"> </w:t>
      </w:r>
      <w:r>
        <w:t xml:space="preserve">“ataque”</w:t>
      </w:r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) tiene</w:t>
      </w:r>
      <w:r>
        <w:t xml:space="preserve"> </w:t>
      </w:r>
      <w:r>
        <w:t xml:space="preserve">que ganarle a la vez a</w:t>
      </w:r>
      <w:r>
        <w:t xml:space="preserve"> </w:t>
      </w:r>
      <w:r>
        <w:t xml:space="preserve">“línea de base”</w:t>
      </w:r>
      <w:r>
        <w:t xml:space="preserve"> </w:t>
      </w:r>
      <w:r>
        <w:t xml:space="preserve">y a</w:t>
      </w:r>
      <w:r>
        <w:t xml:space="preserve"> </w:t>
      </w:r>
      <w:r>
        <w:t xml:space="preserve">“deriva T1”</w:t>
      </w:r>
      <w:r>
        <w:t xml:space="preserve"> </w:t>
      </w:r>
      <w:r>
        <w:t xml:space="preserve">(</w:t>
      </w:r>
      <m:oMath>
        <m:r>
          <m:t>γ</m:t>
        </m:r>
      </m:oMath>
      <w:r>
        <w:t xml:space="preserve"> </w:t>
      </w:r>
      <w:r>
        <w:t xml:space="preserve">libre).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2" w:name="tbl-monitor17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17.2: Fracción de ventanas con alarma (1000 ventanas por escenario).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escenario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QBER,</w:t>
                  </w:r>
                  <w:r>
                    <w:t xml:space="preserve"> 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qg,</w:t>
                  </w:r>
                  <w:r>
                    <w:t xml:space="preserve"> 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QBER,</w:t>
                  </w:r>
                  <w:r>
                    <w:t xml:space="preserve"> 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qg,</w:t>
                  </w:r>
                  <w:r>
                    <w:t xml:space="preserve"> 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QBER,</w:t>
                  </w:r>
                  <w:r>
                    <w:t xml:space="preserve"> 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qg,</w:t>
                  </w:r>
                  <w:r>
                    <w:t xml:space="preserve"> 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línea de base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 T1, 0,04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0,478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0,009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 T1, 0,06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0,006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interceptar,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interceptar,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interceptar,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ataque que imita T1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0,962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0,000</w:t>
                  </w:r>
                </w:p>
              </w:tc>
            </w:tr>
          </w:tbl>
          <w:bookmarkEnd w:id="432"/>
          <w:p/>
        </w:tc>
      </w:tr>
    </w:tbl>
    <w:p>
      <w:pPr>
        <w:pStyle w:val="BodyText"/>
      </w:pPr>
      <w:r>
        <w:t xml:space="preserve">Tres cosas se leen en la tabla.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La detección es la misma; las falsas alarmas no.</w:t>
      </w:r>
      <w:r>
        <w:t xml:space="preserve"> </w:t>
      </w:r>
      <w:r>
        <w:t xml:space="preserve">El monitor qg detecta al espía ingenuo tan bien como el de QBER, en</w:t>
      </w:r>
      <w:r>
        <w:t xml:space="preserve"> </w:t>
      </w:r>
      <w:r>
        <w:t xml:space="preserve">cada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 cada</w:t>
      </w:r>
      <w:r>
        <w:t xml:space="preserve"> </w:t>
      </w:r>
      <m:oMath>
        <m:r>
          <m:t>f</m:t>
        </m:r>
      </m:oMath>
      <w:r>
        <w:t xml:space="preserve">, dentro de la dispersión del muestreo. Cuando la memoria se degrada, el de QBER salta en 48 % y 96 %</w:t>
      </w:r>
      <w:r>
        <w:t xml:space="preserve"> </w:t>
      </w:r>
      <w:r>
        <w:t xml:space="preserve">de las ventanas (</w:t>
      </w:r>
      <m:oMath>
        <m:r>
          <m:t>N</m:t>
        </m:r>
        <m:r>
          <m:rPr>
            <m:sty m:val="p"/>
          </m:rPr>
          <m:t>=</m:t>
        </m:r>
        <m:r>
          <m:t>2000</m:t>
        </m:r>
      </m:oMath>
      <w:r>
        <w:t xml:space="preserve">) y el qg se queda en 0,9 % y 0,6 %, al nivel de la línea de base. La reducción de falsas</w:t>
      </w:r>
      <w:r>
        <w:t xml:space="preserve"> </w:t>
      </w:r>
      <w:r>
        <w:t xml:space="preserve">alarmas vale para la deriva T1, que es la que el monitor qg tiene en su modelo, y no para cualquier degradación.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El precio, por diseño.</w:t>
      </w:r>
      <w:r>
        <w:t xml:space="preserve"> </w:t>
      </w:r>
      <w:r>
        <w:t xml:space="preserve">Un espía que acopla el qubit a su ancila con una interacción de amortiguamiento produce</w:t>
      </w:r>
      <w:r>
        <w:t xml:space="preserve"> </w:t>
      </w:r>
      <w:r>
        <w:t xml:space="preserve">exactamente los conteos de una deriva T1, porque en el plano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Z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recorre la misma recta. El monitor qg no lo ve</w:t>
      </w:r>
      <w:r>
        <w:t xml:space="preserve"> </w:t>
      </w:r>
      <w:r>
        <w:t xml:space="preserve">(0,6 %, la misma cifra que la deriva, porque los conteos son idénticos), y el de QBER sí (96 %). Los dos son</w:t>
      </w:r>
      <w:r>
        <w:t xml:space="preserve"> </w:t>
      </w:r>
      <w:r>
        <w:t xml:space="preserve">complementarios: QBER dice</w:t>
      </w:r>
      <w:r>
        <w:t xml:space="preserve"> </w:t>
      </w:r>
      <w:r>
        <w:t xml:space="preserve">“algo cambió”</w:t>
      </w:r>
      <w:r>
        <w:t xml:space="preserve">; qg dice</w:t>
      </w:r>
      <w:r>
        <w:t xml:space="preserve"> </w:t>
      </w:r>
      <w:r>
        <w:t xml:space="preserve">“simétrico (como un ataque)”</w:t>
      </w:r>
      <w:r>
        <w:t xml:space="preserve"> </w:t>
      </w:r>
      <w:r>
        <w:t xml:space="preserve">o</w:t>
      </w:r>
      <w:r>
        <w:t xml:space="preserve"> </w:t>
      </w:r>
      <w:r>
        <w:t xml:space="preserve">“como T1 (deriva, o un espía que se</w:t>
      </w:r>
      <w:r>
        <w:t xml:space="preserve"> </w:t>
      </w:r>
      <w:r>
        <w:t xml:space="preserve">esconde en ella)”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No hay ganancia de seguridad.</w:t>
      </w:r>
      <w:r>
        <w:t xml:space="preserve"> </w:t>
      </w:r>
      <w:r>
        <w:t xml:space="preserve">La fracción secreta cae igual en los dos casos (0,720 → 0,567 con la deriva a 0,06;</w:t>
      </w:r>
      <w:r>
        <w:t xml:space="preserve"> </w:t>
      </w:r>
      <w:r>
        <w:t xml:space="preserve">0,720 → 0,594 con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). Una prueba de seguridad tiene que atribuir todo error a Eve, y la lectura qg no cambia eso.</w:t>
      </w:r>
    </w:p>
    <w:p>
      <w:pPr>
        <w:pStyle w:val="FirstParagraph"/>
      </w:pPr>
      <w:r>
        <w:t xml:space="preserve">El escenario es el de un enlace con qubits de materia, o una demostración en un chip, donde el qubit espera con T1 y T2</w:t>
      </w:r>
      <w:r>
        <w:t xml:space="preserve"> </w:t>
      </w:r>
      <w:r>
        <w:t xml:space="preserve">antes de que Bob mida. En un enlace de polarización de fotones el ruido es casi unital, el centro no se mueve, y la</w:t>
      </w:r>
      <w:r>
        <w:t xml:space="preserve"> </w:t>
      </w:r>
      <w:r>
        <w:t xml:space="preserve">distinción no existe.</w:t>
      </w:r>
    </w:p>
    <w:bookmarkEnd w:id="433"/>
    <w:bookmarkStart w:id="440" w:name="sec-bb84-finito"/>
    <w:p>
      <w:pPr>
        <w:pStyle w:val="Heading2"/>
      </w:pPr>
      <w:r>
        <w:t xml:space="preserve">17.3 Bloques finitos</w:t>
      </w:r>
    </w:p>
    <w:p>
      <w:pPr>
        <w:pStyle w:val="FirstParagraph"/>
      </w:pPr>
      <w:r>
        <w:t xml:space="preserve">Un enlace real corta la clave en bloques. Las notas (§43) usan la cota de clave finita de Tomamichel, Lim, Gisin y</w:t>
      </w:r>
      <w:r>
        <w:t xml:space="preserve"> </w:t>
      </w:r>
      <w:r>
        <w:t xml:space="preserve">Renner (Nat. Commun. 3, 634, 2012) sobre el mismo canal: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=</m:t>
          </m:r>
          <m:r>
            <m:t>n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tol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t> </m:t>
          </m:r>
          <m:r>
            <m:t>n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2</m:t>
              </m:r>
            </m:num>
            <m:den>
              <m:sSubSup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sec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cor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μ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num>
                <m:den>
                  <m:r>
                    <m:t>n</m:t>
                  </m:r>
                  <m:r>
                    <m:t>k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t> 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sec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bits de clave en Z 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bits de prueba en X. El protocolo aborta si el error de prueba</w:t>
      </w:r>
      <w:r>
        <w:t xml:space="preserve"> </w:t>
      </w:r>
      <w:r>
        <w:t xml:space="preserve">supera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tol</m:t>
            </m:r>
          </m:sub>
        </m:sSub>
      </m:oMath>
      <w:r>
        <w:t xml:space="preserve">;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tol</m:t>
            </m:r>
          </m:sub>
        </m:sSub>
      </m:oMath>
      <w:r>
        <w:t xml:space="preserve"> </w:t>
      </w:r>
      <w:r>
        <w:t xml:space="preserve">se optimizan para cada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4" w:name="tbl-finita17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17.3: Bits secretos por señal con clave finita.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escenario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mínimo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5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6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7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asintótica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línea de base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 T1, 0,04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0,446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 T1, 0,06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0,182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interceptar,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0,575</w:t>
                  </w:r>
                </w:p>
              </w:tc>
            </w:tr>
          </w:tbl>
          <w:bookmarkEnd w:id="434"/>
          <w:p/>
        </w:tc>
      </w:tr>
    </w:tbl>
    <w:p>
      <w:pPr>
        <w:pStyle w:val="BodyText"/>
      </w:pPr>
      <w:r>
        <w:t xml:space="preserve">Un bloque de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bits conserva el 17 % de la tasa asintótica;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, el 38 %;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el 58 %;</w:t>
      </w:r>
      <w:r>
        <w:t xml:space="preserve"> </w:t>
      </w:r>
      <m:oMath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, el 73 %.</w:t>
      </w:r>
      <w:r>
        <w:t xml:space="preserve"> </w:t>
      </w:r>
      <w:r>
        <w:t xml:space="preserve">Por debajo de unos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bits no hay clave. La deriva y el ataque cuestan clave por igual.</w:t>
      </w:r>
    </w:p>
    <w:p>
      <w:pPr>
        <w:pStyle w:val="BodyText"/>
      </w:pPr>
      <w:r>
        <w:rPr>
          <w:b/>
          <w:bCs/>
        </w:rPr>
        <w:t xml:space="preserve">Dónde entra qg, sin costo de clave.</w:t>
      </w:r>
      <w:r>
        <w:t xml:space="preserve"> </w:t>
      </w:r>
      <w:r>
        <w:t xml:space="preserve">Después de la corrección de errores y su verificación, Bob conoce los bits de</w:t>
      </w:r>
      <w:r>
        <w:t xml:space="preserve"> </w:t>
      </w:r>
      <w:r>
        <w:t xml:space="preserve">Alice: tiene los cuatro conteos de error, es decir las cuatro lecturas, sobre los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bits de clave, sin revelar nada.</w:t>
      </w:r>
      <w:r>
        <w:t xml:space="preserve"> </w:t>
      </w:r>
      <w:r>
        <w:t xml:space="preserve">Anunciar un bit de alarma cuesta a lo sumo un bit de clave, y los bits de un bloque abortado se descartan igual. Dos</w:t>
      </w:r>
      <w:r>
        <w:t xml:space="preserve"> </w:t>
      </w:r>
      <w:r>
        <w:t xml:space="preserve">razones de verosimilitud anidadas sobre el modelo conjunto (</w:t>
      </w:r>
      <m:oMath>
        <m:r>
          <m:t>γ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libres) dan una bandera</w:t>
      </w:r>
      <w:r>
        <w:t xml:space="preserve"> </w:t>
      </w:r>
      <w:r>
        <w:t xml:space="preserve">“tipo ataque”</w:t>
      </w:r>
      <w:r>
        <w:t xml:space="preserve"> </w:t>
      </w:r>
      <w:r>
        <w:t xml:space="preserve">(error</w:t>
      </w:r>
      <w:r>
        <w:t xml:space="preserve"> </w:t>
      </w:r>
      <w:r>
        <w:t xml:space="preserve">simétrico más allá de cualquier T1) y una</w:t>
      </w:r>
      <w:r>
        <w:t xml:space="preserve"> </w:t>
      </w:r>
      <w:r>
        <w:t xml:space="preserve">“tipo deriva”</w:t>
      </w:r>
      <w:r>
        <w:t xml:space="preserve"> </w:t>
      </w:r>
      <w:r>
        <w:t xml:space="preserve">(T1 más allá de la línea de base, haya o no ataque), cada una</w:t>
      </w:r>
      <w:r>
        <w:t xml:space="preserve"> </w:t>
      </w:r>
      <w:r>
        <w:t xml:space="preserve">con 1 % de falsas alarmas.</w:t>
      </w:r>
    </w:p>
    <w:p>
      <w:pPr>
        <w:pStyle w:val="BodyText"/>
      </w:pPr>
      <w:r>
        <w:t xml:space="preserve">Con el protocolo ajustado en la línea de base para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7609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tol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67</m:t>
        </m:r>
      </m:oMath>
      <w:r>
        <w:t xml:space="preserve"> </w:t>
      </w:r>
      <w:r>
        <w:t xml:space="preserve">%, es decir, abortar si</w:t>
      </w:r>
      <w:r>
        <w:t xml:space="preserve"> </w:t>
      </w:r>
      <w:r>
        <w:t xml:space="preserve">el semieje en X baja de 946,6 m-qg), 400 bloques por escenario: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5" w:name="tbl-diagnostico17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17.4: Abortos del protocolo y diagnóstico qg de los mismos bloques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escenario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protocolo aborta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qg: tipo ataque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qg: tipo deriva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línea de base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 T1, 0,03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 T1, 0,04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0,557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 T1, 0,06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interceptar,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0,043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interceptar,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 0,04 + interceptar 0,02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ataque que imita T1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</w:tr>
          </w:tbl>
          <w:bookmarkEnd w:id="435"/>
          <w:p/>
        </w:tc>
      </w:tr>
    </w:tbl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Un aborto no dice por qué; qg sí.</w:t>
      </w:r>
      <w:r>
        <w:t xml:space="preserve"> </w:t>
      </w:r>
      <w:r>
        <w:t xml:space="preserve">Con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bits de clave la atribución es casi exacta: todo bloque con deriva,</w:t>
      </w:r>
      <w:r>
        <w:t xml:space="preserve"> </w:t>
      </w:r>
      <w:r>
        <w:t xml:space="preserve">abortado o no, sale como deriva y no como ataque, y todo bloque interceptado sale como ataque, incluida la mitad que no</w:t>
      </w:r>
      <w:r>
        <w:t xml:space="preserve"> </w:t>
      </w:r>
      <w:r>
        <w:t xml:space="preserve">abortó.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las banderas ya están en 0,97–1,00 (0,81 para la deriva 0,03).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Un ataque escondido bajo la deriva se ve.</w:t>
      </w:r>
      <w:r>
        <w:t xml:space="preserve"> </w:t>
      </w:r>
      <w:r>
        <w:t xml:space="preserve">Interceptar con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 </w:t>
      </w:r>
      <w:r>
        <w:t xml:space="preserve">sobre una memoria con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04</m:t>
        </m:r>
      </m:oMath>
      <w:r>
        <w:t xml:space="preserve"> </w:t>
      </w:r>
      <w:r>
        <w:t xml:space="preserve">levanta</w:t>
      </w:r>
      <w:r>
        <w:t xml:space="preserve"> </w:t>
      </w:r>
      <w:r>
        <w:t xml:space="preserve">las dos banderas en todos los bloques. La prueba de un parámetro de la sección anterior no lo ve: da 0,5 % de banderas</w:t>
      </w:r>
      <w:r>
        <w:t xml:space="preserve"> </w:t>
      </w:r>
      <w:r>
        <w:t xml:space="preserve">de ataque y llama</w:t>
      </w:r>
      <w:r>
        <w:t xml:space="preserve"> </w:t>
      </w:r>
      <w:r>
        <w:t xml:space="preserve">“deriva”</w:t>
      </w:r>
      <w:r>
        <w:t xml:space="preserve"> </w:t>
      </w:r>
      <w:r>
        <w:t xml:space="preserve">al 99 %. El modelo conjunto arregla una debilidad real del §40.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Aviso temprano.</w:t>
      </w:r>
      <w:r>
        <w:t xml:space="preserve"> </w:t>
      </w:r>
      <w:r>
        <w:t xml:space="preserve">Con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03</m:t>
        </m:r>
      </m:oMath>
      <w:r>
        <w:t xml:space="preserve"> </w:t>
      </w:r>
      <w:r>
        <w:t xml:space="preserve">sólo aborta el 10 % de los bloques, pero la bandera de deriva está arriba en</w:t>
      </w:r>
      <w:r>
        <w:t xml:space="preserve"> </w:t>
      </w:r>
      <w:r>
        <w:t xml:space="preserve">todos: la memoria se puede reparar antes de que el enlace se detenga. Una tendencia de</w:t>
      </w:r>
      <w:r>
        <w:t xml:space="preserve"> </w:t>
      </w:r>
      <m:oMath>
        <m:sSub>
          <m:e>
            <m:r>
              <m:t>Q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también avisaría; lo que</w:t>
      </w:r>
      <w:r>
        <w:t xml:space="preserve"> </w:t>
      </w:r>
      <w:r>
        <w:t xml:space="preserve">agrega qg es la atribución.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9" w:name="fig-finita17"/>
          <w:p>
            <w:pPr>
              <w:pStyle w:val="Compact"/>
              <w:jc w:val="center"/>
            </w:pPr>
            <w:r>
              <w:drawing>
                <wp:inline>
                  <wp:extent cx="5334000" cy="2036618"/>
                  <wp:effectExtent b="0" l="0" r="0" t="0"/>
                  <wp:docPr descr="" title="" id="437" name="Picture"/>
                  <a:graphic>
                    <a:graphicData uri="http://schemas.openxmlformats.org/drawingml/2006/picture">
                      <pic:pic>
                        <pic:nvPicPr>
                          <pic:cNvPr descr="figuras/cap17_clave_finita.png" id="4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3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17.2: Izquierda: tasa de clave finita frente al tamaño del bloque para la línea de base, la deriva T1 a 0,06 y un espía con f = 0,05; las líneas finas son las tasas asintóticas. Derecha: con n = 10⁵, qué fracción de bloques aborta y qué fracción levanta cada bandera qg.</w:t>
            </w:r>
          </w:p>
          <w:bookmarkEnd w:id="439"/>
        </w:tc>
      </w:tr>
    </w:tbl>
    <w:bookmarkEnd w:id="440"/>
    <w:bookmarkStart w:id="447" w:name="sec-bb84-ataques"/>
    <w:p>
      <w:pPr>
        <w:pStyle w:val="Heading2"/>
      </w:pPr>
      <w:r>
        <w:t xml:space="preserve">17.4 Más allá de interceptar y reenviar</w:t>
      </w:r>
    </w:p>
    <w:p>
      <w:pPr>
        <w:pStyle w:val="FirstParagraph"/>
      </w:pPr>
      <w:r>
        <w:t xml:space="preserve">Las banderas conocen dos familias de error. Visto desde Bob, todo ataque individual es un canal de Pauli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, y en la imagen de la esfera un canal de Pauli</w:t>
      </w:r>
      <w:r>
        <w:t xml:space="preserve"> </w:t>
      </w:r>
      <w:r>
        <w:rPr>
          <w:b/>
          <w:bCs/>
        </w:rPr>
        <w:t xml:space="preserve">encoge los ejes sin mover el centro</w:t>
      </w:r>
      <w:r>
        <w:t xml:space="preserve">: el semieje en Z se</w:t>
      </w:r>
      <w:r>
        <w:t xml:space="preserve"> </w:t>
      </w:r>
      <w:r>
        <w:t xml:space="preserve">multiplica por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y el de X por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. Eso explica la tabla de las notas (§49):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1" w:name="tbl-pauli17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17.5: Ataques individuales como canales de Pauli. Las identidades se cumplen a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ataque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qué encoge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mismos conteos que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interceptar en las dos bases, fracción</w:t>
                  </w:r>
                  <w:r>
                    <w:t xml:space="preserve"> </w:t>
                  </w:r>
                  <m:oMath>
                    <m:r>
                      <m:t>f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f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f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 y 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clonador óptimo de fase covariante, perturbación</w:t>
                  </w:r>
                  <w:r>
                    <w:t xml:space="preserve"> </w:t>
                  </w:r>
                  <m:oMath>
                    <m:r>
                      <m:t>D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 y 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interceptar con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t>D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interceptar sólo en Z, fracción</w:t>
                  </w:r>
                  <w:r>
                    <w:t xml:space="preserve"> </w:t>
                  </w:r>
                  <m:oMath>
                    <m:r>
                      <m:t>f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f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sólo 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deriva T2</w:t>
                  </w:r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interceptar sólo en X, fracción</w:t>
                  </w:r>
                  <w:r>
                    <w:t xml:space="preserve"> </w:t>
                  </w:r>
                  <m:oMath>
                    <m:r>
                      <m:t>f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f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sólo 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ningún ruido natural</w:t>
                  </w:r>
                </w:p>
              </w:tc>
            </w:tr>
          </w:tbl>
          <w:bookmarkEnd w:id="441"/>
          <w:p/>
        </w:tc>
      </w:tr>
    </w:tbl>
    <w:p>
      <w:pPr>
        <w:pStyle w:val="BodyText"/>
      </w:pPr>
      <w:r>
        <w:t xml:space="preserve">El desfase T2 también encoge sólo el eje X. De ahí la tercera familia: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7609</m:t>
        </m:r>
      </m:oMath>
      <w:r>
        <w:t xml:space="preserve"> </w:t>
      </w:r>
      <w:r>
        <w:t xml:space="preserve">y 400 bloques, el modelo</w:t>
      </w:r>
      <w:r>
        <w:t xml:space="preserve"> </w:t>
      </w:r>
      <w:r>
        <w:t xml:space="preserve">agrega una familia de desfase y tres banderas anidadas de una cola: tipo ataque, tipo T1 (</w:t>
      </w:r>
      <m:oMath>
        <m:r>
          <m:t>γ</m:t>
        </m:r>
        <m:r>
          <m:rPr>
            <m:sty m:val="p"/>
          </m:rPr>
          <m:t>&gt;</m:t>
        </m:r>
        <m:sSub>
          <m:e>
            <m:r>
              <m:t>γ</m:t>
            </m:r>
          </m:e>
          <m:sub>
            <m:r>
              <m:t>0</m:t>
            </m:r>
          </m:sub>
        </m:sSub>
      </m:oMath>
      <w:r>
        <w:t xml:space="preserve">) y tipo T2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2" w:name="tbl-tresfamilias17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17.6: Banderas con tres familias de error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, 400 bloques).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escenario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tipo ataque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tipo T1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tipo T2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modelo de dos familias: ataque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línea de base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 T1, 0,04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 T2,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02</m:t>
                    </m:r>
                  </m:oMath>
                  <w:r>
                    <w:t xml:space="preserve"> </w:t>
                  </w:r>
                  <w:r>
                    <w:t xml:space="preserve">/</w:t>
                  </w:r>
                  <w:r>
                    <w:t xml:space="preserve"> </w:t>
                  </w: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03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0,007 / 0,020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0,075 / 0,268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interceptar,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0,055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clonador,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0125</m:t>
                    </m:r>
                  </m:oMath>
                  <w:r>
                    <w:t xml:space="preserve"> </w:t>
                  </w:r>
                  <w:r>
                    <w:t xml:space="preserve">/</w:t>
                  </w:r>
                  <w:r>
                    <w:t xml:space="preserve"> </w:t>
                  </w: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025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0,055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0,02–0,04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sólo Z,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02</m:t>
                    </m:r>
                  </m:oMath>
                  <w:r>
                    <w:t xml:space="preserve"> </w:t>
                  </w:r>
                  <w:r>
                    <w:t xml:space="preserve">/</w:t>
                  </w:r>
                  <w:r>
                    <w:t xml:space="preserve"> </w:t>
                  </w: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04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0,02–0,03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0,06 / 0,27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sólo X,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04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 T2 + clonador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0,995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</w:t>
                  </w:r>
                </w:p>
              </w:tc>
            </w:tr>
          </w:tbl>
          <w:bookmarkEnd w:id="442"/>
          <w:p/>
        </w:tc>
      </w:tr>
    </w:tbl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La clonación parcial se ve.</w:t>
      </w:r>
      <w:r>
        <w:t xml:space="preserve"> </w:t>
      </w:r>
      <w:r>
        <w:t xml:space="preserve">El clonador óptimo sale como ataque en todos los bloques, igual que interceptar con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4</m:t>
        </m:r>
        <m:r>
          <m:t>D</m:t>
        </m:r>
      </m:oMath>
      <w:r>
        <w:t xml:space="preserve">, porque Bob ve los mismos conteos. Lo que ninguna estadística de errores muestra es que el clonador le da a Eve</w:t>
      </w:r>
      <w:r>
        <w:t xml:space="preserve"> </w:t>
      </w:r>
      <w:r>
        <w:t xml:space="preserve">más información por error; la tasa de clave, que carga todo error a Eve, ya lo cuenta.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El modelo de dos familias tenía una falsa alarma.</w:t>
      </w:r>
      <w:r>
        <w:t xml:space="preserve"> </w:t>
      </w:r>
      <w:r>
        <w:t xml:space="preserve">Sin la familia de desfase, la deriva T2 levantaba la bandera de</w:t>
      </w:r>
      <w:r>
        <w:t xml:space="preserve"> </w:t>
      </w:r>
      <w:r>
        <w:t xml:space="preserve">ataque en 7,5 % y 27 % de los bloques. Con la familia, la falsa alarma baja a 0,7–2 % y el veredicto es T2 en todos.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Un segundo punto ciego, por construcción.</w:t>
      </w:r>
      <w:r>
        <w:t xml:space="preserve"> </w:t>
      </w:r>
      <w:r>
        <w:t xml:space="preserve">Interceptar sólo en Z encoge sólo el eje X, igual que T2: sale como</w:t>
      </w:r>
      <w:r>
        <w:t xml:space="preserve"> </w:t>
      </w:r>
      <w:r>
        <w:t xml:space="preserve">deriva T2 y no como ataque. Es el gemelo del ataque que imita T1: un espía que se esconde en el tipo de error que el</w:t>
      </w:r>
      <w:r>
        <w:t xml:space="preserve"> </w:t>
      </w:r>
      <w:r>
        <w:t xml:space="preserve">hardware produce solo. Interceptar sólo en X no tiene gemelo natural, y se ve siempre.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Las mezclas se separan:</w:t>
      </w:r>
      <w:r>
        <w:t xml:space="preserve"> </w:t>
      </w:r>
      <w:r>
        <w:t xml:space="preserve">deriva T2 más un clonador levanta las dos banderas.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6" w:name="fig-ataques17"/>
          <w:p>
            <w:pPr>
              <w:pStyle w:val="Compact"/>
              <w:jc w:val="center"/>
            </w:pPr>
            <w:r>
              <w:drawing>
                <wp:inline>
                  <wp:extent cx="5334000" cy="3103418"/>
                  <wp:effectExtent b="0" l="0" r="0" t="0"/>
                  <wp:docPr descr="" title="" id="444" name="Picture"/>
                  <a:graphic>
                    <a:graphicData uri="http://schemas.openxmlformats.org/drawingml/2006/picture">
                      <pic:pic>
                        <pic:nvPicPr>
                          <pic:cNvPr descr="figuras/cap17_ataques.png" id="4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03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17.3: Arriba: banderas del modelo de tres familias con n = 10⁵. La deriva T2 y la intercepción sólo en Z reciben el mismo veredicto, porque encogen el mismo eje. Abajo: banderas sobre el simulador ruidoso de IonQ (aria-1 y forte-1), observadas en 16 bloques de 4000 bits; las marcas negras son lo que predice el modelo ajustado.</w:t>
            </w:r>
          </w:p>
          <w:bookmarkEnd w:id="446"/>
        </w:tc>
      </w:tr>
    </w:tbl>
    <w:bookmarkEnd w:id="447"/>
    <w:bookmarkStart w:id="449" w:name="sec-bb84-ionq"/>
    <w:p>
      <w:pPr>
        <w:pStyle w:val="Heading2"/>
      </w:pPr>
      <w:r>
        <w:t xml:space="preserve">17.5 En el simulador ruidoso de IonQ</w:t>
      </w:r>
    </w:p>
    <w:p>
      <w:pPr>
        <w:pStyle w:val="FirstParagraph"/>
      </w:pPr>
      <w:r>
        <w:t xml:space="preserve">Hasta aquí el canal era analítico. En las notas (§44) cada pieza de BB84 es un circuito corrido en los modelos de ruido</w:t>
      </w:r>
      <w:r>
        <w:t xml:space="preserve"> </w:t>
      </w:r>
      <w:r>
        <w:t xml:space="preserve">aria-1 y forte-1 del simulador de IonQ (gratuito; nada se envió a una QPU), y el modelo detrás de las banderas se ajusta,</w:t>
      </w:r>
      <w:r>
        <w:t xml:space="preserve"> </w:t>
      </w:r>
      <w:r>
        <w:t xml:space="preserve">no se da.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La memoria</w:t>
      </w:r>
      <w:r>
        <w:t xml:space="preserve"> </w:t>
      </w:r>
      <w:r>
        <w:t xml:space="preserve">es un amortiguamiento construido con una ancila, CRY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arcsin</m:t>
        </m:r>
        <m:rad>
          <m:radPr>
            <m:degHide m:val="on"/>
          </m:radPr>
          <m:deg/>
          <m:e>
            <m:r>
              <m:t>γ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seguido de CX, con</w:t>
      </w:r>
      <w:r>
        <w:t xml:space="preserve"> </w:t>
      </w:r>
      <m:oMath>
        <m:sSub>
          <m:e>
            <m:r>
              <m:t>γ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 </w:t>
      </w:r>
      <w:r>
        <w:t xml:space="preserve">sana y derivas de 0,03 a 0,06.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Eve</w:t>
      </w:r>
      <w:r>
        <w:t xml:space="preserve"> </w:t>
      </w:r>
      <w:r>
        <w:t xml:space="preserve">mide y reenvía (CX hacia su ancila en Z, H·CX·H en X), sin leer nunca la ancila; una fracción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 las rondas</w:t>
      </w:r>
      <w:r>
        <w:t xml:space="preserve"> </w:t>
      </w:r>
      <w:r>
        <w:t xml:space="preserve">se toma de esos circuitos.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Las corridas:</w:t>
      </w:r>
      <w:r>
        <w:t xml:space="preserve"> </w:t>
      </w:r>
      <w:r>
        <w:t xml:space="preserve">32 circuitos en compuertas nativas, 4 copias de cada uno (12 qubits), 2000 disparos, 4 repeticiones</w:t>
      </w:r>
      <w:r>
        <w:t xml:space="preserve"> </w:t>
      </w:r>
      <w:r>
        <w:t xml:space="preserve">por modelo de ruido. Cada copia es un bloque de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=</m:t>
        </m:r>
        <m:r>
          <m:t>4000</m:t>
        </m:r>
      </m:oMath>
      <w:r>
        <w:t xml:space="preserve"> </w:t>
      </w:r>
      <w:r>
        <w:t xml:space="preserve">bits.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El modelo de las banderas</w:t>
      </w:r>
      <w:r>
        <w:t xml:space="preserve"> </w:t>
      </w:r>
      <w:r>
        <w:t xml:space="preserve">es el conjunto (</w:t>
      </w:r>
      <m:oMath>
        <m:r>
          <m:t>γ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) más dos tasas simétricas de inversión del dispositivo,</w:t>
      </w:r>
      <w:r>
        <w:t xml:space="preserve"> </w:t>
      </w:r>
      <m:oMath>
        <m:sSub>
          <m:e>
            <m:r>
              <m:t>ε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ε</m:t>
            </m:r>
          </m:e>
          <m:sub>
            <m:r>
              <m:t>X</m:t>
            </m:r>
          </m:sub>
        </m:sSub>
      </m:oMath>
      <w:r>
        <w:t xml:space="preserve">, ajustado dejando fuera cada repetición, con umbrales de un bootstrap paramétrico al 1 %.</w:t>
      </w:r>
    </w:p>
    <w:p>
      <w:pPr>
        <w:pStyle w:val="FirstParagraph"/>
      </w:pPr>
      <w:r>
        <w:t xml:space="preserve">El dispositivo agrega un error casi simétrico de 2,3–2,4 % por bit (aria-1) y 2,8–3,1 % (forte-1), sobre todo de las dos</w:t>
      </w:r>
      <w:r>
        <w:t xml:space="preserve"> </w:t>
      </w:r>
      <w:r>
        <w:t xml:space="preserve">compuertas MS del circuito de memoria. En la imagen de la esfera eso es un encogimiento, no un corrimiento. La memoria</w:t>
      </w:r>
      <w:r>
        <w:t xml:space="preserve"> </w:t>
      </w:r>
      <w:r>
        <w:t xml:space="preserve">sana diseñada da</w:t>
      </w:r>
      <w:r>
        <w:t xml:space="preserve"> </w:t>
      </w:r>
      <m:oMath>
        <m:sSub>
          <m:e>
            <m:r>
              <m:t>c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980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r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990</m:t>
        </m:r>
      </m:oMath>
      <w:r>
        <w:t xml:space="preserve"> </w:t>
      </w:r>
      <w:r>
        <w:t xml:space="preserve">m-qg; el simulador da</w:t>
      </w:r>
      <w:r>
        <w:t xml:space="preserve"> </w:t>
      </w:r>
      <m:oMath>
        <m:sSub>
          <m:e>
            <m:r>
              <m:t>c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20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m-qg (aria-1, forte-1), con</w:t>
      </w:r>
      <w:r>
        <w:t xml:space="preserve"> </w:t>
      </w:r>
      <w:r>
        <w:t xml:space="preserve">los semiejes 46–62 m-qg más abajo; con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06</m:t>
        </m:r>
      </m:oMath>
      <w:r>
        <w:t xml:space="preserve"> </w:t>
      </w:r>
      <w:r>
        <w:t xml:space="preserve">el centro sube a 60,5 y 56,5 m-qg, donde el diseño dice 60. El</w:t>
      </w:r>
      <w:r>
        <w:t xml:space="preserve"> </w:t>
      </w:r>
      <w:r>
        <w:t xml:space="preserve">ruido del dispositivo deja el centro en su lugar, que es lo que hace falta para que el testigo de T1 siga funcionando. El</w:t>
      </w:r>
      <w:r>
        <w:t xml:space="preserve"> </w:t>
      </w:r>
      <w:r>
        <w:t xml:space="preserve">ajuste recupera la</w:t>
      </w:r>
      <w:r>
        <w:t xml:space="preserve"> </w:t>
      </w:r>
      <m:oMath>
        <m:sSub>
          <m:e>
            <m:r>
              <m:t>γ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diseñada (0,020–0,0225) en todos los pliegues.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8" w:name="tbl-ionq17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17.7: Banderas en el simulador de IonQ, observadas / predichas por el modelo ajustado (16 bloques por escenario).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escenario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aria-1 QBER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aria-1 ataque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aria-1 deriva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forte-1 QBER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forte-1 ataque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forte-1 deriva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línea de base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0,00/0,01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0,00/0,00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0,00/0,02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0,00/0,01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0,06/0,00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0,06/0,00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 0,03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0,56/0,36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0,00/0,00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0,31/0,12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0,06/0,20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0,06/0,01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0,00/0,06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 0,04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0,94/0,93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0,00/0,01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0,81/0,73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0,38/0,75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0,00/0,01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0,38/0,46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 0,06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1,00/1,00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0,00/0,00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1,00</w:t>
                  </w:r>
                  <w:r>
                    <w:t xml:space="preserve">/1,00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1,00/1,00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0,00/0,00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1,00</w:t>
                  </w:r>
                  <w:r>
                    <w:t xml:space="preserve">/0,99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interceptar,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0,62/0,58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0,38/0,21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0,00/0,02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0,31/0,38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0,25/0,15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0,00/0,01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interceptar,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1,00/1,00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0,88</w:t>
                  </w:r>
                  <w:r>
                    <w:t xml:space="preserve">/0,96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0,00/0,01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1,00/0,99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0,81</w:t>
                  </w:r>
                  <w:r>
                    <w:t xml:space="preserve">/0,88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0,06/0,01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interceptar,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1,00/1,00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1,00</w:t>
                  </w:r>
                  <w:r>
                    <w:t xml:space="preserve">/1,00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0,00/0,01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1,00/1,00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1,00</w:t>
                  </w:r>
                  <w:r>
                    <w:t xml:space="preserve">/1,00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0,06/0,01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 0,04 +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1,00/1,00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0,81/0,94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0,81/0,58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1,00/1,00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0,75/0,84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0,31/0,42</w:t>
                  </w:r>
                </w:p>
              </w:tc>
            </w:tr>
          </w:tbl>
          <w:bookmarkEnd w:id="448"/>
          <w:p/>
        </w:tc>
      </w:tr>
    </w:tbl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La atribución se transfiere.</w:t>
      </w:r>
      <w:r>
        <w:t xml:space="preserve"> </w:t>
      </w:r>
      <w:r>
        <w:t xml:space="preserve">Una memoria con deriva nunca se toma por un ataque en aria-1 (0 de 48 bloques), y una</w:t>
      </w:r>
      <w:r>
        <w:t xml:space="preserve"> </w:t>
      </w:r>
      <w:r>
        <w:t xml:space="preserve">vez en 48 en forte-1. Un ataque se toma por deriva en a lo sumo 1 de 16 bloques. Los cambios grandes (deriva 0,06,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10</m:t>
        </m:r>
      </m:oMath>
      <w:r>
        <w:t xml:space="preserve">) se atribuyen en todos los bloques.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Bloques chicos, dispositivo ruidoso.</w:t>
      </w:r>
      <w:r>
        <w:t xml:space="preserve"> </w:t>
      </w:r>
      <w:r>
        <w:t xml:space="preserve">Con 4000 bits y 2–3 % de ruido propio, los cambios chicos se ven en parte:</w:t>
      </w:r>
      <w:r>
        <w:t xml:space="preserve"> </w:t>
      </w:r>
      <w:r>
        <w:t xml:space="preserve">31–81 % para la deriva 0,03–0,04 y 81–88 % para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. El monitor de QBER ve los cambios tanto o más seguido, pero</w:t>
      </w:r>
      <w:r>
        <w:t xml:space="preserve"> </w:t>
      </w:r>
      <w:r>
        <w:t xml:space="preserve">no dice de qué tipo son.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El modelo predice qué bandera sube.</w:t>
      </w:r>
      <w:r>
        <w:t xml:space="preserve"> </w:t>
      </w:r>
      <w:r>
        <w:t xml:space="preserve">Casi todas las tasas observadas caen dentro de la dispersión de ±0,12 de 16</w:t>
      </w:r>
      <w:r>
        <w:t xml:space="preserve"> </w:t>
      </w:r>
      <w:r>
        <w:t xml:space="preserve">bloques; los mayores desvíos están cerca del umbral. Extrapolado con el ruido ajustado 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, el régimen de la</w:t>
      </w:r>
      <w:r>
        <w:t xml:space="preserve"> </w:t>
      </w:r>
      <w:r>
        <w:t xml:space="preserve">sección de bloques finitos, cada escenario se atribuye bien en 99–100 % de los bloques.</w:t>
      </w:r>
    </w:p>
    <w:p>
      <w:pPr>
        <w:pStyle w:val="FirstParagraph"/>
      </w:pPr>
      <w:r>
        <w:t xml:space="preserve">Son modelos de ruido del fabricante en un simulador, no hardware; la memoria y el ataque son circuitos diseñados.</w:t>
      </w:r>
    </w:p>
    <w:bookmarkEnd w:id="449"/>
    <w:bookmarkStart w:id="450" w:name="sec-pendiente17"/>
    <w:p>
      <w:pPr>
        <w:pStyle w:val="Heading2"/>
      </w:pPr>
      <w:r>
        <w:t xml:space="preserve">17.6 Lo que queda pendiente</w:t>
      </w:r>
    </w:p>
    <w:p>
      <w:pPr>
        <w:pStyle w:val="FirstParagraph"/>
      </w:pPr>
      <w:r>
        <w:t xml:space="preserve">No hay corrida en hardware: el plan de Forte-1 (notas, §46) fue rechazado por el proveedor antes de aceptar el trabajo, y</w:t>
      </w:r>
      <w:r>
        <w:t xml:space="preserve"> </w:t>
      </w:r>
      <w:r>
        <w:t xml:space="preserve">los créditos de IQM disponibles no alcanzan para bloques de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bits. Quedan sin modelar los ataques colectivos y los</w:t>
      </w:r>
      <w:r>
        <w:t xml:space="preserve"> </w:t>
      </w:r>
      <w:r>
        <w:t xml:space="preserve">ataques al detector, y los enlaces de fotones, donde el ruido no mueve el centro. Tampoco hay un módulo</w:t>
      </w:r>
      <w:r>
        <w:t xml:space="preserve"> </w:t>
      </w:r>
      <w:r>
        <w:rPr>
          <w:rStyle w:val="VerbatimChar"/>
        </w:rPr>
        <w:t xml:space="preserve">qang.crypto</w:t>
      </w:r>
      <w:r>
        <w:t xml:space="preserve"> </w:t>
      </w:r>
      <w:r>
        <w:t xml:space="preserve">(capítulo 16): todo vive en</w:t>
      </w:r>
      <w:r>
        <w:t xml:space="preserve"> </w:t>
      </w:r>
      <w:r>
        <w:rPr>
          <w:rStyle w:val="VerbatimChar"/>
        </w:rPr>
        <w:t xml:space="preserve">examples/bb84_*.py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examples/ionq_sim_bb84.py</w:t>
      </w:r>
      <w:r>
        <w:t xml:space="preserve">.</w:t>
      </w:r>
    </w:p>
    <w:bookmarkEnd w:id="450"/>
    <w:bookmarkStart w:id="452" w:name="sec-comparacion17"/>
    <w:p>
      <w:pPr>
        <w:pStyle w:val="Heading2"/>
      </w:pPr>
      <w:r>
        <w:t xml:space="preserve">17.7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1" w:name="tbl-comparacion17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17.8: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decidir si hay clave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QBER y</w:t>
                  </w:r>
                  <w:r>
                    <w:t xml:space="preserve">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o la cota de clave finita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semieje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 </w:t>
                  </w:r>
                  <w:r>
                    <w:t xml:space="preserve">en m-qg; abortar si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946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unidad</w:t>
                  </w:r>
                  <w:r>
                    <w:t xml:space="preserve">: es la misma cuenta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describir el canal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cuatro tasas de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centro y semieje de la imagen de la esfera en cada base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, modesto: T1 corre el centro, el espía encoge, T2 encoge sólo X; la geometría dice qué modelo hace falta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distinguir deriva de espía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QBER total: no puede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razón de verosimilitud sobre los cuatro conteos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, pero la ganancia es del modelo de verosimilitud sobre los conteos por estado; un análisis asimétrico estándar haría lo mismo sin la palabra qg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falsas alarmas por deriva T1 (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2000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48 % y 96 %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0,9 % y 0,6 %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, con el precio: el ataque que imita T1 pasa (0,6 % frente a 96 %)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seguridad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toda falla se carga a Eve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igual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: la clave no crece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ataque escondido bajo deriva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sólo un aborto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las dos banderas, 100 % de los bloques (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5</m:t>
                        </m:r>
                      </m:sup>
                    </m:sSup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del modelo conjunto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ruido de un dispositivo real (simulado)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QBER salta con todo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atribución 0–1 errores en 48 bloques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, con bloques de 4000 bits todavía parcial</w:t>
                  </w:r>
                </w:p>
              </w:tc>
            </w:tr>
          </w:tbl>
          <w:bookmarkEnd w:id="451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La contribución propia de la base del capítulo 1 es la geometría: leer las cuatro probabilidades como el</w:t>
      </w:r>
      <w:r>
        <w:t xml:space="preserve"> </w:t>
      </w:r>
      <w:r>
        <w:t xml:space="preserve">centro y los semiejes de la imagen de la esfera dice de entrada qué familias de error se distinguen (las que mueven cosas</w:t>
      </w:r>
      <w:r>
        <w:t xml:space="preserve"> </w:t>
      </w:r>
      <w:r>
        <w:t xml:space="preserve">distintas) y cuáles no (las que encogen el mismo eje). El poder de detección viene de la estadística sobre los conteos</w:t>
      </w:r>
      <w:r>
        <w:t xml:space="preserve"> </w:t>
      </w:r>
      <w:r>
        <w:t xml:space="preserve">por estado, que no necesita a qang. Y la seguridad no cambia: este es un diagnóstico operativo, no una prueba.</w:t>
      </w:r>
    </w:p>
    <w:bookmarkEnd w:id="452"/>
    <w:bookmarkStart w:id="453" w:name="sec-codigo17"/>
    <w:p>
      <w:pPr>
        <w:pStyle w:val="Heading2"/>
      </w:pPr>
      <w:r>
        <w:t xml:space="preserve">17.8 En código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bb84_qg_eve_vs_noise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B.error_probabilities(gamma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tasas de error de 0, 1, +, -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B.qg_per_state(e)                 </w:t>
      </w:r>
      <w:r>
        <w:rPr>
          <w:rStyle w:val="CommentTok"/>
        </w:rPr>
        <w:t xml:space="preserve"># [990.0, -901.2, 950.8, -940.8] m-qg</w:t>
      </w:r>
      <w:r>
        <w:br/>
      </w:r>
      <w:r>
        <w:rPr>
          <w:rStyle w:val="NormalTok"/>
        </w:rPr>
        <w:t xml:space="preserve">c_z, r_z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(m[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c_z, r_z,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r_z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44.4, 945.6 y Q_Z = 0.0272</w:t>
      </w:r>
    </w:p>
    <w:bookmarkEnd w:id="453"/>
    <w:bookmarkStart w:id="454" w:name="sec-resumen17"/>
    <w:p>
      <w:pPr>
        <w:pStyle w:val="Heading2"/>
      </w:pPr>
      <w:r>
        <w:t xml:space="preserve">17.9 Resumen</w:t>
      </w:r>
    </w:p>
    <w:p>
      <w:pPr>
        <w:pStyle w:val="Compact"/>
        <w:numPr>
          <w:ilvl w:val="0"/>
          <w:numId w:val="1035"/>
        </w:numPr>
      </w:pPr>
      <w:r>
        <w:t xml:space="preserve">En BB84 cada estado enviado tiene su lectura; en cada base, las dos lecturas dan el centro y el semieje de la imagen de</w:t>
      </w:r>
      <w:r>
        <w:t xml:space="preserve"> </w:t>
      </w:r>
      <w:r>
        <w:t xml:space="preserve">la esfera, y la QBER es exactamente el semieje: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La deriva T1 corre el centro y encoge en la misma cantidad; un espía que intercepta encoge sin mover el centro. De ahí</w:t>
      </w:r>
      <w:r>
        <w:t xml:space="preserve"> </w:t>
      </w:r>
      <w:r>
        <w:t xml:space="preserve">que el monitor qg calle ante la deriva (0,6–0,9 % frente a 48–96 %) y vea al espía igual que la QBER.</w:t>
      </w:r>
    </w:p>
    <w:p>
      <w:pPr>
        <w:pStyle w:val="Compact"/>
        <w:numPr>
          <w:ilvl w:val="0"/>
          <w:numId w:val="1035"/>
        </w:numPr>
      </w:pPr>
      <w:r>
        <w:t xml:space="preserve">Por construcción, un espía que imita T1, o que intercepta sólo en Z (y se parece a T2), sale como deriva.</w:t>
      </w:r>
    </w:p>
    <w:p>
      <w:pPr>
        <w:pStyle w:val="Compact"/>
        <w:numPr>
          <w:ilvl w:val="0"/>
          <w:numId w:val="1035"/>
        </w:numPr>
      </w:pPr>
      <w:r>
        <w:t xml:space="preserve">Con bloques finitos de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bits la atribución es casi exacta, sin costo de clave, y un ataque escondido bajo una</w:t>
      </w:r>
      <w:r>
        <w:t xml:space="preserve"> </w:t>
      </w:r>
      <w:r>
        <w:t xml:space="preserve">deriva levanta las dos banderas; el simulador de IonQ lo confirma con bloques de 4000 bits, en parte.</w:t>
      </w:r>
    </w:p>
    <w:p>
      <w:pPr>
        <w:pStyle w:val="Compact"/>
        <w:numPr>
          <w:ilvl w:val="0"/>
          <w:numId w:val="1035"/>
        </w:numPr>
      </w:pPr>
      <w:r>
        <w:t xml:space="preserve">La clave secreta no crece: la lectura qg es un diagnóstico, no seguridad.</w:t>
      </w:r>
    </w:p>
    <w:bookmarkEnd w:id="454"/>
    <w:bookmarkEnd w:id="455"/>
    <w:bookmarkStart w:id="484" w:name="sec-cap18"/>
    <w:p>
      <w:pPr>
        <w:pStyle w:val="Heading1"/>
      </w:pPr>
      <w:r>
        <w:t xml:space="preserve">18. Números aleatorios certificados (QRNG) y auditoría de canales</w:t>
      </w:r>
    </w:p>
    <w:p>
      <w:pPr>
        <w:pStyle w:val="FirstParagraph"/>
      </w:pPr>
      <w:r>
        <w:t xml:space="preserve">Un generador cuántico de números aleatorios (QRNG) de un qubit es el experimento más simple del libro: preparar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⟩</m:t>
        </m:r>
      </m:oMath>
      <w:r>
        <w:t xml:space="preserve">, medir en Z, anotar el bit. El resultado es una moneda justa, y eso es lo que mide el análisis habitual. Pero</w:t>
      </w:r>
      <w:r>
        <w:t xml:space="preserve"> </w:t>
      </w:r>
      <w:r>
        <w:t xml:space="preserve">una moneda justa no es lo mismo que una moneda privada. Si el qubit perdió coherencia, la salida sigue saliendo 50/50,</w:t>
      </w:r>
      <w:r>
        <w:t xml:space="preserve"> </w:t>
      </w:r>
      <w:r>
        <w:t xml:space="preserve">y sin embargo alguien que tenga el entorno puede conocer cada bit de antemano. Este capítulo lee esa diferencia en la</w:t>
      </w:r>
      <w:r>
        <w:t xml:space="preserve"> </w:t>
      </w:r>
      <w:r>
        <w:t xml:space="preserve">escala del capítulo 1. La salida vive en una lectura y la privacidad en las otras dos, y lo que sabe el adversario es</w:t>
      </w:r>
      <w:r>
        <w:t xml:space="preserve"> </w:t>
      </w:r>
      <w:r>
        <w:t xml:space="preserve">una lectura más, la que le falta al estado para llegar a la esfera. El capítulo agrega la calibración de lectura que</w:t>
      </w:r>
      <w:r>
        <w:t xml:space="preserve"> </w:t>
      </w:r>
      <w:r>
        <w:t xml:space="preserve">hace falta para no sobrestimar, y el mismo certificador frente a una fuga diseñada en el simulador de IonQ.</w:t>
      </w:r>
    </w:p>
    <w:bookmarkStart w:id="457" w:name="sec-qrng-base"/>
    <w:p>
      <w:pPr>
        <w:pStyle w:val="Heading2"/>
      </w:pPr>
      <w:r>
        <w:t xml:space="preserve">18.1 Desde la base: la salida y la privacidad son lecturas distintas</w:t>
      </w:r>
    </w:p>
    <w:p>
      <w:pPr>
        <w:pStyle w:val="FirstParagraph"/>
      </w:pPr>
      <w:r>
        <w:t xml:space="preserve">El qubit de la fuente tiene tres lecturas,</w:t>
      </w:r>
      <w:r>
        <w:t xml:space="preserve"> </w:t>
      </w:r>
      <m:oMath>
        <m:sSub>
          <m:e>
            <m:r>
              <m:t>m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</m:oMath>
      <w:r>
        <w:t xml:space="preserve">. La salida del QRNG es la medición en Z, y el análisis</w:t>
      </w:r>
      <w:r>
        <w:t xml:space="preserve"> </w:t>
      </w:r>
      <w:r>
        <w:t xml:space="preserve">habitual sólo mira su sesgo: con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1000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2000</m:t>
        </m:r>
      </m:oMath>
      <w:r>
        <w:t xml:space="preserve"> </w:t>
      </w:r>
      <w:r>
        <w:t xml:space="preserve">certifica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ingenuo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1000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t>2000</m:t>
              </m:r>
            </m:den>
          </m:f>
        </m:oMath>
      </m:oMathPara>
    </w:p>
    <w:p>
      <w:pPr>
        <w:pStyle w:val="FirstParagraph"/>
      </w:pPr>
      <w:r>
        <w:t xml:space="preserve">bits por disparo, 1 bit cuando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Pero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lo da tanto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⟩</m:t>
        </m:r>
      </m:oMath>
      <w:r>
        <w:t xml:space="preserve"> </w:t>
      </w:r>
      <w:r>
        <w:t xml:space="preserve">como el estado completamente mezclado, y en</w:t>
      </w:r>
      <w:r>
        <w:t xml:space="preserve"> </w:t>
      </w:r>
      <w:r>
        <w:t xml:space="preserve">el segundo caso no hay nada privado: el entorno guarda la otra mitad de la purificación y sabe qué salió.</w:t>
      </w:r>
    </w:p>
    <w:p>
      <w:pPr>
        <w:pStyle w:val="BodyText"/>
      </w:pPr>
      <w:r>
        <w:t xml:space="preserve">Con la medición de confianza y un adversario (Eve) que tiene la purificación, los dos estados condicionales de Eve son</w:t>
      </w:r>
      <w:r>
        <w:t xml:space="preserve"> </w:t>
      </w:r>
      <w:r>
        <w:t xml:space="preserve">puros y su solapamiento depende sólo del radio transversal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⟂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q</m:t>
            </m:r>
            <m:sSubSup>
              <m:e>
                <m:r>
                  <m:t>g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t>q</m:t>
            </m:r>
            <m:sSubSup>
              <m:e>
                <m:r>
                  <m:t>g</m:t>
                </m:r>
              </m:e>
              <m:sub>
                <m:r>
                  <m:t>Y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. Por Helstrom, su probabilidad de</w:t>
      </w:r>
      <w:r>
        <w:t xml:space="preserve"> </w:t>
      </w:r>
      <w:r>
        <w:t xml:space="preserve">adivinar es (notas, §41)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adivinar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⟂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|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adivinar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la escala del capítulo 1, esa probabilidad es una lectura más. Su valor en m-qg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1000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⟂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1000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t>m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m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b/>
          <w:bCs/>
        </w:rPr>
        <w:t xml:space="preserve">lo que le falta al radio transversal para llegar a la esfera</w:t>
      </w:r>
      <w:r>
        <w:t xml:space="preserve">, y su ángulo qang es</w:t>
      </w:r>
      <w:r>
        <w:t xml:space="preserve"> </w:t>
      </w:r>
      <m:oMath>
        <m:r>
          <m:rPr>
            <m:sty m:val="p"/>
          </m:rPr>
          <m:t>arcsin</m:t>
        </m:r>
        <m:sSub>
          <m:e>
            <m:r>
              <m:t>r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t xml:space="preserve">. La fórmula no</w:t>
      </w:r>
      <w:r>
        <w:t xml:space="preserve"> </w:t>
      </w:r>
      <w:r>
        <w:t xml:space="preserve">depende de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</m:oMath>
      <w:r>
        <w:t xml:space="preserve">. Un estado puro en el ecuador tiene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⟂</m:t>
            </m:r>
          </m:sub>
        </m:sSub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y deja a Eve en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adivina con probabilidad</w:t>
      </w:r>
      <w:r>
        <w:t xml:space="preserve"> </w:t>
      </w:r>
      <w:r>
        <w:t xml:space="preserve">1/2, y el bit es privado. Un estado que perdió coherencia tiene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⟂</m:t>
            </m:r>
          </m:sub>
        </m:sSub>
        <m:r>
          <m:rPr>
            <m:sty m:val="p"/>
          </m:rPr>
          <m:t>&lt;</m:t>
        </m:r>
        <m:r>
          <m:t>1000</m:t>
        </m:r>
      </m:oMath>
      <w:r>
        <w:t xml:space="preserve">, y la longitud que perdió es lo que sabe</w:t>
      </w:r>
      <w:r>
        <w:t xml:space="preserve"> </w:t>
      </w:r>
      <w:r>
        <w:t xml:space="preserve">Eve (</w:t>
      </w:r>
      <w:hyperlink w:anchor="fig-privada18">
        <w:r>
          <w:rPr>
            <w:rStyle w:val="Hyperlink"/>
          </w:rPr>
          <w:t xml:space="preserve">Figura 18.1</w:t>
        </w:r>
      </w:hyperlink>
      <w:r>
        <w:t xml:space="preserve">, izquierda).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6" w:name="tbl-privada18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18.1: La aleatoriedad privada de un qubit medido en Z, en función de su radio transversal.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m:t>⟂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(m-qg)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990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 que sabe Eve,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(m-qg)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866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bits privados por disparo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0,478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0,015</w:t>
                  </w:r>
                </w:p>
              </w:tc>
            </w:tr>
          </w:tbl>
          <w:bookmarkEnd w:id="456"/>
          <w:p/>
        </w:tc>
      </w:tr>
    </w:tbl>
    <w:p>
      <w:pPr>
        <w:pStyle w:val="BodyText"/>
      </w:pPr>
      <w:r>
        <w:t xml:space="preserve">La forma de la fórmula tiene una consecuencia práctica. Diez m-qg menos de radio transversal, de 1000 a 990, le dan a</w:t>
      </w:r>
      <w:r>
        <w:t xml:space="preserve"> </w:t>
      </w:r>
      <w:r>
        <w:t xml:space="preserve">Eve 141 m-qg y le quitan a la fuente 0,19 bits por disparo. Es el polo del capítulo 1 visto desde el otro lado: cerca de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⟂</m:t>
            </m:r>
          </m:sub>
        </m:sSub>
        <m:r>
          <m:rPr>
            <m:sty m:val="p"/>
          </m:rPr>
          <m:t>=</m:t>
        </m:r>
        <m:r>
          <m:t>1000</m:t>
        </m:r>
      </m:oMath>
      <w:r>
        <w:t xml:space="preserve">, la raíz tiene pendiente infinita.</w:t>
      </w:r>
    </w:p>
    <w:bookmarkEnd w:id="457"/>
    <w:bookmarkStart w:id="463" w:name="sec-qrng-fallo"/>
    <w:p>
      <w:pPr>
        <w:pStyle w:val="Heading2"/>
      </w:pPr>
      <w:r>
        <w:t xml:space="preserve">18.2 El análisis por sesgo de salida falla; la lectura qg no</w:t>
      </w:r>
    </w:p>
    <w:p>
      <w:pPr>
        <w:pStyle w:val="FirstParagraph"/>
      </w:pPr>
      <w:r>
        <w:t xml:space="preserve">El certificador qg estima</w:t>
      </w:r>
      <w:r>
        <w:t xml:space="preserve"> </w:t>
      </w:r>
      <m:oMath>
        <m:sSub>
          <m:e>
            <m:r>
              <m:t>m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con rondas de prueba (giros que llevan X e Y a la base de medición) y usa una</w:t>
      </w:r>
      <w:r>
        <w:t xml:space="preserve"> </w:t>
      </w:r>
      <w:r>
        <w:t xml:space="preserve">cota inferior de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t xml:space="preserve"> </w:t>
      </w:r>
      <w:r>
        <w:t xml:space="preserve">a 3σ. Las notas (§41) comparan cuatro estimadores con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rondas de prueba por ajuste, 300</w:t>
      </w:r>
      <w:r>
        <w:t xml:space="preserve"> </w:t>
      </w:r>
      <w:r>
        <w:t xml:space="preserve">corridas por escenario y la lectura asimétrica del §31 (</w:t>
      </w:r>
      <m:oMath>
        <m:sSub>
          <m:e>
            <m:r>
              <m:t>e</m:t>
            </m:r>
          </m:e>
          <m:sub>
            <m:r>
              <m:t>01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04</m:t>
        </m:r>
      </m:oMath>
      <w:r>
        <w:t xml:space="preserve">):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ingenuo</w:t>
      </w:r>
      <w:r>
        <w:t xml:space="preserve">: el sesgo de la salida;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qg, un solo giro</w:t>
      </w:r>
      <w:r>
        <w:t xml:space="preserve">:</w:t>
      </w:r>
      <w:r>
        <w:t xml:space="preserve"> </w:t>
      </w:r>
      <m:oMath>
        <m:sSub>
          <m:e>
            <m:r>
              <m:t>m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medidos con una rotación cada uno;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qg, pares ±</w:t>
      </w:r>
      <w:r>
        <w:t xml:space="preserve">: cada eje con las dos rotaciones, de modo que el corrimiento de la lectura se cancela;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qg calibrado</w:t>
      </w:r>
      <w:r>
        <w:t xml:space="preserve">: los pares ±, divididos por el factor de escala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de la lectura medido con el protocolo del §31.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8" w:name="tbl-qrng18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18.2: Bits certificados por disparo: estimación media y, entre paréntesis, la fracción de corridas por encima de la verdad</w:t>
            </w:r>
            <w:r>
              <w:t xml:space="preserve"> </w:t>
            </w:r>
            <w:r>
              <w:t xml:space="preserve">(inseguras).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escenario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m:t>⟂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verdad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ingenuo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qg, un giro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qg, pares ±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qg calibrado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⟩</m:t>
                    </m:r>
                  </m:oMath>
                  <w:r>
                    <w:t xml:space="preserve"> </w:t>
                  </w:r>
                  <w:r>
                    <w:t xml:space="preserve">ideal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0,965 (0)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0,578 (0)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0,512 (0)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0,681 (0)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T2:</w:t>
                  </w:r>
                  <w:r>
                    <w:t xml:space="preserve"> </w:t>
                  </w:r>
                  <m:oMath>
                    <m:r>
                      <m:t>V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0,964 (</w:t>
                  </w:r>
                  <w:r>
                    <w:rPr>
                      <w:b/>
                      <w:bCs/>
                    </w:rPr>
                    <w:t xml:space="preserve">1,00</w:t>
                  </w:r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0,269 (0)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0,245 (0)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0,286 (0)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T2:</w:t>
                  </w:r>
                  <w:r>
                    <w:t xml:space="preserve"> </w:t>
                  </w:r>
                  <m:oMath>
                    <m:r>
                      <m:t>V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0,965 (</w:t>
                  </w:r>
                  <w:r>
                    <w:rPr>
                      <w:b/>
                      <w:bCs/>
                    </w:rPr>
                    <w:t xml:space="preserve">1,00</w:t>
                  </w:r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0,087 (0)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0,077 (0)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0,087 (0)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T2:</w:t>
                  </w:r>
                  <w:r>
                    <w:t xml:space="preserve"> </w:t>
                  </w:r>
                  <m:oMath>
                    <m:r>
                      <m:t>V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0,965 (</w:t>
                  </w:r>
                  <w:r>
                    <w:rPr>
                      <w:b/>
                      <w:bCs/>
                    </w:rPr>
                    <w:t xml:space="preserve">1,00</w:t>
                  </w:r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0,013 (</w:t>
                  </w:r>
                  <w:r>
                    <w:rPr>
                      <w:b/>
                      <w:bCs/>
                    </w:rPr>
                    <w:t xml:space="preserve">0,07</w:t>
                  </w:r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0,009 (0)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0,010 (0)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térmico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05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V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0,965 (</w:t>
                  </w:r>
                  <w:r>
                    <w:rPr>
                      <w:b/>
                      <w:bCs/>
                    </w:rPr>
                    <w:t xml:space="preserve">1,00</w:t>
                  </w:r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0,279 (0)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0,254 (0)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0,297 (0)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lectura muy asimétrica,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e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10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V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0,876 (</w:t>
                  </w:r>
                  <w:r>
                    <w:rPr>
                      <w:b/>
                      <w:bCs/>
                    </w:rPr>
                    <w:t xml:space="preserve">1,00</w:t>
                  </w:r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0,498 (0)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0,341 (0)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0,513 (0)</w:t>
                  </w:r>
                </w:p>
              </w:tc>
            </w:tr>
          </w:tbl>
          <w:bookmarkEnd w:id="458"/>
          <w:p/>
        </w:tc>
      </w:tr>
    </w:tbl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El estimador habitual es inseguro siempre que el estado no sea puro.</w:t>
      </w:r>
      <w:r>
        <w:t xml:space="preserve"> </w:t>
      </w:r>
      <w:r>
        <w:t xml:space="preserve">Con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certifica 0,97 bits por disparo</w:t>
      </w:r>
      <w:r>
        <w:t xml:space="preserve"> </w:t>
      </w:r>
      <w:r>
        <w:t xml:space="preserve">donde sólo 0,015 son privados, en el 100 % de las corridas. El desfase y la mezcla térmica dejan la salida sin sesgo.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El estimador qg con pares ± es seguro en todas las corridas</w:t>
      </w:r>
      <w:r>
        <w:t xml:space="preserve">, porque el corrimiento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 la lectura se cancela.</w:t>
      </w:r>
      <w:r>
        <w:t xml:space="preserve"> </w:t>
      </w:r>
      <w:r>
        <w:t xml:space="preserve">Con un solo giro, el corrimiento infla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t xml:space="preserve"> </w:t>
      </w:r>
      <w:r>
        <w:t xml:space="preserve">y sobrestima en el 7 % de las corridas con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. Es decir, el</w:t>
      </w:r>
      <w:r>
        <w:t xml:space="preserve"> </w:t>
      </w:r>
      <w:r>
        <w:t xml:space="preserve">“100 % frente a 0 %”</w:t>
      </w:r>
      <w:r>
        <w:t xml:space="preserve"> </w:t>
      </w:r>
      <w:r>
        <w:t xml:space="preserve">de seguridad vale para el estimador con pares, no para cualquier lectura qg.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Calibrar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 el §31 recupera de 10 a 50 % más bits certificados</w:t>
      </w:r>
      <w:r>
        <w:t xml:space="preserve"> </w:t>
      </w:r>
      <w:r>
        <w:t xml:space="preserve">(0,286 frente a 0,245 con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</m:t>
        </m:r>
      </m:oMath>
      <w:r>
        <w:t xml:space="preserve">; 0,513</w:t>
      </w:r>
      <w:r>
        <w:t xml:space="preserve"> </w:t>
      </w:r>
      <w:r>
        <w:t xml:space="preserve">frente a 0,341 con la lectura muy asimétrica), sin perder seguridad.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2" w:name="fig-privada18"/>
          <w:p>
            <w:pPr>
              <w:pStyle w:val="Compact"/>
              <w:jc w:val="center"/>
            </w:pPr>
            <w:r>
              <w:drawing>
                <wp:inline>
                  <wp:extent cx="5334000" cy="2424545"/>
                  <wp:effectExtent b="0" l="0" r="0" t="0"/>
                  <wp:docPr descr="" title="" id="460" name="Picture"/>
                  <a:graphic>
                    <a:graphicData uri="http://schemas.openxmlformats.org/drawingml/2006/picture">
                      <pic:pic>
                        <pic:nvPicPr>
                          <pic:cNvPr descr="figuras/cap18_privada.png" id="4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24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18.1: Izquierda: bits aleatorios por disparo. El estimador ingenuo lee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t xml:space="preserve">; el certificado lee el radio transversal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⟂</m:t>
                  </m:r>
                </m:sub>
              </m:sSub>
            </m:oMath>
            <w:r>
              <w:t xml:space="preserve">; la curva punteada es lo que sabe Eve,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1000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⟂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oMath>
            <w:r>
              <w:t xml:space="preserve"> </w:t>
            </w:r>
            <w:r>
              <w:t xml:space="preserve">(eje derecho). Derecha: los cuatro estimadores frente a la visibilidad, con la lectura del §31 y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rondas de prueba.</w:t>
            </w:r>
          </w:p>
          <w:bookmarkEnd w:id="462"/>
        </w:tc>
      </w:tr>
    </w:tbl>
    <w:bookmarkEnd w:id="463"/>
    <w:bookmarkStart w:id="465" w:name="sec-qrng-polo"/>
    <w:p>
      <w:pPr>
        <w:pStyle w:val="Heading2"/>
      </w:pPr>
      <w:r>
        <w:t xml:space="preserve">18.3 Junto al polo la certificación pide disparos</w:t>
      </w:r>
    </w:p>
    <w:p>
      <w:pPr>
        <w:pStyle w:val="FirstParagraph"/>
      </w:pPr>
      <w:r>
        <w:t xml:space="preserve">Una cota a 3σ con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rondas por ajuste baja el radio en</w:t>
      </w:r>
      <w:r>
        <w:t xml:space="preserve"> </w:t>
      </w:r>
      <m:oMath>
        <m:r>
          <m:t>3000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m-qg, y junto al polo eso cuesta caro. Para una</w:t>
      </w:r>
      <w:r>
        <w:t xml:space="preserve"> </w:t>
      </w:r>
      <w:r>
        <w:t xml:space="preserve">fuente perfecta, sin error de lectura: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4" w:name="tbl-polo18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18.3: Bits certificados con una cota a 3σ, fórmula cerrada.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rondas de prueba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5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6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7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cota de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m:t>⟂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(m-qg)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970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 que se le concede a Eve,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(m-qg)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bits certificados (verdad: 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0,489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0,939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m:t>⟂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950</m:t>
                    </m:r>
                  </m:oMath>
                  <w:r>
                    <w:t xml:space="preserve"> </w:t>
                  </w:r>
                  <w:r>
                    <w:t xml:space="preserve">(verdad: 0,608)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0,578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0,605</w:t>
                  </w:r>
                </w:p>
              </w:tc>
            </w:tr>
          </w:tbl>
          <w:bookmarkEnd w:id="464"/>
          <w:p/>
        </w:tc>
      </w:tr>
    </w:tbl>
    <w:p>
      <w:pPr>
        <w:pStyle w:val="BodyText"/>
      </w:pPr>
      <w:r>
        <w:t xml:space="preserve">Con la lectura del §31 y el certificador calibrado, la simulación da 0,68, 0,81 y 0,89 bits con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rondas, lo mismo. Lejos del polo la cota converge rápido: con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⟂</m:t>
            </m:r>
          </m:sub>
        </m:sSub>
        <m:r>
          <m:rPr>
            <m:sty m:val="p"/>
          </m:rPr>
          <m:t>=</m:t>
        </m:r>
        <m:r>
          <m:t>950</m:t>
        </m:r>
      </m:oMath>
      <w:r>
        <w:t xml:space="preserve">,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rondas ya dan el 95 % de la verdad</w:t>
      </w:r>
      <w:r>
        <w:t xml:space="preserve"> </w:t>
      </w:r>
      <w:r>
        <w:t xml:space="preserve">(</w:t>
      </w:r>
      <w:hyperlink w:anchor="fig-lectura18">
        <w:r>
          <w:rPr>
            <w:rStyle w:val="Hyperlink"/>
          </w:rPr>
          <w:t xml:space="preserve">Figura 18.2</w:t>
        </w:r>
      </w:hyperlink>
      <w:r>
        <w:t xml:space="preserve">, izquierda). Una fuente casi perfecta es la más cara de certificar.</w:t>
      </w:r>
    </w:p>
    <w:bookmarkEnd w:id="465"/>
    <w:bookmarkStart w:id="472" w:name="sec-qrng-lectura"/>
    <w:p>
      <w:pPr>
        <w:pStyle w:val="Heading2"/>
      </w:pPr>
      <w:r>
        <w:t xml:space="preserve">18.4 La calibración de lectura: temperatura o error del detector</w:t>
      </w:r>
    </w:p>
    <w:p>
      <w:pPr>
        <w:pStyle w:val="FirstParagraph"/>
      </w:pPr>
      <w:r>
        <w:t xml:space="preserve">El certificador calibrado divide por el factor de escala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de la lectura, y la pregunta es de dónde sale</w:t>
      </w:r>
      <w:r>
        <w:t xml:space="preserve"> </w:t>
      </w:r>
      <m:oMath>
        <m:r>
          <m:t>b</m:t>
        </m:r>
      </m:oMath>
      <w:r>
        <w:t xml:space="preserve">. En la</w:t>
      </w:r>
      <w:r>
        <w:t xml:space="preserve"> </w:t>
      </w:r>
      <w:r>
        <w:t xml:space="preserve">escala del capítulo 1 la lectura es afín (notas, §31):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medida</m:t>
              </m:r>
            </m:sub>
          </m:sSub>
          <m:r>
            <m:rPr>
              <m:sty m:val="p"/>
            </m:rPr>
            <m:t>=</m:t>
          </m:r>
          <m:r>
            <m:t>1000</m:t>
          </m:r>
          <m:r>
            <m:t> 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m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01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01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 qubit real arranca con población térmica</w:t>
      </w:r>
      <w:r>
        <w:t xml:space="preserve"> </w:t>
      </w:r>
      <m:oMath>
        <m:r>
          <m:t>p</m:t>
        </m:r>
      </m:oMath>
      <w:r>
        <w:t xml:space="preserve">, es decir con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eq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tanh</m:t>
        </m:r>
        <m:r>
          <m:rPr>
            <m:sty m:val="p"/>
          </m:rPr>
          <m:t>(</m:t>
        </m:r>
        <m:r>
          <m:t>h</m:t>
        </m:r>
        <m:r>
          <m:t>f</m:t>
        </m:r>
        <m:r>
          <m:rPr>
            <m:sty m:val="p"/>
          </m:rPr>
          <m:t>/</m:t>
        </m:r>
        <m:r>
          <m:t>2</m:t>
        </m:r>
        <m:sSub>
          <m:e>
            <m:r>
              <m:t>k</m:t>
            </m:r>
          </m:e>
          <m:sub>
            <m:r>
              <m:t>B</m:t>
            </m:r>
          </m:sub>
        </m:sSub>
        <m:sSub>
          <m:e>
            <m:r>
              <m:t>T</m:t>
            </m:r>
          </m:e>
          <m:sub>
            <m:r>
              <m:rPr>
                <m:nor/>
                <m:sty m:val="p"/>
              </m:rPr>
              <m:t>ef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La calibración estándar mide</w:t>
      </w:r>
      <w:r>
        <w:t xml:space="preserve"> </w:t>
      </w:r>
      <w:r>
        <w:t xml:space="preserve">“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m:oMath>
        <m:r>
          <m:rPr>
            <m:sty m:val="p"/>
          </m:rPr>
          <m:t>|</m:t>
        </m:r>
        <m:r>
          <m:t>1</m:t>
        </m:r>
        <m:r>
          <m:rPr>
            <m:sty m:val="p"/>
          </m:rPr>
          <m:t>⟩</m:t>
        </m:r>
      </m:oMath>
      <w:r>
        <w:t xml:space="preserve">”</w:t>
      </w:r>
      <w:r>
        <w:t xml:space="preserve">, que en verdad son el estado térmico y X sobre él:</w:t>
      </w:r>
      <w:r>
        <w:t xml:space="preserve"> </w:t>
      </w:r>
      <w:r>
        <w:rPr>
          <w:b/>
          <w:bCs/>
        </w:rPr>
        <w:t xml:space="preserve">dos</w:t>
      </w:r>
      <w:r>
        <w:rPr>
          <w:b/>
          <w:bCs/>
        </w:rPr>
        <w:t xml:space="preserve"> </w:t>
      </w:r>
      <w:r>
        <w:rPr>
          <w:b/>
          <w:bCs/>
        </w:rPr>
        <w:t xml:space="preserve">lecturas para tres incógnitas</w:t>
      </w:r>
      <w:r>
        <w:t xml:space="preserve"> </w:t>
      </w:r>
      <w:r>
        <w:t xml:space="preserve">(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eq</m:t>
            </m:r>
          </m:sub>
        </m:sSub>
      </m:oMath>
      <w:r>
        <w:t xml:space="preserve">). Supone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eq</m:t>
            </m:r>
          </m:sub>
        </m:sSub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y carga la población térmica a la</w:t>
      </w:r>
      <w:r>
        <w:t xml:space="preserve"> </w:t>
      </w:r>
      <w:r>
        <w:t xml:space="preserve">lectura: informa</w:t>
      </w:r>
      <w:r>
        <w:t xml:space="preserve"> </w:t>
      </w:r>
      <m:oMath>
        <m:sSub>
          <m:e>
            <m:r>
              <m:t>e</m:t>
            </m:r>
          </m:e>
          <m:sub>
            <m:r>
              <m:t>01</m:t>
            </m:r>
          </m:sub>
        </m:sSub>
        <m:r>
          <m:rPr>
            <m:sty m:val="p"/>
          </m:rPr>
          <m:t>+</m:t>
        </m:r>
        <m:r>
          <m:t>p</m:t>
        </m:r>
        <m:r>
          <m:t> </m:t>
        </m:r>
        <m:r>
          <m:t>b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e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r>
          <m:t>p</m:t>
        </m:r>
        <m:r>
          <m:t> </m:t>
        </m:r>
        <m:r>
          <m:t>b</m:t>
        </m:r>
      </m:oMath>
      <w:r>
        <w:t xml:space="preserve">, exactamente.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6" w:name="tbl-lectura18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18.4: La calibración estándar frente al protocolo qg del §31 (</w:t>
            </w:r>
            <m:oMath>
              <m:sSub>
                <m:e>
                  <m:r>
                    <m:t>e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015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04</m:t>
              </m:r>
            </m:oMath>
            <w:r>
              <w:t xml:space="preserve">). La columna estándar es</w:t>
            </w:r>
            <w:r>
              <w:t xml:space="preserve"> </w:t>
            </w:r>
            <w:r>
              <w:t xml:space="preserve">exacta; la columna qg es la mediana de 100 repeticiones del §31.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p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ef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(5 GHz)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eq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(m-qg)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e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estándar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e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protocolo qg (§31)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 mK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52 mK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0,0151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69 mK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0,0434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0,0148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98 mK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0,0906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0,0152</w:t>
                  </w:r>
                </w:p>
              </w:tc>
            </w:tr>
          </w:tbl>
          <w:bookmarkEnd w:id="466"/>
          <w:p/>
        </w:tc>
      </w:tr>
    </w:tbl>
    <w:p>
      <w:pPr>
        <w:pStyle w:val="BodyText"/>
      </w:pPr>
      <w:r>
        <w:t xml:space="preserve">El protocolo qg agrega la tercera ecuación. Mide, lee de nuevo y usa la covarianza de las dos lecturas,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sSubSup>
          <m:e>
            <m:r>
              <m:t>g</m:t>
            </m:r>
          </m:e>
          <m:sub>
            <m:r>
              <m:rPr>
                <m:nor/>
                <m:sty m:val="p"/>
              </m:rPr>
              <m:t>eq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que separa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de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eq</m:t>
            </m:r>
          </m:sub>
        </m:sSub>
      </m:oMath>
      <w:r>
        <w:t xml:space="preserve"> </w:t>
      </w:r>
      <w:r>
        <w:t xml:space="preserve">en forma cerrada. Según las notas, recupera la temperatura</w:t>
      </w:r>
      <w:r>
        <w:t xml:space="preserve"> </w:t>
      </w:r>
      <w:r>
        <w:t xml:space="preserve">con ±1 mK desde 52 mK. El capítulo 27 lo desarrolla. Aquí importa su consecuencia para el QRNG:</w:t>
      </w:r>
      <w:r>
        <w:t xml:space="preserve"> </w:t>
      </w:r>
      <w:r>
        <w:rPr>
          <w:b/>
          <w:bCs/>
        </w:rPr>
        <w:t xml:space="preserve">calibrar con la suite</w:t>
      </w:r>
      <w:r>
        <w:rPr>
          <w:b/>
          <w:bCs/>
        </w:rPr>
        <w:t xml:space="preserve"> </w:t>
      </w:r>
      <w:r>
        <w:rPr>
          <w:b/>
          <w:bCs/>
        </w:rPr>
        <w:t xml:space="preserve">estándar vuelve inseguro al certificador</w:t>
      </w:r>
      <w:r>
        <w:t xml:space="preserve">. Con una fuente térmica (</w:t>
      </w:r>
      <m:oMath>
        <m:r>
          <m:t>V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</m:oMath>
      <w:r>
        <w:t xml:space="preserve">), dividir por la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estándar, que es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 devuelve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t xml:space="preserve"> </w:t>
      </w:r>
      <w:r>
        <w:t xml:space="preserve">sin la contracción térmica y certifica de más.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7" w:name="tbl-termica18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18.5: Fuente térmica con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rondas de prueba, 300 corridas: el certificador con cada calibración.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p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verdad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calibrado con</w:t>
                  </w:r>
                  <w:r>
                    <w:t xml:space="preserve"> </w:t>
                  </w:r>
                  <m:oMath>
                    <m:r>
                      <m:t>b</m:t>
                    </m:r>
                  </m:oMath>
                  <w:r>
                    <w:t xml:space="preserve"> </w:t>
                  </w:r>
                  <w:r>
                    <w:t xml:space="preserve">estándar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calibrado con</w:t>
                  </w:r>
                  <w:r>
                    <w:t xml:space="preserve"> </w:t>
                  </w:r>
                  <m:oMath>
                    <m:r>
                      <m:t>b</m:t>
                    </m:r>
                  </m:oMath>
                  <w:r>
                    <w:t xml:space="preserve"> </w:t>
                  </w:r>
                  <w:r>
                    <w:t xml:space="preserve">verdadera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0,418 (0,01 inseguras)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0,390 (0)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0,414 (</w:t>
                  </w:r>
                  <w:r>
                    <w:rPr>
                      <w:b/>
                      <w:bCs/>
                    </w:rPr>
                    <w:t xml:space="preserve">1,00</w:t>
                  </w:r>
                  <w:r>
                    <w:t xml:space="preserve"> </w:t>
                  </w:r>
                  <w:r>
                    <w:t xml:space="preserve">inseguras)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0,339 (0)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0,413 (</w:t>
                  </w:r>
                  <w:r>
                    <w:rPr>
                      <w:b/>
                      <w:bCs/>
                    </w:rPr>
                    <w:t xml:space="preserve">1,00</w:t>
                  </w:r>
                  <w:r>
                    <w:t xml:space="preserve"> </w:t>
                  </w:r>
                  <w:r>
                    <w:t xml:space="preserve">inseguras)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0,297 (0)</w:t>
                  </w:r>
                </w:p>
              </w:tc>
            </w:tr>
          </w:tbl>
          <w:bookmarkEnd w:id="467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1" w:name="fig-lectura18"/>
          <w:p>
            <w:pPr>
              <w:pStyle w:val="Compact"/>
              <w:jc w:val="center"/>
            </w:pPr>
            <w:r>
              <w:drawing>
                <wp:inline>
                  <wp:extent cx="5334000" cy="2036618"/>
                  <wp:effectExtent b="0" l="0" r="0" t="0"/>
                  <wp:docPr descr="" title="" id="469" name="Picture"/>
                  <a:graphic>
                    <a:graphicData uri="http://schemas.openxmlformats.org/drawingml/2006/picture">
                      <pic:pic>
                        <pic:nvPicPr>
                          <pic:cNvPr descr="figuras/cap18_lectura.png" id="4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3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18.2: Izquierda: bits certificados con una cota a 3σ frente al número de rondas de prueba, para tres radios transversales; las líneas finas son la verdad. Derecha: el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que informa la calibración estándar crece con la temperatura efectiva,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r>
                <m:t>p</m:t>
              </m:r>
              <m:r>
                <m:t> </m:t>
              </m:r>
              <m:r>
                <m:t>b</m:t>
              </m:r>
            </m:oMath>
            <w:r>
              <w:t xml:space="preserve">; el protocolo qg del §31 lo deja en su valor.</w:t>
            </w:r>
          </w:p>
          <w:bookmarkEnd w:id="471"/>
        </w:tc>
      </w:tr>
    </w:tbl>
    <w:bookmarkEnd w:id="472"/>
    <w:bookmarkStart w:id="478" w:name="sec-qrng-ionq"/>
    <w:p>
      <w:pPr>
        <w:pStyle w:val="Heading2"/>
      </w:pPr>
      <w:r>
        <w:t xml:space="preserve">18.5 En el simulador ruidoso de IonQ, con una fuga</w:t>
      </w:r>
    </w:p>
    <w:p>
      <w:pPr>
        <w:pStyle w:val="FirstParagraph"/>
      </w:pPr>
      <w:r>
        <w:t xml:space="preserve">En las notas (§42) la fuga es real: un 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es la fuente y un segundo ion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hace de entorno. Una interacción</w:t>
      </w:r>
      <w:r>
        <w:t xml:space="preserve"> </w:t>
      </w:r>
      <w:r>
        <w:t xml:space="preserve">MS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le deja a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aprender el valor X de</w:t>
      </w:r>
      <w:r>
        <w:t xml:space="preserve"> </w:t>
      </w:r>
      <m:oMath>
        <m:r>
          <m:t>q</m:t>
        </m:r>
      </m:oMath>
      <w:r>
        <w:t xml:space="preserve">, y la salida se lee en X. Sigue siendo una moneda justa, pero</w:t>
      </w:r>
      <w:r>
        <w:t xml:space="preserve"> </w:t>
      </w:r>
      <w:r>
        <w:t xml:space="preserve">la aleatoriedad privada cae a la fórmula de arriba con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cos</m:t>
        </m:r>
        <m:r>
          <m:t>2</m:t>
        </m:r>
        <m:r>
          <m:t>π</m:t>
        </m:r>
        <m:r>
          <m:t>θ</m:t>
        </m:r>
        <m:r>
          <m:rPr>
            <m:sty m:val="p"/>
          </m:rPr>
          <m:t>|</m:t>
        </m:r>
      </m:oMath>
      <w:r>
        <w:t xml:space="preserve"> </w:t>
      </w:r>
      <w:r>
        <w:t xml:space="preserve">(X y Z intercambiados). Las rondas de prueba</w:t>
      </w:r>
      <w:r>
        <w:t xml:space="preserve"> </w:t>
      </w:r>
      <w:r>
        <w:t xml:space="preserve">miden ±Z y ±Y, y dos circuitos calibran la lectura. Todo está en compuertas nativas (GPI, GPI2, MS), con 5 pares por</w:t>
      </w:r>
      <w:r>
        <w:t xml:space="preserve"> </w:t>
      </w:r>
      <w:r>
        <w:t xml:space="preserve">circuito,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muestras por ajuste y tres repeticiones por modelo de ruido, en el simulador gratuito. No se envió nada</w:t>
      </w:r>
      <w:r>
        <w:t xml:space="preserve"> </w:t>
      </w:r>
      <w:r>
        <w:t xml:space="preserve">a una QPU.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3" w:name="tbl-ionq18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18.6: Bits certificados por disparo, media de 3 corridas (aria-1 / forte-1 donde difieren;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⟂</m:t>
                  </m:r>
                </m:sub>
              </m:sSub>
            </m:oMath>
            <w:r>
              <w:t xml:space="preserve"> </w:t>
            </w:r>
            <w:r>
              <w:t xml:space="preserve">de aria-1).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θ</m:t>
                    </m:r>
                  </m:oMath>
                  <w:r>
                    <w:t xml:space="preserve"> </w:t>
                  </w:r>
                  <w:r>
                    <w:t xml:space="preserve">(vueltas)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verdad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ingenuo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qg, un giro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qg, pares ±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m:t>⟂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medido / ideal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 (sin fuga)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1000 / 1000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0,99 / 0,98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0,56 / 0,55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954 / 969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0,98 / 0,97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0,37 / 0,36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0,38 / 0,37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866 / 876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 / 0,98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0,22 / 0,21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0,22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721 / 729</w:t>
                  </w:r>
                </w:p>
              </w:tc>
            </w:tr>
          </w:tbl>
          <w:bookmarkEnd w:id="473"/>
          <w:p/>
        </w:tc>
      </w:tr>
    </w:tbl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El estimador ingenuo no ve la fuga:</w:t>
      </w:r>
      <w:r>
        <w:t xml:space="preserve"> </w:t>
      </w:r>
      <w:r>
        <w:t xml:space="preserve">0,97–1,00 bits por disparo en todas las corridas, por encima de la verdad en</w:t>
      </w:r>
      <w:r>
        <w:t xml:space="preserve"> </w:t>
      </w:r>
      <w:r>
        <w:t xml:space="preserve">el 100 % de las corridas con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0</m:t>
        </m:r>
      </m:oMath>
      <w:r>
        <w:t xml:space="preserve">. Con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12</m:t>
        </m:r>
      </m:oMath>
      <w:r>
        <w:t xml:space="preserve"> </w:t>
      </w:r>
      <w:r>
        <w:t xml:space="preserve">certifica cuatro veces la aleatoriedad privada.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El estimador qg es seguro en las 24 celdas</w:t>
      </w:r>
      <w:r>
        <w:t xml:space="preserve"> </w:t>
      </w:r>
      <w:r>
        <w:t xml:space="preserve">(corrida ×</w:t>
      </w:r>
      <w:r>
        <w:t xml:space="preserve"> </w:t>
      </w:r>
      <m:oMath>
        <m:r>
          <m:t>θ</m:t>
        </m:r>
      </m:oMath>
      <w:r>
        <w:t xml:space="preserve">) y captura el 81–90 % de la verdad cuando hay fuga,</w:t>
      </w:r>
      <w:r>
        <w:t xml:space="preserve"> </w:t>
      </w:r>
      <w:r>
        <w:t xml:space="preserve">y el 73 % sin ella, por el polo de la sección anterior.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La calibración no agrega nada aquí.</w:t>
      </w:r>
      <w:r>
        <w:t xml:space="preserve"> </w:t>
      </w:r>
      <w:r>
        <w:t xml:space="preserve">La lectura del simulador es casi perfecta (</w:t>
      </w:r>
      <m:oMath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9998</m:t>
        </m:r>
      </m:oMath>
      <w:r>
        <w:t xml:space="preserve">–</w:t>
      </w:r>
      <m:oMath>
        <m:r>
          <m:t>1</m:t>
        </m:r>
        <m:r>
          <m:rPr>
            <m:sty m:val="p"/>
          </m:rPr>
          <m:t>,</m:t>
        </m:r>
        <m:r>
          <m:t>0000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). La ganancia de 10–50 % necesita errores de lectura como los del hardware, y este es un límite</w:t>
      </w:r>
      <w:r>
        <w:t xml:space="preserve"> </w:t>
      </w:r>
      <w:r>
        <w:t xml:space="preserve">del modelo de ruido que sólo una QPU puede revisar.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El ruido de la compuerta se cuenta como privacidad perdida:</w:t>
      </w:r>
      <w:r>
        <w:t xml:space="preserve"> </w:t>
      </w:r>
      <w:r>
        <w:t xml:space="preserve">el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t xml:space="preserve"> </w:t>
      </w:r>
      <w:r>
        <w:t xml:space="preserve">medido queda 1–2 % por debajo del ideal,</w:t>
      </w:r>
      <w:r>
        <w:t xml:space="preserve"> </w:t>
      </w:r>
      <w:r>
        <w:t xml:space="preserve">que es el error de la MS. Es correcto que sea así, porque el certificador no puede saber quién se llevó esa longitud.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7" w:name="fig-ionq18"/>
          <w:p>
            <w:pPr>
              <w:pStyle w:val="Compact"/>
              <w:jc w:val="center"/>
            </w:pPr>
            <w:r>
              <w:drawing>
                <wp:inline>
                  <wp:extent cx="5334000" cy="1939636"/>
                  <wp:effectExtent b="0" l="0" r="0" t="0"/>
                  <wp:docPr descr="" title="" id="475" name="Picture"/>
                  <a:graphic>
                    <a:graphicData uri="http://schemas.openxmlformats.org/drawingml/2006/picture">
                      <pic:pic>
                        <pic:nvPicPr>
                          <pic:cNvPr descr="figuras/cap18_ionq.png" id="4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39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18.3: Bits certificados por disparo frente a la intensidad de la fuga en el simulador de IonQ (aria-1 y forte-1). El estimador ingenuo queda cerca de 1; los estimadores qg quedan siempre por debajo de la verdad.</w:t>
            </w:r>
          </w:p>
          <w:bookmarkEnd w:id="477"/>
        </w:tc>
      </w:tr>
    </w:tbl>
    <w:bookmarkEnd w:id="478"/>
    <w:bookmarkStart w:id="479" w:name="sec-pendiente18"/>
    <w:p>
      <w:pPr>
        <w:pStyle w:val="Heading2"/>
      </w:pPr>
      <w:r>
        <w:t xml:space="preserve">18.6 Lo que queda pendiente</w:t>
      </w:r>
    </w:p>
    <w:p>
      <w:pPr>
        <w:pStyle w:val="FirstParagraph"/>
      </w:pPr>
      <w:r>
        <w:t xml:space="preserve">No hay corrida en hardware. La prueba que falta es un QRNG en un dispositivo con errores de lectura reales, donde la</w:t>
      </w:r>
      <w:r>
        <w:t xml:space="preserve"> </w:t>
      </w:r>
      <w:r>
        <w:t xml:space="preserve">calibración del §31 debería mostrar su ganancia de 10–50 %. Es un QRNG que depende del dispositivo (medición de</w:t>
      </w:r>
      <w:r>
        <w:t xml:space="preserve"> </w:t>
      </w:r>
      <w:r>
        <w:t xml:space="preserve">confianza, rondas independientes e idénticas), no aleatoriedad independiente del dispositivo. Y la fuga del §42 es una</w:t>
      </w:r>
      <w:r>
        <w:t xml:space="preserve"> </w:t>
      </w:r>
      <w:r>
        <w:t xml:space="preserve">interacción diseñada, no la mejor estrategia de un adversario.</w:t>
      </w:r>
    </w:p>
    <w:bookmarkEnd w:id="479"/>
    <w:bookmarkStart w:id="481" w:name="sec-comparacion18"/>
    <w:p>
      <w:pPr>
        <w:pStyle w:val="Heading2"/>
      </w:pPr>
      <w:r>
        <w:t xml:space="preserve">18.7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0" w:name="tbl-comparacion18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18.7: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certificar bits por el sesgo de salida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max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 mismo en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: los dos fallan igual, 100 % inseguro con desfase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certificar bits privados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m:t>min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E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de Helstrom con la purificación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1000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⟂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rad>
                  </m:oMath>
                  <w:r>
                    <w:t xml:space="preserve">: lo que sabe Eve es la longitud que falta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equivalente</w:t>
                  </w:r>
                  <w:r>
                    <w:t xml:space="preserve"> </w:t>
                  </w:r>
                  <w:r>
                    <w:t xml:space="preserve">en la cuenta (la fórmula es estándar);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en la lectura: la privacidad está en el plano transversal y se mide con dos giros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cuántas rondas de prueba hacen falta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propagación de errores sobre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H</m:t>
                        </m:r>
                      </m:e>
                      <m:sub>
                        <m:r>
                          <m:rPr>
                            <m:sty m:val="p"/>
                          </m:rPr>
                          <m:t>min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polo del capítulo 1: 10 m-qg de radio le dan 141 m-qg a Eve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, modesto: explica de un vistazo por qué la fuente perfecta es la más cara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calibrar la lectura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dos circuitos; la temperatura se lee como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lectura afín y una tercera ecuación (§31)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evita un certificador inseguro (100 % de corridas con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03</m:t>
                    </m:r>
                  </m:oMath>
                  <w:r>
                    <w:t xml:space="preserve">) y recupera 10–50 % de bits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detectar una fuga (IonQ simulado)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sesgo no la 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seguro en 24 de 24 celdas, 81–90 % de la verdad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del estimador transversal, que es estándar en QRNG dependientes del dispositivo</w:t>
                  </w:r>
                </w:p>
              </w:tc>
            </w:tr>
          </w:tbl>
          <w:bookmarkEnd w:id="480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La cota de entropía es la de siempre, y un experto en QRNG ya mide la coherencia transversal. Lo que aporta</w:t>
      </w:r>
      <w:r>
        <w:t xml:space="preserve"> </w:t>
      </w:r>
      <w:r>
        <w:t xml:space="preserve">la base del capítulo 1 es leerla: lo que sabe el adversario es una lectura en m-qg,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, la longitud que le falta al</w:t>
      </w:r>
      <w:r>
        <w:t xml:space="preserve"> </w:t>
      </w:r>
      <w:r>
        <w:t xml:space="preserve">estado para llegar a la esfera. De ahí salen dos cosas que se ven a simple vista, la caída de la certificación cerca del</w:t>
      </w:r>
      <w:r>
        <w:t xml:space="preserve"> </w:t>
      </w:r>
      <w:r>
        <w:t xml:space="preserve">polo y el peligro de calibrar la lectura con dos circuitos. La segunda es la ganancia más concreta del capítulo, y se</w:t>
      </w:r>
      <w:r>
        <w:t xml:space="preserve"> </w:t>
      </w:r>
      <w:r>
        <w:t xml:space="preserve">debe al protocolo del §31, no a la unidad.</w:t>
      </w:r>
    </w:p>
    <w:bookmarkEnd w:id="481"/>
    <w:bookmarkStart w:id="482" w:name="sec-codigo18"/>
    <w:p>
      <w:pPr>
        <w:pStyle w:val="Heading2"/>
      </w:pPr>
      <w:r>
        <w:t xml:space="preserve">18.8 En código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qrng_qg_certified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Q</w:t>
      </w:r>
      <w:r>
        <w:br/>
      </w:r>
      <w:r>
        <w:br/>
      </w:r>
      <w:r>
        <w:rPr>
          <w:rStyle w:val="NormalTok"/>
        </w:rPr>
        <w:t xml:space="preserve">m_x, 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lecturas transversales (m-qg)</w:t>
      </w:r>
      <w:r>
        <w:br/>
      </w:r>
      <w:r>
        <w:rPr>
          <w:rStyle w:val="NormalTok"/>
        </w:rPr>
        <w:t xml:space="preserve">m_perp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math.hypot(m_x, m_y)</w:t>
      </w:r>
      <w:r>
        <w:br/>
      </w:r>
      <w:r>
        <w:rPr>
          <w:rStyle w:val="NormalTok"/>
        </w:rPr>
        <w:t xml:space="preserve">m_e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math.sqrt(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m_perp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600: lo que sabe Eve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math.log2((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m_e)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0.322 bits privados por disparo</w:t>
      </w:r>
      <w:r>
        <w:br/>
      </w:r>
      <w:r>
        <w:rPr>
          <w:rStyle w:val="NormalTok"/>
        </w:rPr>
        <w:t xml:space="preserve">Q.h_min_certified(m_perp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0.322, la misma cuenta</w:t>
      </w:r>
    </w:p>
    <w:bookmarkEnd w:id="482"/>
    <w:bookmarkStart w:id="483" w:name="sec-resumen18"/>
    <w:p>
      <w:pPr>
        <w:pStyle w:val="Heading2"/>
      </w:pPr>
      <w:r>
        <w:t xml:space="preserve">18.9 Resumen</w:t>
      </w:r>
    </w:p>
    <w:p>
      <w:pPr>
        <w:pStyle w:val="Compact"/>
        <w:numPr>
          <w:ilvl w:val="0"/>
          <w:numId w:val="1039"/>
        </w:numPr>
      </w:pPr>
      <w:r>
        <w:t xml:space="preserve">La salida de un QRNG de un qubit es la lectura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</m:oMath>
      <w:r>
        <w:t xml:space="preserve">; su privacidad es el radio transversal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⟂</m:t>
            </m:r>
          </m:sub>
        </m:sSub>
      </m:oMath>
      <w:r>
        <w:t xml:space="preserve">. Lo que sabe un</w:t>
      </w:r>
      <w:r>
        <w:t xml:space="preserve"> </w:t>
      </w:r>
      <w:r>
        <w:t xml:space="preserve">adversario con la purificación es una lectura más,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1000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bSup>
              <m:e>
                <m:r>
                  <m:t>m</m:t>
                </m:r>
              </m:e>
              <m:sub>
                <m:r>
                  <m:rPr>
                    <m:sty m:val="p"/>
                  </m:rPr>
                  <m:t>⟂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El análisis por sesgo de salida certifica casi 1 bit por disparo aunque el estado esté casi mezclado: inseguro en el</w:t>
      </w:r>
      <w:r>
        <w:t xml:space="preserve"> </w:t>
      </w:r>
      <w:r>
        <w:t xml:space="preserve">100 % de las corridas con desfase o mezcla térmica. El estimador qg con pares ± es seguro en todas.</w:t>
      </w:r>
    </w:p>
    <w:p>
      <w:pPr>
        <w:pStyle w:val="Compact"/>
        <w:numPr>
          <w:ilvl w:val="0"/>
          <w:numId w:val="1039"/>
        </w:numPr>
      </w:pPr>
      <w:r>
        <w:t xml:space="preserve">Cerca del polo la certificación es cara: 10 m-qg de radio valen 0,19 bits, y una fuente perfecta da 0,69 bits</w:t>
      </w:r>
      <w:r>
        <w:t xml:space="preserve"> </w:t>
      </w:r>
      <w:r>
        <w:t xml:space="preserve">certificados con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rondas y 0,89 con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La calibración estándar lee la temperatura como error de lectura, y usarla vuelve inseguro al certificador. El</w:t>
      </w:r>
      <w:r>
        <w:t xml:space="preserve"> </w:t>
      </w:r>
      <w:r>
        <w:t xml:space="preserve">protocolo del §31 la separa y recupera 10–50 % de bits.</w:t>
      </w:r>
    </w:p>
    <w:p>
      <w:pPr>
        <w:pStyle w:val="Compact"/>
        <w:numPr>
          <w:ilvl w:val="0"/>
          <w:numId w:val="1039"/>
        </w:numPr>
      </w:pPr>
      <w:r>
        <w:t xml:space="preserve">En el simulador de IonQ, con una fuga diseñada, el estimador ingenuo no la ve y el qg es seguro en todas las celdas.</w:t>
      </w:r>
    </w:p>
    <w:bookmarkEnd w:id="483"/>
    <w:bookmarkEnd w:id="484"/>
    <w:bookmarkStart w:id="512" w:name="sec-cap19"/>
    <w:p>
      <w:pPr>
        <w:pStyle w:val="Heading1"/>
      </w:pPr>
      <w:r>
        <w:t xml:space="preserve">19. Baterías cuánticas y redes</w:t>
      </w:r>
    </w:p>
    <w:p>
      <w:pPr>
        <w:pStyle w:val="FirstParagraph"/>
      </w:pPr>
      <w:r>
        <w:t xml:space="preserve">Una batería cuántica es un sistema que guarda energía para entregarla después como trabajo. La más chica es un qubit</w:t>
      </w:r>
      <w:r>
        <w:t xml:space="preserve"> </w:t>
      </w:r>
      <w:r>
        <w:t xml:space="preserve">con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ω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⟩</m:t>
        </m:r>
        <m:r>
          <m:rPr>
            <m:sty m:val="p"/>
          </m:rPr>
          <m:t>⟨</m:t>
        </m:r>
        <m:r>
          <m:t>1</m:t>
        </m:r>
        <m:r>
          <m:rPr>
            <m:sty m:val="p"/>
          </m:rPr>
          <m:t>|</m:t>
        </m:r>
      </m:oMath>
      <w:r>
        <w:t xml:space="preserve">: cargarla es llevarlo hacia</w:t>
      </w:r>
      <w:r>
        <w:t xml:space="preserve"> </w:t>
      </w:r>
      <m:oMath>
        <m:r>
          <m:rPr>
            <m:sty m:val="p"/>
          </m:rPr>
          <m:t>|</m:t>
        </m:r>
        <m:r>
          <m:t>1</m:t>
        </m:r>
        <m:r>
          <m:rPr>
            <m:sty m:val="p"/>
          </m:rPr>
          <m:t>⟩</m:t>
        </m:r>
      </m:oMath>
      <w:r>
        <w:t xml:space="preserve">, y descargarla es devolverlo a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con una</w:t>
      </w:r>
      <w:r>
        <w:t xml:space="preserve"> </w:t>
      </w:r>
      <w:r>
        <w:t xml:space="preserve">operación unitaria. La pregunta práctica no es cuánta energía tiene el qubit, sino cuánta se puede sacar, que es su</w:t>
      </w:r>
      <w:r>
        <w:t xml:space="preserve"> </w:t>
      </w:r>
      <w:r>
        <w:rPr>
          <w:b/>
          <w:bCs/>
        </w:rPr>
        <w:t xml:space="preserve">ergotropía</w:t>
      </w:r>
      <w:r>
        <w:t xml:space="preserve">. Este capítulo la lee en la escala del capítulo 1. Energía, ergotropía y la parte que nadie puede sacar</w:t>
      </w:r>
      <w:r>
        <w:t xml:space="preserve"> </w:t>
      </w:r>
      <w:r>
        <w:t xml:space="preserve">son tres distancias entre lecturas. Con eso se responde cómo cargar una batería que va a esperar con T1 y T2, cuánto</w:t>
      </w:r>
      <w:r>
        <w:t xml:space="preserve"> </w:t>
      </w:r>
      <w:r>
        <w:t xml:space="preserve">cuesta certificar su carga con disparos, y dónde queda la carga de un registro de qubits cuando vive en las</w:t>
      </w:r>
      <w:r>
        <w:t xml:space="preserve"> </w:t>
      </w:r>
      <w:r>
        <w:t xml:space="preserve">correlaciones. La última sección pasa a las redes: un par de Bell guardado en dos memorias es otra cosa que se</w:t>
      </w:r>
      <w:r>
        <w:t xml:space="preserve"> </w:t>
      </w:r>
      <w:r>
        <w:t xml:space="preserve">almacena con T1 y T2, y su tiempo útil se lee igual.</w:t>
      </w:r>
    </w:p>
    <w:bookmarkStart w:id="486" w:name="sec-bateria-base"/>
    <w:p>
      <w:pPr>
        <w:pStyle w:val="Heading2"/>
      </w:pPr>
      <w:r>
        <w:t xml:space="preserve">19.1 Desde la base: tres distancias entre lecturas</w:t>
      </w:r>
    </w:p>
    <w:p>
      <w:pPr>
        <w:pStyle w:val="FirstParagraph"/>
      </w:pPr>
      <w:r>
        <w:t xml:space="preserve">Un qubit con lecturas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y radio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m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m</m:t>
                </m:r>
              </m:e>
              <m:sub>
                <m:r>
                  <m:t>Y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m</m:t>
                </m:r>
              </m:e>
              <m:sub>
                <m:r>
                  <m:t>Z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tiene energía</w:t>
      </w:r>
      <w:r>
        <w:t xml:space="preserve"> </w:t>
      </w:r>
      <m:oMath>
        <m:r>
          <m:t>ω</m:t>
        </m:r>
        <m:r>
          <m:rPr>
            <m:sty m:val="p"/>
          </m:rPr>
          <m:t>(</m:t>
        </m:r>
        <m:r>
          <m:t>1000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2000</m:t>
        </m:r>
      </m:oMath>
      <w:r>
        <w:t xml:space="preserve">: la</w:t>
      </w:r>
      <w:r>
        <w:t xml:space="preserve"> </w:t>
      </w:r>
      <w:r>
        <w:t xml:space="preserve">distancia de su lectura Z al polo norte, que es el estado fundamental. Su ergotropía, el trabajo máximo que extrae una</w:t>
      </w:r>
      <w:r>
        <w:t xml:space="preserve"> </w:t>
      </w:r>
      <w:r>
        <w:t xml:space="preserve">operación unitaria, es (notas, §56)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t>ω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2000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lo que queda sin extraer, la energía del estado pasivo, es</w:t>
      </w:r>
      <w:r>
        <w:t xml:space="preserve"> </w:t>
      </w:r>
      <m:oMath>
        <m:r>
          <m:t>ω</m:t>
        </m:r>
        <m:r>
          <m:rPr>
            <m:sty m:val="p"/>
          </m:rPr>
          <m:t>(</m:t>
        </m:r>
        <m:r>
          <m:t>1000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2000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La energía se reparte entre</w:t>
      </w:r>
      <w:r>
        <w:rPr>
          <w:b/>
          <w:bCs/>
        </w:rPr>
        <w:t xml:space="preserve"> </w:t>
      </w:r>
      <w:r>
        <w:rPr>
          <w:b/>
          <w:bCs/>
        </w:rPr>
        <w:t xml:space="preserve">lo que el estado está por debajo del techo de su propia esfera,</w:t>
      </w:r>
      <w:r>
        <w:rPr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Z</m:t>
            </m:r>
          </m:sub>
        </m:sSub>
      </m:oMath>
      <w:r>
        <w:rPr>
          <w:b/>
          <w:bCs/>
        </w:rPr>
        <w:t xml:space="preserve">, y lo que la esfera perdió de radio,</w:t>
      </w:r>
      <w:r>
        <w:rPr>
          <w:b/>
          <w:bCs/>
        </w:rPr>
        <w:t xml:space="preserve"> </w:t>
      </w:r>
      <m:oMath>
        <m:r>
          <m:t>1000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Una unitaria gira el estado sin cambiarle el radio, así que lo mejor que puede hacer es llevarlo al techo</w:t>
      </w:r>
      <w:r>
        <w:t xml:space="preserve"> </w:t>
      </w:r>
      <w:r>
        <w:t xml:space="preserve">de su esfera,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. La parte perdida por la mezcla no la saca ninguna unitaria.</w:t>
      </w:r>
    </w:p>
    <w:p>
      <w:pPr>
        <w:pStyle w:val="BodyText"/>
      </w:pPr>
      <w:r>
        <w:t xml:space="preserve">Para un estado puro,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ω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ω</m:t>
        </m:r>
        <m:r>
          <m:t> 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rPr>
          <w:b/>
          <w:bCs/>
        </w:rPr>
        <w:t xml:space="preserve">la ergotropía es la ecuación de probabilidad</w:t>
      </w:r>
      <w:r>
        <w:rPr>
          <w:b/>
          <w:bCs/>
        </w:rPr>
        <w:t xml:space="preserve"> </w:t>
      </w:r>
      <w:r>
        <w:rPr>
          <w:b/>
          <w:bCs/>
        </w:rPr>
        <w:t xml:space="preserve">del capítulo 1</w:t>
      </w:r>
      <w:r>
        <w:t xml:space="preserve">, con el ángulo qang como ángulo de carga (comprobado a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). Las notas separan además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inc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coh</m:t>
            </m:r>
          </m:sub>
        </m:sSub>
      </m:oMath>
      <w:r>
        <w:t xml:space="preserve">, con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inc</m:t>
            </m:r>
          </m:sub>
        </m:sSub>
        <m:r>
          <m:rPr>
            <m:sty m:val="p"/>
          </m:rPr>
          <m:t>=</m:t>
        </m:r>
        <m:r>
          <m:t>ω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(la inversión de población) y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coh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ω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(la coherencia). Las fórmulas coinciden con la expresión general por</w:t>
      </w:r>
      <w:r>
        <w:t xml:space="preserve"> </w:t>
      </w:r>
      <w:r>
        <w:t xml:space="preserve">autovalores a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en 200 estados al azar.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5" w:name="tbl-reparto19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19.1: Energía de un qubit en unidades de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, repartida según sus lecturas.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r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energía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extraíble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atrapada por la mezcla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puro, invertido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−1000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puro, en el ecuador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puro,</w:t>
                  </w:r>
                  <w:r>
                    <w:t xml:space="preserve"> </w:t>
                  </w:r>
                  <m:oMath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−500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mezclado, abajo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−500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mezclado, en el ecuador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invertido y envejecido,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  <m:r>
                      <m:t> 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+101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0,449</w:t>
                  </w:r>
                </w:p>
              </w:tc>
            </w:tr>
          </w:tbl>
          <w:bookmarkEnd w:id="485"/>
          <w:p/>
        </w:tc>
      </w:tr>
    </w:tbl>
    <w:p>
      <w:pPr>
        <w:pStyle w:val="BodyText"/>
      </w:pPr>
      <w:r>
        <w:t xml:space="preserve">El último renglón es una batería</w:t>
      </w:r>
      <w:r>
        <w:t xml:space="preserve"> </w:t>
      </w:r>
      <w:r>
        <w:rPr>
          <w:b/>
          <w:bCs/>
        </w:rPr>
        <w:t xml:space="preserve">pasiva</w:t>
      </w:r>
      <w:r>
        <w:t xml:space="preserve">: tiene casi media unidad de energía y no entrega nada, porque está en el</w:t>
      </w:r>
      <w:r>
        <w:t xml:space="preserve"> </w:t>
      </w:r>
      <w:r>
        <w:t xml:space="preserve">techo de su esfera (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). Le pasa a toda batería invertida cuando su lectura Z cruza el ecuador hacia arriba.</w:t>
      </w:r>
    </w:p>
    <w:bookmarkEnd w:id="486"/>
    <w:bookmarkStart w:id="492" w:name="sec-bateria-almacenar"/>
    <w:p>
      <w:pPr>
        <w:pStyle w:val="Heading2"/>
      </w:pPr>
      <w:r>
        <w:t xml:space="preserve">19.2 Almacenar con T1 y T2: la inversión muere en el ecuador</w:t>
      </w:r>
    </w:p>
    <w:p>
      <w:pPr>
        <w:pStyle w:val="FirstParagraph"/>
      </w:pPr>
      <w:r>
        <w:t xml:space="preserve">Una batería cargada con ángulo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envejece así: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1000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⟂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1000</m:t>
          </m:r>
          <m:r>
            <m:rPr>
              <m:sty m:val="p"/>
            </m:rPr>
            <m:t>sin</m:t>
          </m:r>
          <m:r>
            <m:t>θ</m:t>
          </m:r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batería invertida (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) no tiene coherencia y sólo guarda inversión: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, que cruza el</w:t>
      </w:r>
      <w:r>
        <w:t xml:space="preserve"> </w:t>
      </w:r>
      <w:r>
        <w:t xml:space="preserve">ecuador en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ln</m:t>
        </m:r>
        <m:r>
          <m:t>2</m:t>
        </m:r>
      </m:oMath>
      <w:r>
        <w:t xml:space="preserve">. Ahí su ergotropía es cero y no vuelve. Una batería inclinada guarda menos al principio, pero su</w:t>
      </w:r>
      <w:r>
        <w:t xml:space="preserve"> </w:t>
      </w:r>
      <w:r>
        <w:t xml:space="preserve">coherencia la mantiene por debajo del techo de su esfera después del cruce, mientras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lo permita.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7" w:name="tbl-almacenar19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19.2: Mejor ángulo de carga y ergotropía guardada (mejor / invertida / ecuador, en unidades de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cruce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t> 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 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288</m:t>
                    </m:r>
                    <m:r>
                      <m:t> 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70</m:t>
                    </m:r>
                    <m:r>
                      <m:t>π</m:t>
                    </m:r>
                  </m:oMath>
                  <w:r>
                    <w:t xml:space="preserve">: 0,297 / 0,213 / 0,240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58</m:t>
                    </m:r>
                    <m:r>
                      <m:t>π</m:t>
                    </m:r>
                  </m:oMath>
                  <w:r>
                    <w:t xml:space="preserve">: 0,129 / 0 / 0,122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0,038 / 0 / 0,038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405</m:t>
                    </m:r>
                    <m:r>
                      <m:t> 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78</m:t>
                    </m:r>
                    <m:r>
                      <m:t>π</m:t>
                    </m:r>
                  </m:oMath>
                  <w:r>
                    <w:t xml:space="preserve">: 0,234 / 0,213 / 0,165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59</m:t>
                    </m:r>
                    <m:r>
                      <m:t>π</m:t>
                    </m:r>
                  </m:oMath>
                  <w:r>
                    <w:t xml:space="preserve">: 0,054 / 0 / 0,050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0,005 / 0 / 0,005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618</m:t>
                    </m:r>
                    <m:r>
                      <m:t> 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</m:oMath>
                  <w:r>
                    <w:t xml:space="preserve">: 0,213 / 0,213 / 0,073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60</m:t>
                    </m:r>
                    <m:r>
                      <m:t>π</m:t>
                    </m:r>
                  </m:oMath>
                  <w:r>
                    <w:t xml:space="preserve">: 0,008 / 0 / 0,007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≈ 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692</m:t>
                    </m:r>
                    <m:r>
                      <m:t> 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</m:oMath>
                  <w:r>
                    <w:t xml:space="preserve">: 0,213 / 0,213 / 0,004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≈ 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≈ 0</w:t>
                  </w:r>
                </w:p>
              </w:tc>
            </w:tr>
          </w:tbl>
          <w:bookmarkEnd w:id="487"/>
          <w:p/>
        </w:tc>
      </w:tr>
    </w:tbl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La regla de carga.</w:t>
      </w:r>
      <w:r>
        <w:t xml:space="preserve"> </w:t>
      </w:r>
      <w:r>
        <w:t xml:space="preserve">Si la batería se va a usar antes de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, conviene cargarla del todo (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). Si no,</w:t>
      </w:r>
      <w:r>
        <w:t xml:space="preserve"> </w:t>
      </w:r>
      <w:r>
        <w:t xml:space="preserve">conviene inclinarla, hasta unos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</m:t>
        </m:r>
        <m:r>
          <m:t>π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. El cruce resuelve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que sale de un análisis de inclinación chica y coincide con el óptimo numérico a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; para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da las formas cerradas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El cruce tiende al ecuador.</w:t>
      </w:r>
      <w:r>
        <w:t xml:space="preserve"> </w:t>
      </w:r>
      <w:r>
        <w:t xml:space="preserve">Cuando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 achica,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tiende a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693</m:t>
        </m:r>
        <m:r>
          <m:t> 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 el momento en que la</w:t>
      </w:r>
      <w:r>
        <w:t xml:space="preserve"> </w:t>
      </w:r>
      <w:r>
        <w:t xml:space="preserve">lectura Z de la batería invertida cruza el ecuador. Sin coherencia no hay nada que inclinar.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La coherencia compra tiempo sólo si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se parece a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una batería inclinada guarda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13</m:t>
        </m:r>
        <m:r>
          <m:t> </m:t>
        </m:r>
        <m:r>
          <m:t>ω</m:t>
        </m:r>
      </m:oMath>
      <w:r>
        <w:t xml:space="preserve"> </w:t>
      </w:r>
      <w:r>
        <w:t xml:space="preserve">(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) o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05</m:t>
        </m:r>
        <m:r>
          <m:t> </m:t>
        </m:r>
        <m:r>
          <m:t>ω</m:t>
        </m:r>
      </m:oMath>
      <w:r>
        <w:t xml:space="preserve"> </w:t>
      </w:r>
      <w:r>
        <w:t xml:space="preserve">(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), donde la invertida no guarda nada. Con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  <m:r>
          <m:t> 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 compra nada. En</w:t>
      </w:r>
      <w:r>
        <w:t xml:space="preserve"> </w:t>
      </w:r>
      <w:r>
        <w:t xml:space="preserve">iones atrapados, donde T1 casi no existe, conviene cargar siempre del todo.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1" w:name="fig-carga19"/>
          <w:p>
            <w:pPr>
              <w:pStyle w:val="Compact"/>
              <w:jc w:val="center"/>
            </w:pPr>
            <w:r>
              <w:drawing>
                <wp:inline>
                  <wp:extent cx="5334000" cy="2133600"/>
                  <wp:effectExtent b="0" l="0" r="0" t="0"/>
                  <wp:docPr descr="" title="" id="489" name="Picture"/>
                  <a:graphic>
                    <a:graphicData uri="http://schemas.openxmlformats.org/drawingml/2006/picture">
                      <pic:pic>
                        <pic:nvPicPr>
                          <pic:cNvPr descr="figuras/cap19_carga.png" id="4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3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19.1: Izquierda: la energía de seis estados, repartida entre lo extraíble,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2000</m:t>
              </m:r>
            </m:oMath>
            <w:r>
              <w:t xml:space="preserve">, y lo atrapado por la mezcla,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1000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2000</m:t>
              </m:r>
            </m:oMath>
            <w:r>
              <w:t xml:space="preserve">; los estados mezclados tienen radio 500 m-qg. Derecha: la ergotropía guardada con el mejor ángulo de carga para tres cocientes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y la de la batería invertida, que muere cuando su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cruza el ecuador.</w:t>
            </w:r>
          </w:p>
          <w:bookmarkEnd w:id="491"/>
        </w:tc>
      </w:tr>
    </w:tbl>
    <w:bookmarkEnd w:id="492"/>
    <w:bookmarkStart w:id="494" w:name="sec-bateria-certificar"/>
    <w:p>
      <w:pPr>
        <w:pStyle w:val="Heading2"/>
      </w:pPr>
      <w:r>
        <w:t xml:space="preserve">19.3 Certificar la carga con disparos</w:t>
      </w:r>
    </w:p>
    <w:p>
      <w:pPr>
        <w:pStyle w:val="FirstParagraph"/>
      </w:pPr>
      <w:r>
        <w:t xml:space="preserve">La ergotropía se estima con disparos en los tres ejes, y la fórmula tiene una trampa. El radio estimado sale inflado,</w:t>
      </w:r>
      <w:r>
        <w:t xml:space="preserve"> </w:t>
      </w:r>
      <w:r>
        <w:t xml:space="preserve">porque el ruido de los tres ejes se suma en cuadratura: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 Y una batería pasiva está justo en el</w:t>
      </w:r>
      <w:r>
        <w:t xml:space="preserve"> </w:t>
      </w:r>
      <w:r>
        <w:t xml:space="preserve">techo de su esfera, de modo que cualquier inflación del radio la hace parecer cargada.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3" w:name="tbl-certificar19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19.3: Ergotropía estimada (unidades de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), media de 4000 corridas; entre paréntesis, la fracción de corridas por</w:t>
            </w:r>
            <w:r>
              <w:t xml:space="preserve"> </w:t>
            </w:r>
            <w:r>
              <w:t xml:space="preserve">encima de la verdad.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disparos por eje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10 000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invertida,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t> 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(verdad 0,213): estimación directa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0,237 (0,60)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0,220 (0,54)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0,215 (0,52)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0,214 (0,52)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0,213 (0,50)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invertida: cota inferior a 3σ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0,086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pasiva,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  <m:r>
                      <m:t> 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(verdad 0): estimación directa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0,042 (0,99)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0,016 (1,00)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0,005 (1,00)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0,002 (1,00)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0,001 (1,00)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pasiva: cota inferior a 3σ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493"/>
          <w:p/>
        </w:tc>
      </w:tr>
    </w:tbl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La estimación directa sobrestima en más de la mitad de las corridas</w:t>
      </w:r>
      <w:r>
        <w:t xml:space="preserve">, y declara carga en una batería pasiva en el</w:t>
      </w:r>
      <w:r>
        <w:t xml:space="preserve"> </w:t>
      </w:r>
      <w:r>
        <w:t xml:space="preserve">99–100 % de ellas.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La cota a 3σ nunca es insegura, pero es cara:</w:t>
      </w:r>
      <w:r>
        <w:t xml:space="preserve"> </w:t>
      </w:r>
      <w:r>
        <w:t xml:space="preserve">con 1000 disparos por eje certifica 0,086 de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213</m:t>
        </m:r>
        <m:r>
          <m:t> </m:t>
        </m:r>
        <m:r>
          <m:t>ω</m:t>
        </m:r>
      </m:oMath>
      <w:r>
        <w:t xml:space="preserve">, y con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todavía sólo el 81 %. Una batería casi descargada no se certifica con ningún número razonable de disparos.</w:t>
      </w:r>
    </w:p>
    <w:p>
      <w:pPr>
        <w:pStyle w:val="FirstParagraph"/>
      </w:pPr>
      <w:r>
        <w:t xml:space="preserve">Es el mismo problema que el QRNG del capítulo 18: una cantidad que depende del radio, leída junto a un borde.</w:t>
      </w:r>
    </w:p>
    <w:bookmarkEnd w:id="494"/>
    <w:bookmarkStart w:id="500" w:name="sec-bateria-registro"/>
    <w:p>
      <w:pPr>
        <w:pStyle w:val="Heading2"/>
      </w:pPr>
      <w:r>
        <w:t xml:space="preserve">19.4 Registros: la carga bloqueada en las correlaciones</w:t>
      </w:r>
    </w:p>
    <w:p>
      <w:pPr>
        <w:pStyle w:val="FirstParagraph"/>
      </w:pPr>
      <w:r>
        <w:t xml:space="preserve">En un registro de qubits la carga puede vivir en las correlaciones. Las notas comparan dos baterías de 4 qubits con 2</w:t>
      </w:r>
      <w:r>
        <w:t xml:space="preserve"> </w:t>
      </w:r>
      <w:r>
        <w:t xml:space="preserve">excitaciones, las dos con energía</w:t>
      </w:r>
      <w:r>
        <w:t xml:space="preserve"> </w:t>
      </w:r>
      <m:oMath>
        <m:r>
          <m:t>2</m:t>
        </m:r>
        <m:r>
          <m:t>ω</m:t>
        </m:r>
      </m:oMath>
      <w:r>
        <w:t xml:space="preserve">, envejecidas con ruido local (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):</w:t>
      </w:r>
    </w:p>
    <w:p>
      <w:pPr>
        <w:pStyle w:val="Compact"/>
        <w:numPr>
          <w:ilvl w:val="0"/>
          <w:numId w:val="104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estado de Dicke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la superposición pareja de los seis registros con dos unos;</w:t>
      </w:r>
    </w:p>
    <w:p>
      <w:pPr>
        <w:pStyle w:val="Compact"/>
        <w:numPr>
          <w:ilvl w:val="0"/>
          <w:numId w:val="104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producto</w:t>
      </w:r>
      <w:r>
        <w:t xml:space="preserve"> </w:t>
      </w:r>
      <w:r>
        <w:t xml:space="preserve">de cuatro qubits en el ecuador, con la misma energía.</w:t>
      </w:r>
    </w:p>
    <w:p>
      <w:pPr>
        <w:pStyle w:val="FirstParagraph"/>
      </w:pPr>
      <w:r>
        <w:t xml:space="preserve">Leídas qubit por qubit, son opuestas. En el Dicke cada qubit lee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radio local cero, el centro de</w:t>
      </w:r>
      <w:r>
        <w:t xml:space="preserve"> </w:t>
      </w:r>
      <w:r>
        <w:t xml:space="preserve">la esfera, un qubit pasivo. En el producto cada qubit lee</w:t>
      </w:r>
      <w:r>
        <w:t xml:space="preserve"> </w:t>
      </w:r>
      <m:oMath>
        <m:r>
          <m:rPr>
            <m:sty m:val="p"/>
          </m:rPr>
          <m:t>(</m:t>
        </m:r>
        <m:r>
          <m:t>1000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radio 1000, ergotropía</w:t>
      </w:r>
      <w:r>
        <w:t xml:space="preserve"> </w:t>
      </w:r>
      <m:oMath>
        <m:r>
          <m:t>ω</m:t>
        </m:r>
        <m:r>
          <m:rPr>
            <m:sty m:val="p"/>
          </m:rPr>
          <m:t>/</m:t>
        </m:r>
        <m:r>
          <m:t>2</m:t>
        </m:r>
      </m:oMath>
      <w:r>
        <w:t xml:space="preserve">. Sin embargo, la</w:t>
      </w:r>
      <w:r>
        <w:t xml:space="preserve"> </w:t>
      </w:r>
      <w:r>
        <w:t xml:space="preserve">lectura Z media del registro es idéntica en las dos, en todo momento (0, 95, 259, 503 y 777 m-qg para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0,1, 0,3,</w:t>
      </w:r>
      <w:r>
        <w:t xml:space="preserve"> </w:t>
      </w:r>
      <w:r>
        <w:t xml:space="preserve">0,7 y 1,5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), y no las distingue.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5" w:name="tbl-registro19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19.4: Registro de 4 qubits con 2 excitaciones (ergotropía en unidades de</w:t>
            </w:r>
            <w:r>
              <w:t xml:space="preserve"> </w:t>
            </w:r>
            <m:oMath>
              <m:r>
                <m:t>ω</m:t>
              </m:r>
            </m:oMath>
            <w:r>
              <w:t xml:space="preserve">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Dicke: ergotropía global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1,489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Dicke: suma de las locales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producto: global = suma de las locales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1,629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medio del registro (m-qg)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777</w:t>
                  </w:r>
                </w:p>
              </w:tc>
            </w:tr>
          </w:tbl>
          <w:bookmarkEnd w:id="495"/>
          <w:p/>
        </w:tc>
      </w:tr>
    </w:tbl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La carga del Dicke está bloqueada.</w:t>
      </w:r>
      <w:r>
        <w:t xml:space="preserve"> </w:t>
      </w:r>
      <w:r>
        <w:t xml:space="preserve">Toda es extraíble con una operación global, y ninguna con operaciones de un</w:t>
      </w:r>
      <w:r>
        <w:t xml:space="preserve"> </w:t>
      </w:r>
      <w:r>
        <w:t xml:space="preserve">qubit: la suma de las ergotropías locales es cero. La del producto es toda local.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El radio local las distingue; la lectura media no.</w:t>
      </w:r>
      <w:r>
        <w:t xml:space="preserve"> </w:t>
      </w:r>
      <w:r>
        <w:t xml:space="preserve">La suma de las ergotropías locales, que sale de las tres</w:t>
      </w:r>
      <w:r>
        <w:t xml:space="preserve"> </w:t>
      </w:r>
      <w:r>
        <w:t xml:space="preserve">lecturas de cada qubit, separa una batería de la otra.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La carga bloqueada es más frágil</w:t>
      </w:r>
      <w:r>
        <w:t xml:space="preserve"> </w:t>
      </w:r>
      <w:r>
        <w:t xml:space="preserve">con ruido local: 0,71 frente 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05</m:t>
        </m:r>
        <m:r>
          <m:t> </m:t>
        </m:r>
        <m:r>
          <m:t>ω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</m:t>
        </m:r>
        <m:r>
          <m:t> 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 y 0,05 frente a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41</m:t>
        </m:r>
        <m:r>
          <m:t> </m:t>
        </m:r>
        <m:r>
          <m:t>ω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7</m:t>
        </m:r>
        <m:r>
          <m:t> 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El radio local cero no es nuevo en el libro. Es lo que leen los qubits de un par de Bell en una red (capítulo 12, §57) y</w:t>
      </w:r>
      <w:r>
        <w:t xml:space="preserve"> </w:t>
      </w:r>
      <w:r>
        <w:t xml:space="preserve">los qubits de conteo de Shor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21</m:t>
        </m:r>
      </m:oMath>
      <w:r>
        <w:t xml:space="preserve"> </w:t>
      </w:r>
      <w:r>
        <w:t xml:space="preserve">antes de la QFT (capítulo 16). En los tres casos lo que importa está en las correlaciones,</w:t>
      </w:r>
      <w:r>
        <w:t xml:space="preserve"> </w:t>
      </w:r>
      <w:r>
        <w:t xml:space="preserve">y la lectura de un qubit sólo puede decir que no está en él.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9" w:name="fig-registro19"/>
          <w:p>
            <w:pPr>
              <w:pStyle w:val="Compact"/>
              <w:jc w:val="center"/>
            </w:pPr>
            <w:r>
              <w:drawing>
                <wp:inline>
                  <wp:extent cx="5334000" cy="2424545"/>
                  <wp:effectExtent b="0" l="0" r="0" t="0"/>
                  <wp:docPr descr="" title="" id="497" name="Picture"/>
                  <a:graphic>
                    <a:graphicData uri="http://schemas.openxmlformats.org/drawingml/2006/picture">
                      <pic:pic>
                        <pic:nvPicPr>
                          <pic:cNvPr descr="figuras/cap19_registro.png" id="4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24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19.2: Izquierda: estimación directa y cota inferior a 3σ de la ergotropía frente a los disparos por eje, para una batería invertida a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y una pasiva a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 las líneas finas son la verdad. Derecha: ergotropía global y suma de las locales del registro de Dicke y del producto con la misma energía; en el producto las dos curvas coinciden.</w:t>
            </w:r>
          </w:p>
          <w:bookmarkEnd w:id="499"/>
        </w:tc>
      </w:tr>
    </w:tbl>
    <w:bookmarkEnd w:id="500"/>
    <w:bookmarkStart w:id="506" w:name="sec-bateria-red"/>
    <w:p>
      <w:pPr>
        <w:pStyle w:val="Heading2"/>
      </w:pPr>
      <w:r>
        <w:t xml:space="preserve">19.5 Redes: un par de Bell guardado en dos memorias</w:t>
      </w:r>
    </w:p>
    <w:p>
      <w:pPr>
        <w:pStyle w:val="FirstParagraph"/>
      </w:pPr>
      <w:r>
        <w:t xml:space="preserve">Una red cuántica también guarda algo en memorias con T1 y T2: los pares de Bell que reparte entre sus nodos. El</w:t>
      </w:r>
      <w:r>
        <w:t xml:space="preserve"> </w:t>
      </w:r>
      <w:r>
        <w:t xml:space="preserve">capítulo 12 leyó un par en qg (tres correladores y dos sesgos locales) y eligió con esa lectura cómo destilarlo. Falta</w:t>
      </w:r>
      <w:r>
        <w:t xml:space="preserve"> </w:t>
      </w:r>
      <w:r>
        <w:t xml:space="preserve">la pregunta de esta sección, la misma que la de la batería: cuánto tiempo puede esperar un par en la memoria antes de</w:t>
      </w:r>
      <w:r>
        <w:t xml:space="preserve"> </w:t>
      </w:r>
      <w:r>
        <w:t xml:space="preserve">no servir. Para</w:t>
      </w:r>
      <w:r>
        <w:t xml:space="preserve"> </w:t>
      </w:r>
      <m:oMath>
        <m:r>
          <m:rPr>
            <m:sty m:val="p"/>
          </m:rPr>
          <m:t>|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t xml:space="preserve">con las dos mitades guardadas un tiempo</w:t>
      </w:r>
      <w:r>
        <w:t xml:space="preserve"> </w:t>
      </w:r>
      <m:oMath>
        <m:r>
          <m:t>t</m:t>
        </m:r>
      </m:oMath>
      <w:r>
        <w:t xml:space="preserve">, las lecturas tienen forma cerrada (notas, §57;</w:t>
      </w:r>
      <w:r>
        <w:t xml:space="preserve"> </w:t>
      </w:r>
      <w:r>
        <w:t xml:space="preserve">coinciden con la matriz densidad a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g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1000</m:t>
          </m:r>
          <m:r>
            <m:t> </m:t>
          </m:r>
          <m:r>
            <m:t>g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Los sesgos locales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suben desde cero: es el testigo de T1 sobre un par compartido, la misma lectura que</w:t>
      </w:r>
      <w:r>
        <w:t xml:space="preserve"> </w:t>
      </w:r>
      <w:r>
        <w:t xml:space="preserve">corría el centro de la imagen de la esfera en BB84 (capítulo 17). El par sirve para una clave BBM92 mientras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con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Q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1" w:name="tbl-red19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19.5: Cuánto puede esperar un par de Bell guardado, para una clave BBM92 (fracción secreta positiva por par de entrada).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corte sin destilar (</w:t>
                  </w: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lecturas en el corte:</w:t>
                  </w:r>
                  <w:r>
                    <w:t xml:space="preserve"> </w:t>
                  </w:r>
                  <m:oMath>
                    <m:r>
                      <m:t>1000</m:t>
                    </m:r>
                    <m:r>
                      <m:t> 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/</w:t>
                  </w:r>
                  <w:r>
                    <w:t xml:space="preserve"> </w:t>
                  </w:r>
                  <m:oMath>
                    <m:r>
                      <m:t>1000</m:t>
                    </m:r>
                    <m:r>
                      <m:t> 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/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(m-qg)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832 / 720 / 168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773 / 787 / 121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702 / 845 / 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598 / 905 / 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corte con una ronda DEJMPS (</w:t>
                  </w: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destilar conviene después de (</w:t>
                  </w: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0,056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0,032</w:t>
                  </w:r>
                </w:p>
              </w:tc>
            </w:tr>
          </w:tbl>
          <w:bookmarkEnd w:id="501"/>
          <w:p/>
        </w:tc>
      </w:tr>
    </w:tbl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Un par dura mucho menos que una batería.</w:t>
      </w:r>
      <w:r>
        <w:t xml:space="preserve"> </w:t>
      </w:r>
      <w:r>
        <w:t xml:space="preserve">La batería invertida guarda carga hasta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69</m:t>
        </m:r>
        <m:r>
          <m:t> 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; el par deja de dar</w:t>
      </w:r>
      <w:r>
        <w:t xml:space="preserve"> </w:t>
      </w:r>
      <w:r>
        <w:t xml:space="preserve">clave a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–</w:t>
      </w:r>
      <m:oMath>
        <m:r>
          <m:t>0</m:t>
        </m:r>
        <m:r>
          <m:rPr>
            <m:sty m:val="p"/>
          </m:rPr>
          <m:t>,</m:t>
        </m:r>
        <m:r>
          <m:t>18</m:t>
        </m:r>
        <m:r>
          <m:t> 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 porque la clave exige correladores cerca del umbral de Shor–Preskill del capítulo 16:</w:t>
      </w:r>
      <w:r>
        <w:t xml:space="preserve"> </w:t>
      </w:r>
      <w:r>
        <w:t xml:space="preserve">780 m-qg cuando el error es igual en las dos bases, y aquí repartido entre ellas (832 y 720 m-qg con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). Lo</w:t>
      </w:r>
      <w:r>
        <w:t xml:space="preserve"> </w:t>
      </w:r>
      <w:r>
        <w:t xml:space="preserve">que se guarda es una correlación, y la clave la pide casi intacta.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Una ronda de destilación casi duplica el tiempo útil</w:t>
      </w:r>
      <w:r>
        <w:t xml:space="preserve"> </w:t>
      </w:r>
      <w:r>
        <w:t xml:space="preserve">cuando lo limita T1 (0,184 → 0,395 con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). Cuesta la</w:t>
      </w:r>
      <w:r>
        <w:t xml:space="preserve"> </w:t>
      </w:r>
      <w:r>
        <w:t xml:space="preserve">mitad de los pares, así que con pares frescos baja la clave por par de entrada. Conviene destilar sólo después del</w:t>
      </w:r>
      <w:r>
        <w:t xml:space="preserve"> </w:t>
      </w:r>
      <w:r>
        <w:t xml:space="preserve">cruce de la última fila, y ese cruce se lee de los correladores envejecidos.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Las dos memorias tienen la misma regla de fondo.</w:t>
      </w:r>
      <w:r>
        <w:t xml:space="preserve"> </w:t>
      </w:r>
      <w:r>
        <w:t xml:space="preserve">En la batería, la coherencia (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) compra tiempo después del</w:t>
      </w:r>
      <w:r>
        <w:t xml:space="preserve"> </w:t>
      </w:r>
      <w:r>
        <w:t xml:space="preserve">cruce de la inversión. En el par, la destilación compra tiempo después de su propio cruce. En los dos casos el cruce</w:t>
      </w:r>
      <w:r>
        <w:t xml:space="preserve"> </w:t>
      </w:r>
      <w:r>
        <w:t xml:space="preserve">sale de las lecturas.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5" w:name="fig-red19"/>
          <w:p>
            <w:pPr>
              <w:pStyle w:val="Compact"/>
              <w:jc w:val="center"/>
            </w:pPr>
            <w:r>
              <w:drawing>
                <wp:inline>
                  <wp:extent cx="5334000" cy="2036618"/>
                  <wp:effectExtent b="0" l="0" r="0" t="0"/>
                  <wp:docPr descr="" title="" id="503" name="Picture"/>
                  <a:graphic>
                    <a:graphicData uri="http://schemas.openxmlformats.org/drawingml/2006/picture">
                      <pic:pic>
                        <pic:nvPicPr>
                          <pic:cNvPr descr="figuras/cap19_red.png" id="5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3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19.3: Izquierda: fracción secreta BBM92 por par de entrada de un par de Bell guardado, sin destilar y con una ronda DEJMPS, para tres cocientes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 Derecha: las lecturas del par guardado con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 los sesgos locales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t xml:space="preserve">suben desde cero (el testigo de T1) y la línea gris es el corte sin destilar.</w:t>
            </w:r>
          </w:p>
          <w:bookmarkEnd w:id="505"/>
        </w:tc>
      </w:tr>
    </w:tbl>
    <w:bookmarkEnd w:id="506"/>
    <w:bookmarkStart w:id="507" w:name="sec-pendiente19"/>
    <w:p>
      <w:pPr>
        <w:pStyle w:val="Heading2"/>
      </w:pPr>
      <w:r>
        <w:t xml:space="preserve">19.6 Lo que queda pendiente</w:t>
      </w:r>
    </w:p>
    <w:p>
      <w:pPr>
        <w:pStyle w:val="FirstParagraph"/>
      </w:pPr>
      <w:r>
        <w:t xml:space="preserve">Todo es exacto o simulado: no hay corrida en hardware. Faltan una batería real cargada con distintos ángulos en un</w:t>
      </w:r>
      <w:r>
        <w:t xml:space="preserve"> </w:t>
      </w:r>
      <w:r>
        <w:t xml:space="preserve">dispositivo con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 donde la regla de carga se pueda poner a prueba, y la preparación de un Dicke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con la medición de su ergotropía local. En la parte de redes, la destilación se calcula sobre el estado girado (diagonal</w:t>
      </w:r>
      <w:r>
        <w:t xml:space="preserve"> </w:t>
      </w:r>
      <w:r>
        <w:t xml:space="preserve">de Bell) con compuertas locales perfectas, y el corte supone memorias iguales en los dos nodos.</w:t>
      </w:r>
    </w:p>
    <w:bookmarkEnd w:id="507"/>
    <w:bookmarkStart w:id="509" w:name="sec-comparacion19"/>
    <w:p>
      <w:pPr>
        <w:pStyle w:val="Heading2"/>
      </w:pPr>
      <w:r>
        <w:t xml:space="preserve">19.7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8" w:name="tbl-comparacion19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19.6: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calcular la ergotropía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autovalores de</w:t>
                  </w:r>
                  <w:r>
                    <w:t xml:space="preserve"> </w:t>
                  </w:r>
                  <m:oMath>
                    <m:r>
                      <m:t>ρ</m:t>
                    </m:r>
                  </m:oMath>
                  <w:r>
                    <w:t xml:space="preserve"> </w:t>
                  </w:r>
                  <w:r>
                    <w:t xml:space="preserve">y la energía pasiva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Z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2000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equivalente</w:t>
                  </w:r>
                  <w:r>
                    <w:t xml:space="preserve">: es la fórmula estándar de un qubit escrita en lecturas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saber cuánta energía nadie puede sacar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energía del estado pasivo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1000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2000</m:t>
                    </m:r>
                  </m:oMath>
                  <w:r>
                    <w:t xml:space="preserve">, el radio perdido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, modesto: el reparto se lee de un vistazo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ergotropía de un estado puro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ω</m:t>
                    </m:r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ecuación de probabilidad del capítulo 1,</w:t>
                  </w:r>
                  <w:r>
                    <w:t xml:space="preserve"> </w:t>
                  </w:r>
                  <m:oMath>
                    <m:r>
                      <m:t>ω</m:t>
                    </m:r>
                    <m:r>
                      <m:t> 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equivalente</w:t>
                  </w:r>
                  <w:r>
                    <w:t xml:space="preserve">; muestra que la base del capítulo 1 es la de la carga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decidir cómo cargar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optimización numérica del ángulo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cruce cerrado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la inversión muere al cruzar el ecuador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una regla cerrada y una imagen (el ecuador); la regla es aporte de las notas, no de la unidad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certificar la carga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estimación directa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pasiva está en el techo de su esfera, y el radio inflado la vuelve</w:t>
                  </w:r>
                  <w:r>
                    <w:t xml:space="preserve"> </w:t>
                  </w:r>
                  <w:r>
                    <w:t xml:space="preserve">“cargada”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como diagnóstico; la cura, la cota a 3σ, es estadística estándar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distinguir carga local de bloqueada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ergotropía global y local con tomografía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radio local de cada qubit; la lectura media no sirve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equivalente</w:t>
                  </w:r>
                  <w:r>
                    <w:t xml:space="preserve"> </w:t>
                  </w:r>
                  <w:r>
                    <w:t xml:space="preserve">en la cuenta,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en la lectura: es el mismo radio local cero de los capítulos 12 y 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decidir cuánto guardar un par de Bell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fidelidad y tasa de clave del estado envejecido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correladores y sesgos en forma cerrada; corte y cruce de destilación leídos de ellos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equivalente</w:t>
                  </w:r>
                  <w:r>
                    <w:t xml:space="preserve"> </w:t>
                  </w:r>
                  <w:r>
                    <w:t xml:space="preserve">en la cuenta; los cortes son conocidos, la forma cerrada y el cruce son aporte de las notas</w:t>
                  </w:r>
                </w:p>
              </w:tc>
            </w:tr>
          </w:tbl>
          <w:bookmarkEnd w:id="508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Las fórmulas son las estándar de la ergotropía de un qubit, y las baterías con almacenamiento asistido por</w:t>
      </w:r>
      <w:r>
        <w:t xml:space="preserve"> </w:t>
      </w:r>
      <w:r>
        <w:t xml:space="preserve">coherencia o con carga bloqueada ya están en la literatura. Lo que aporta la base del capítulo 1 es la lectura: la</w:t>
      </w:r>
      <w:r>
        <w:t xml:space="preserve"> </w:t>
      </w:r>
      <w:r>
        <w:t xml:space="preserve">energía se reparte entre lo que el estado está por debajo del techo de su esfera y lo que perdió de radio. Con esa</w:t>
      </w:r>
      <w:r>
        <w:t xml:space="preserve"> </w:t>
      </w:r>
      <w:r>
        <w:t xml:space="preserve">lectura se ve por qué la batería invertida muere en el ecuador, por qué la estimación directa ve carga donde no hay, y</w:t>
      </w:r>
      <w:r>
        <w:t xml:space="preserve"> </w:t>
      </w:r>
      <w:r>
        <w:t xml:space="preserve">por qué un registro de Dicke parece descargado qubit por qubit. La regla de carga con su cruce cerrado es aporte de las</w:t>
      </w:r>
      <w:r>
        <w:t xml:space="preserve"> </w:t>
      </w:r>
      <w:r>
        <w:t xml:space="preserve">notas.</w:t>
      </w:r>
    </w:p>
    <w:bookmarkEnd w:id="509"/>
    <w:bookmarkStart w:id="510" w:name="sec-codigo19"/>
    <w:p>
      <w:pPr>
        <w:pStyle w:val="Heading2"/>
      </w:pPr>
      <w:r>
        <w:t xml:space="preserve">19.8 En código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battery_ergotropy_qg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BT</w:t>
      </w:r>
      <w:r>
        <w:br/>
      </w:r>
      <w:r>
        <w:br/>
      </w:r>
      <w:r>
        <w:rPr>
          <w:rStyle w:val="NormalTok"/>
        </w:rPr>
        <w:t xml:space="preserve">m_x, m_y, m_z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mezclado en el ecuador (m-qg)</w:t>
      </w:r>
      <w:r>
        <w:br/>
      </w:r>
      <w:r>
        <w:rPr>
          <w:rStyle w:val="NormalTok"/>
        </w:rPr>
        <w:t xml:space="preserve">m_r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math.sqrt(m_x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m_y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m_z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m_z)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(m_r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m_z)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m_r)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energía 0.5, extraíble 0.25, atrapada 0.25</w:t>
      </w:r>
      <w:r>
        <w:br/>
      </w:r>
      <w:r>
        <w:rPr>
          <w:rStyle w:val="NormalTok"/>
        </w:rPr>
        <w:t xml:space="preserve">BT.ergotropy(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                    </w:t>
      </w:r>
      <w:r>
        <w:rPr>
          <w:rStyle w:val="CommentTok"/>
        </w:rPr>
        <w:t xml:space="preserve"># 0.25, la misma cuenta</w:t>
      </w:r>
      <w:r>
        <w:br/>
      </w:r>
      <w:r>
        <w:rPr>
          <w:rStyle w:val="NormalTok"/>
        </w:rPr>
        <w:t xml:space="preserve">BT.crossover_time_analytic(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 math.log(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0.405 y 0.405: el cruce con T2 = T1</w:t>
      </w:r>
    </w:p>
    <w:bookmarkEnd w:id="510"/>
    <w:bookmarkStart w:id="511" w:name="sec-resumen19"/>
    <w:p>
      <w:pPr>
        <w:pStyle w:val="Heading2"/>
      </w:pPr>
      <w:r>
        <w:t xml:space="preserve">19.9 Resumen</w:t>
      </w:r>
    </w:p>
    <w:p>
      <w:pPr>
        <w:pStyle w:val="Compact"/>
        <w:numPr>
          <w:ilvl w:val="0"/>
          <w:numId w:val="1045"/>
        </w:numPr>
      </w:pPr>
      <w:r>
        <w:t xml:space="preserve">La energía de un qubit se reparte entre lo extraíble,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2000</m:t>
        </m:r>
      </m:oMath>
      <w:r>
        <w:t xml:space="preserve">, y lo atrapado por la mezcla,</w:t>
      </w:r>
      <w:r>
        <w:t xml:space="preserve"> </w:t>
      </w:r>
      <m:oMath>
        <m:r>
          <m:rPr>
            <m:sty m:val="p"/>
          </m:rPr>
          <m:t>(</m:t>
        </m:r>
        <m:r>
          <m:t>1000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2000</m:t>
        </m:r>
      </m:oMath>
      <w:r>
        <w:t xml:space="preserve">; para un estado puro la ergotropía es la ecuación de probabilidad del capítulo 1,</w:t>
      </w:r>
      <w:r>
        <w:t xml:space="preserve"> </w:t>
      </w:r>
      <m:oMath>
        <m:r>
          <m:t>ω</m:t>
        </m:r>
        <m:r>
          <m:t> 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Una batería invertida muere cuando su lectura Z cruza el ecuador, en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ln</m:t>
        </m:r>
        <m:r>
          <m:t>2</m:t>
        </m:r>
      </m:oMath>
      <w:r>
        <w:t xml:space="preserve">. Una batería inclinada guarda carga</w:t>
      </w:r>
      <w:r>
        <w:t xml:space="preserve"> </w:t>
      </w:r>
      <w:r>
        <w:t xml:space="preserve">después de eso si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 parece a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 y la regla de carga tiene un cruce cerrado: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para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para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La estimación directa de la ergotropía sobrestima, y declara carga en una batería pasiva en casi todas las corridas;</w:t>
      </w:r>
      <w:r>
        <w:t xml:space="preserve"> </w:t>
      </w:r>
      <w:r>
        <w:t xml:space="preserve">la cota a 3σ es segura pero cara.</w:t>
      </w:r>
    </w:p>
    <w:p>
      <w:pPr>
        <w:pStyle w:val="Compact"/>
        <w:numPr>
          <w:ilvl w:val="0"/>
          <w:numId w:val="1045"/>
        </w:numPr>
      </w:pPr>
      <w:r>
        <w:t xml:space="preserve">En un registro de Dicke toda la carga está en las correlaciones: cada qubit lee el centro de la esfera, la suma de las</w:t>
      </w:r>
      <w:r>
        <w:t xml:space="preserve"> </w:t>
      </w:r>
      <w:r>
        <w:t xml:space="preserve">ergotropías locales es cero, y la lectura media no lo distingue de un producto con la misma energía.</w:t>
      </w:r>
    </w:p>
    <w:p>
      <w:pPr>
        <w:pStyle w:val="Compact"/>
        <w:numPr>
          <w:ilvl w:val="0"/>
          <w:numId w:val="1045"/>
        </w:numPr>
      </w:pPr>
      <w:r>
        <w:t xml:space="preserve">Un par de Bell guardado da clave sólo hasta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–</w:t>
      </w:r>
      <m:oMath>
        <m:r>
          <m:t>0</m:t>
        </m:r>
        <m:r>
          <m:rPr>
            <m:sty m:val="p"/>
          </m:rPr>
          <m:t>,</m:t>
        </m:r>
        <m:r>
          <m:t>18</m:t>
        </m:r>
        <m:r>
          <m:t> 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 mucho menos que una batería; una ronda de</w:t>
      </w:r>
      <w:r>
        <w:t xml:space="preserve"> </w:t>
      </w:r>
      <w:r>
        <w:t xml:space="preserve">destilación casi duplica ese tiempo, y conviene sólo después de un cruce que se lee de los correladores.</w:t>
      </w:r>
    </w:p>
    <w:bookmarkEnd w:id="511"/>
    <w:bookmarkEnd w:id="512"/>
    <w:bookmarkStart w:id="538" w:name="sec-cap20"/>
    <w:p>
      <w:pPr>
        <w:pStyle w:val="Heading1"/>
      </w:pPr>
      <w:r>
        <w:t xml:space="preserve">20. Redes neuronales cuánticas que conservan el peso (WeightQNN)</w:t>
      </w:r>
    </w:p>
    <w:p>
      <w:pPr>
        <w:pStyle w:val="FirstParagraph"/>
      </w:pPr>
      <w:r>
        <w:t xml:space="preserve">La Parte VII trata el aprendizaje automático cuántico, y empieza por la red que mejor se lleva con la base del capítulo</w:t>
      </w:r>
      <w:r>
        <w:t xml:space="preserve"> </w:t>
      </w:r>
      <w:r>
        <w:t xml:space="preserve">1. Una red neuronal cuántica (QNN) que conserva el peso de Hamming (el número de unos del registro) vive en un sector</w:t>
      </w:r>
      <w:r>
        <w:t xml:space="preserve"> </w:t>
      </w:r>
      <w:r>
        <w:t xml:space="preserve">fijo, y eso tiene dos consecuencias. La primera es buena: el filtro qg, que descarta los disparos que salieron del</w:t>
      </w:r>
      <w:r>
        <w:t xml:space="preserve"> </w:t>
      </w:r>
      <w:r>
        <w:t xml:space="preserve">sector, deja la lectura exacta bajo la relajación T1. La segunda es honesta: una red así es simulable en una computadora</w:t>
      </w:r>
      <w:r>
        <w:t xml:space="preserve"> </w:t>
      </w:r>
      <w:r>
        <w:t xml:space="preserve">común, y no puede dar ventaja cuántica. Este capítulo lee la red en m-qg, verifica con código las propiedades</w:t>
      </w:r>
      <w:r>
        <w:t xml:space="preserve"> </w:t>
      </w:r>
      <w:r>
        <w:t xml:space="preserve">estructurales y resume los experimentos de clasificación de las notas (§75–§114), todos con predicciones registradas</w:t>
      </w:r>
      <w:r>
        <w:t xml:space="preserve"> </w:t>
      </w:r>
      <w:r>
        <w:t xml:space="preserve">antes de correr, con y sin qang.</w:t>
      </w:r>
    </w:p>
    <w:bookmarkStart w:id="518" w:name="sec-qnn-base"/>
    <w:p>
      <w:pPr>
        <w:pStyle w:val="Heading2"/>
      </w:pPr>
      <w:r>
        <w:t xml:space="preserve">20.1 Desde la base: un sector y sus lecturas</w:t>
      </w:r>
    </w:p>
    <w:p>
      <w:pPr>
        <w:pStyle w:val="FirstParagraph"/>
      </w:pPr>
      <w:r>
        <w:t xml:space="preserve">La compuerta RBS (</w:t>
      </w:r>
      <w:r>
        <w:rPr>
          <w:i/>
          <w:iCs/>
        </w:rPr>
        <w:t xml:space="preserve">reconfigurable beam splitter</w:t>
      </w:r>
      <w:r>
        <w:t xml:space="preserve">) gira la pareja</w:t>
      </w:r>
      <w:r>
        <w:t xml:space="preserve"> </w:t>
      </w:r>
      <m:oMath>
        <m:r>
          <m:rPr>
            <m:sty m:val="p"/>
          </m:rPr>
          <m:t>|</m:t>
        </m:r>
        <m:r>
          <m:t>01</m:t>
        </m:r>
        <m:r>
          <m:rPr>
            <m:sty m:val="p"/>
          </m:rPr>
          <m:t>⟩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10</m:t>
        </m:r>
        <m:r>
          <m:rPr>
            <m:sty m:val="p"/>
          </m:rPr>
          <m:t>⟩</m:t>
        </m:r>
      </m:oMath>
      <w:r>
        <w:t xml:space="preserve"> </w:t>
      </w:r>
      <w:r>
        <w:t xml:space="preserve">con un ángulo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y deja quietos</w:t>
      </w:r>
      <w:r>
        <w:t xml:space="preserve"> </w:t>
      </w:r>
      <m:oMath>
        <m:r>
          <m:rPr>
            <m:sty m:val="p"/>
          </m:rPr>
          <m:t>|</m:t>
        </m:r>
        <m:r>
          <m:t>00</m:t>
        </m:r>
        <m:r>
          <m:rPr>
            <m:sty m:val="p"/>
          </m:rPr>
          <m:t>⟩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|</m:t>
        </m:r>
        <m:r>
          <m:t>11</m:t>
        </m:r>
        <m:r>
          <m:rPr>
            <m:sty m:val="p"/>
          </m:rPr>
          <m:t>⟩</m:t>
        </m:r>
      </m:oMath>
      <w:r>
        <w:t xml:space="preserve">: es una rotación de Givens, y no cambia el número de unos. En el sector de peso 1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qubits el</w:t>
      </w:r>
      <w:r>
        <w:t xml:space="preserve"> </w:t>
      </w:r>
      <w:r>
        <w:t xml:space="preserve">estado es un vector unitario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una capa de RBS es una matriz ortogonal, y cada qubit tiene la lectura del</w:t>
      </w:r>
      <w:r>
        <w:t xml:space="preserve"> </w:t>
      </w:r>
      <w:r>
        <w:t xml:space="preserve">capítulo 1: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1000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bSup>
            <m:e>
              <m:r>
                <m:t>u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porque</w:t>
      </w:r>
      <w:r>
        <w:t xml:space="preserve"> </w:t>
      </w:r>
      <m:oMath>
        <m:sSubSup>
          <m:e>
            <m:r>
              <m:t>u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es la probabilidad de que la excitación esté en el qubit</w:t>
      </w:r>
      <w:r>
        <w:t xml:space="preserve"> </w:t>
      </w:r>
      <m:oMath>
        <m:r>
          <m:t>q</m:t>
        </m:r>
      </m:oMath>
      <w:r>
        <w:t xml:space="preserve">. La red E de las notas (§76) carga los datos</w:t>
      </w:r>
      <w:r>
        <w:t xml:space="preserve"> </w:t>
      </w:r>
      <w:r>
        <w:t xml:space="preserve">como amplitudes,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en 5 qubits (la constante conserva la norma de</w:t>
      </w:r>
      <w:r>
        <w:t xml:space="preserve"> </w:t>
      </w:r>
      <m:oMath>
        <m:r>
          <m:t>x</m:t>
        </m:r>
      </m:oMath>
      <w:r>
        <w:t xml:space="preserve">), aplica 3 capas de RBS</w:t>
      </w:r>
      <w:r>
        <w:t xml:space="preserve"> </w:t>
      </w:r>
      <w:r>
        <w:t xml:space="preserve">(9 subcapas, 15 parámetros) y lee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q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q</m:t>
                </m:r>
              </m:sub>
            </m:sSub>
          </m:e>
        </m:nary>
        <m:r>
          <m:t> 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</m:oMath>
      <w:r>
        <w:t xml:space="preserve">. La red W hace lo mismo en el sector de peso 2.</w:t>
      </w:r>
    </w:p>
    <w:p>
      <w:pPr>
        <w:pStyle w:val="BodyText"/>
      </w:pPr>
      <w:r>
        <w:rPr>
          <w:b/>
          <w:bCs/>
        </w:rPr>
        <w:t xml:space="preserve">El filtro bajo T1.</w:t>
      </w:r>
      <w:r>
        <w:t xml:space="preserve"> </w:t>
      </w:r>
      <w:r>
        <w:t xml:space="preserve">La relajación T1 lleva un estado de peso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 peso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y, si todos los qubits tienen el mismo</w:t>
      </w:r>
      <w:r>
        <w:t xml:space="preserve"> </w:t>
      </w:r>
      <w:r>
        <w:t xml:space="preserve">T1, amortigua todas las amplitudes de peso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por el mismo factor. Quedarse sólo con los disparos de peso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devuelve</w:t>
      </w:r>
      <w:r>
        <w:t xml:space="preserve"> </w:t>
      </w:r>
      <w:r>
        <w:t xml:space="preserve">entonces la distribución sin ruido, exactamente, para cualquier intensidad (notas, §76 F1 y §78 F4). El precio se</w:t>
      </w:r>
      <w:r>
        <w:t xml:space="preserve"> </w:t>
      </w:r>
      <w:r>
        <w:t xml:space="preserve">conoce antes de correr: el filtro conserva una fracción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γ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  <m:r>
              <m:t> </m:t>
            </m:r>
            <m:r>
              <m:t>d</m:t>
            </m:r>
          </m:sup>
        </m:sSup>
      </m:oMath>
      <w:r>
        <w:t xml:space="preserve"> </w:t>
      </w:r>
      <w:r>
        <w:t xml:space="preserve">de los disparos, con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el número de</w:t>
      </w:r>
      <w:r>
        <w:t xml:space="preserve"> </w:t>
      </w:r>
      <w:r>
        <w:t xml:space="preserve">subcapas, sea cual sea el dato o el parámetro (§77).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3" w:name="tbl-filtro20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20.1: El filtro bajo T1 igual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08</m:t>
              </m:r>
            </m:oMath>
            <w:r>
              <w:t xml:space="preserve"> </w:t>
            </w:r>
            <w:r>
              <w:t xml:space="preserve">por qubit y por subcapa, 9 subcapas), en m-qg, sobre 40 entradas y parámetros</w:t>
            </w:r>
            <w:r>
              <w:t xml:space="preserve"> </w:t>
            </w:r>
            <w:r>
              <w:t xml:space="preserve">al azar. Las dos últimas columnas son el sesgo medio del filtro con T1 desigual (dispersión 0,5) y con desfase 0,01 por</w:t>
            </w:r>
            <w:r>
              <w:t xml:space="preserve"> </w:t>
            </w:r>
            <w:r>
              <w:t xml:space="preserve">subcapa, que el filtro no corrige.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  <w:r>
                    <w:t xml:space="preserve">filtrada − sin ruido</w:t>
                  </w:r>
                  <m:oMath>
                    <m:r>
                      <m:rPr>
                        <m:sty m:val="p"/>
                      </m:rPr>
                      <m:t>|</m:t>
                    </m:r>
                  </m:oMath>
                  <w:r>
                    <w:t xml:space="preserve"> </w:t>
                  </w:r>
                  <w:r>
                    <w:t xml:space="preserve">máx.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  <w:r>
                    <w:t xml:space="preserve">cruda − sin ruido</w:t>
                  </w:r>
                  <m:oMath>
                    <m:r>
                      <m:rPr>
                        <m:sty m:val="p"/>
                      </m:rPr>
                      <m:t>|</m:t>
                    </m:r>
                  </m:oMath>
                  <w:r>
                    <w:t xml:space="preserve"> </w:t>
                  </w:r>
                  <w:r>
                    <w:t xml:space="preserve">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simulada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k</m:t>
                        </m:r>
                        <m:r>
                          <m:t>d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sesgo con T1 desigual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sesgo con desfase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E, 5 qubits, peso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0,4722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0,4722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 pares, 5 qubits, peso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8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426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0,2229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0,2229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 dual con</w:t>
                  </w:r>
                  <w:r>
                    <w:t xml:space="preserve"> </w:t>
                  </w: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  <m:r>
                          <m:t>Z</m:t>
                        </m:r>
                      </m:sub>
                    </m:sSub>
                  </m:oMath>
                  <w:r>
                    <w:t xml:space="preserve">, peso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8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506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0,2229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0,2229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E, 8 qubits, peso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0,4722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0,4722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 anillo, 8 qubits, peso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0,2229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0,2229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35</w:t>
                  </w:r>
                </w:p>
              </w:tc>
            </w:tr>
          </w:tbl>
          <w:bookmarkEnd w:id="513"/>
          <w:p/>
        </w:tc>
      </w:tr>
    </w:tbl>
    <w:p>
      <w:pPr>
        <w:pStyle w:val="BodyText"/>
      </w:pPr>
      <w:r>
        <w:t xml:space="preserve">En la escala del capítulo 1 se ve qué hace el ruido sin filtro. Un disparo que decayó tiene un uno menos, y sus qubits</w:t>
      </w:r>
      <w:r>
        <w:t xml:space="preserve"> </w:t>
      </w:r>
      <w:r>
        <w:t xml:space="preserve">leen</w:t>
      </w:r>
      <w:r>
        <w:t xml:space="preserve"> </w:t>
      </w:r>
      <m:oMath>
        <m:r>
          <m:rPr>
            <m:sty m:val="p"/>
          </m:rPr>
          <m:t>+</m:t>
        </m:r>
        <m:r>
          <m:t>1000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las lecturas crudas corren hacia el polo norte</w:t>
      </w:r>
      <w:r>
        <w:t xml:space="preserve">. En el ejemplo de la</w:t>
      </w:r>
      <w:r>
        <w:t xml:space="preserve"> </w:t>
      </w:r>
      <w:hyperlink w:anchor="fig-filtro20">
        <w:r>
          <w:rPr>
            <w:rStyle w:val="Hyperlink"/>
          </w:rPr>
          <w:t xml:space="preserve">Figura 20.1</w:t>
        </w:r>
      </w:hyperlink>
      <w:r>
        <w:t xml:space="preserve"> </w:t>
      </w:r>
      <w:r>
        <w:t xml:space="preserve">(peso 2, codificación</w:t>
      </w:r>
      <w:r>
        <w:t xml:space="preserve"> </w:t>
      </w:r>
      <w:r>
        <w:t xml:space="preserve">dual), las cinco lecturas sin ruido están entre 157 y 260 m-qg, las crudas bajo T1 entre 543 y 664, y las filtradas</w:t>
      </w:r>
      <w:r>
        <w:t xml:space="preserve"> </w:t>
      </w:r>
      <w:r>
        <w:t xml:space="preserve">vuelven exactamente a 157–260. El filtro no corrige lo que no cambia el peso: el T1 desigual y el desfase dejan sesgos de</w:t>
      </w:r>
      <w:r>
        <w:t xml:space="preserve"> </w:t>
      </w:r>
      <w:r>
        <w:t xml:space="preserve">30 a 90 m-qg.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7" w:name="fig-filtro20"/>
          <w:p>
            <w:pPr>
              <w:pStyle w:val="Compact"/>
              <w:jc w:val="center"/>
            </w:pPr>
            <w:r>
              <w:drawing>
                <wp:inline>
                  <wp:extent cx="5334000" cy="2036618"/>
                  <wp:effectExtent b="0" l="0" r="0" t="0"/>
                  <wp:docPr descr="" title="" id="515" name="Picture"/>
                  <a:graphic>
                    <a:graphicData uri="http://schemas.openxmlformats.org/drawingml/2006/picture">
                      <pic:pic>
                        <pic:nvPicPr>
                          <pic:cNvPr descr="figuras/cap20_filtro.png" id="5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3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20.1: Izquierda: lectura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de cada qubit de una red de peso 2 (codificación dual), sin ruido, bajo T1 sin filtro y bajo T1 con el filtro; las crudas corren hacia el polo norte y las filtradas coinciden con las sin ruido. Derecha: la fracción de disparos que conserva el filtro frente al número de subcapas; las líneas son la ley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  <m:r>
                    <m:t>d</m:t>
                  </m:r>
                </m:sup>
              </m:sSup>
            </m:oMath>
            <w:r>
              <w:t xml:space="preserve"> </w:t>
            </w:r>
            <w:r>
              <w:t xml:space="preserve">y los puntos, simulaciones de 5 y 8 qubits.</w:t>
            </w:r>
          </w:p>
          <w:bookmarkEnd w:id="517"/>
        </w:tc>
      </w:tr>
    </w:tbl>
    <w:bookmarkEnd w:id="518"/>
    <w:bookmarkStart w:id="521" w:name="sec-qnn-arquitecturas"/>
    <w:p>
      <w:pPr>
        <w:pStyle w:val="Heading2"/>
      </w:pPr>
      <w:r>
        <w:t xml:space="preserve">20.2 Arquitecturas y codificaciones</w:t>
      </w:r>
    </w:p>
    <w:p>
      <w:pPr>
        <w:pStyle w:val="FirstParagraph"/>
      </w:pPr>
      <w:r>
        <w:t xml:space="preserve">Las notas comparan, en cuatro conjuntos de datos reales de 4 rasgos (iris, cáncer de mama, vino y dígitos 3 contra 8),</w:t>
      </w:r>
      <w:r>
        <w:t xml:space="preserve"> </w:t>
      </w:r>
      <w:r>
        <w:t xml:space="preserve">una QNN estándar (A: codificación por ángulo, capas Ry/Rz con anillo de CZ) con las redes que conservan el peso. La</w:t>
      </w:r>
      <w:r>
        <w:t xml:space="preserve"> </w:t>
      </w:r>
      <w:r>
        <w:t xml:space="preserve">primera red de peso 1 (D, §75) perdía la norma de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y era la más débil (0,765). La red E, que la conserva, cierra la</w:t>
      </w:r>
      <w:r>
        <w:t xml:space="preserve"> </w:t>
      </w:r>
      <w:r>
        <w:t xml:space="preserve">brecha (§76):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9" w:name="tbl-modelos20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20.2: Precisión media de prueba (5 particiones, notas §76).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conjunto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RBF-SVM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MLP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gemelo cuadrático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iris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0,647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cáncer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0,957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0,983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vino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0,990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0,969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0,964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0,795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dígitos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0,957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0,957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0,961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0,960</w:t>
                  </w:r>
                </w:p>
              </w:tc>
            </w:tr>
          </w:tbl>
          <w:bookmarkEnd w:id="519"/>
          <w:p/>
        </w:tc>
      </w:tr>
    </w:tbl>
    <w:p>
      <w:pPr>
        <w:pStyle w:val="BodyText"/>
      </w:pPr>
      <w:r>
        <w:t xml:space="preserve">Con 60 corridas por modelo (5 semillas × 3 particiones × 4 conjuntos, §80), el resultado central es este: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0" w:name="tbl-semillas20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20.3: Precisión media sobre 60 corridas (notas §80).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lectura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 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 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 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 sin qang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0,952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0,922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T1, entrenada sin 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T1, entrenada con el 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0,922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desfase, entrenada sin 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0,882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0,656</w:t>
                  </w:r>
                </w:p>
              </w:tc>
            </w:tr>
          </w:tbl>
          <w:bookmarkEnd w:id="520"/>
          <w:p/>
        </w:tc>
      </w:tr>
    </w:tbl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Entrenada en un simulador y corrida bajo T1, qang decide:</w:t>
      </w:r>
      <w:r>
        <w:t xml:space="preserve"> </w:t>
      </w:r>
      <w:r>
        <w:t xml:space="preserve">+2,5 puntos en peso 1 [0,8; 4,1] y +16,5 en peso 2</w:t>
      </w:r>
      <w:r>
        <w:t xml:space="preserve"> </w:t>
      </w:r>
      <w:r>
        <w:t xml:space="preserve">[11,8; 21,2] (IC 95 % entre semillas). Sin el filtro, W cae a 0,76 porque el 78 % de sus disparos decayó.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Entrenada bajo el ruido calibrado, qang no agrega nada medible</w:t>
      </w:r>
      <w:r>
        <w:t xml:space="preserve"> </w:t>
      </w:r>
      <w:r>
        <w:t xml:space="preserve">(+0,1 y −0,1 puntos). La red sin filtro aprende el</w:t>
      </w:r>
      <w:r>
        <w:t xml:space="preserve"> </w:t>
      </w:r>
      <w:r>
        <w:t xml:space="preserve">decaimiento.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El desfase pide entrenar con ruido</w:t>
      </w:r>
      <w:r>
        <w:t xml:space="preserve"> </w:t>
      </w:r>
      <w:r>
        <w:t xml:space="preserve">(+3,2 y +4,5 puntos), aunque el filtro igual le saca la parte de T1 (+12,6 y</w:t>
      </w:r>
      <w:r>
        <w:t xml:space="preserve"> </w:t>
      </w:r>
      <w:r>
        <w:t xml:space="preserve">+22,6 puntos entrenando sin ruido).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El peso 2 costaba 3 puntos</w:t>
      </w:r>
      <w:r>
        <w:t xml:space="preserve">, y la causa resultó ser la codificación, no el circuito (§87). El producto de pares</w:t>
      </w:r>
      <w:r>
        <w:t xml:space="preserve"> </w:t>
      </w:r>
      <w:r>
        <w:t xml:space="preserve">distorsiona los datos: su techo de información, medido con una regresión sobre todos los productos de amplitudes, es</w:t>
      </w:r>
      <w:r>
        <w:t xml:space="preserve"> </w:t>
      </w:r>
      <w:r>
        <w:t xml:space="preserve">2,4 puntos más bajo. Con la codificación</w:t>
      </w:r>
      <w:r>
        <w:t xml:space="preserve"> </w:t>
      </w:r>
      <w:r>
        <w:rPr>
          <w:b/>
          <w:bCs/>
        </w:rPr>
        <w:t xml:space="preserve">dual</w:t>
      </w:r>
      <w:r>
        <w:t xml:space="preserve">, que pone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en el anillo de pares y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 </w:t>
      </w:r>
      <w:r>
        <w:t xml:space="preserve">en las</w:t>
      </w:r>
      <w:r>
        <w:t xml:space="preserve"> </w:t>
      </w:r>
      <w:r>
        <w:t xml:space="preserve">cuerdas y cubre los 10 estados de peso 2, y con la lectura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, el peso 2 alcanza al peso 1: 0,947 = 0,947 (§90).</w:t>
      </w:r>
      <w:r>
        <w:t xml:space="preserve"> </w:t>
      </w:r>
      <w:r>
        <w:t xml:space="preserve">Su ganancia con qang bajo T1 es de 14 a 20 puntos, contra 3 en peso 1.</w:t>
      </w:r>
    </w:p>
    <w:bookmarkEnd w:id="521"/>
    <w:bookmarkStart w:id="523" w:name="sec-qnn-lecturas"/>
    <w:p>
      <w:pPr>
        <w:pStyle w:val="Heading2"/>
      </w:pPr>
      <w:r>
        <w:t xml:space="preserve">20.3 Lecturas: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 </w:t>
      </w:r>
      <w:r>
        <w:t xml:space="preserve">y dos canales</w:t>
      </w:r>
    </w:p>
    <w:p>
      <w:pPr>
        <w:pStyle w:val="FirstParagraph"/>
      </w:pPr>
      <w:r>
        <w:t xml:space="preserve">La lectura es una función lineal de la distribución del sector, y su rango dice cuánto de esa distribución ve: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2" w:name="tbl-rango20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20.4: Rango de la lectura sobre la distribución del sector (con el término constante).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sector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estados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rango de la lectura</w:t>
                  </w:r>
                  <w:r>
                    <w:t xml:space="preserve"> </w:t>
                  </w: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rango de</w:t>
                  </w:r>
                  <w:r>
                    <w:t xml:space="preserve"> </w:t>
                  </w: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más</w:t>
                  </w:r>
                  <w:r>
                    <w:t xml:space="preserve"> </w:t>
                  </w:r>
                  <m:oMath>
                    <m:r>
                      <m:t>q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  <m:r>
                          <m:t>Z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peso 1, 5 qubits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peso 2, 5 qubits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</w:tr>
          </w:tbl>
          <w:bookmarkEnd w:id="522"/>
          <w:p/>
        </w:tc>
      </w:tr>
    </w:tbl>
    <w:p>
      <w:pPr>
        <w:pStyle w:val="BodyText"/>
      </w:pPr>
      <w:r>
        <w:t xml:space="preserve">En peso 1 las cinco lecturas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ya determinan la distribución entera, y las correlaciones no agregan nada. En peso 2</w:t>
      </w:r>
      <w:r>
        <w:t xml:space="preserve"> </w:t>
      </w:r>
      <w:r>
        <w:t xml:space="preserve">las cinco lecturas ven sólo 5 de las 10 direcciones, y hacen falta las correlaciones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Z</m:t>
            </m:r>
          </m:e>
          <m:sub>
            <m:r>
              <m:t>i</m:t>
            </m:r>
          </m:sub>
        </m:sSub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⟩</m:t>
        </m:r>
      </m:oMath>
      <w:r>
        <w:t xml:space="preserve">. Pero el</w:t>
      </w:r>
      <w:r>
        <w:t xml:space="preserve"> </w:t>
      </w:r>
      <w:r>
        <w:t xml:space="preserve">rango no era la causa de la brecha: con la codificación de pares, agregar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 </w:t>
      </w:r>
      <w:r>
        <w:t xml:space="preserve">no cambió nada (§81). Hicieron falta</w:t>
      </w:r>
      <w:r>
        <w:t xml:space="preserve"> </w:t>
      </w:r>
      <w:r>
        <w:t xml:space="preserve">las dos cosas juntas, una codificación que no distorsione y una lectura de rango completo (§90).</w:t>
      </w:r>
    </w:p>
    <w:p>
      <w:pPr>
        <w:pStyle w:val="BodyText"/>
      </w:pPr>
      <w:r>
        <w:rPr>
          <w:b/>
          <w:bCs/>
        </w:rPr>
        <w:t xml:space="preserve">Los disparos que decayeron.</w:t>
      </w:r>
      <w:r>
        <w:t xml:space="preserve"> </w:t>
      </w:r>
      <w:r>
        <w:t xml:space="preserve">En §81 hubo un caso en contra de qang: con la codificación de pares, la lectura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w:r>
        <w:t xml:space="preserve">entrenando bajo T1, la red sin filtro sacó 1,2 puntos más [0,4; 2,0], porque los disparos que decayeron todavía dicen</w:t>
      </w:r>
      <w:r>
        <w:t xml:space="preserve"> </w:t>
      </w:r>
      <w:r>
        <w:t xml:space="preserve">dónde estaban las excitaciones. La lectura de dos canales (§95), que le da al clasificador las lecturas filtradas y las</w:t>
      </w:r>
      <w:r>
        <w:t xml:space="preserve"> </w:t>
      </w:r>
      <w:r>
        <w:t xml:space="preserve">crudas juntas, no recuperó nada, y con 60 corridas nuevas el efecto bajó a +0,5 [−0,7; 1,6] (§101). Ninguna lectura</w:t>
      </w:r>
      <w:r>
        <w:t xml:space="preserve"> </w:t>
      </w:r>
      <w:r>
        <w:t xml:space="preserve">entrenada bajo T1 le ganó al filtro de forma significativa, y con la lectura simple el filtro fue mejor por 0,6 puntos</w:t>
      </w:r>
      <w:r>
        <w:t xml:space="preserve"> </w:t>
      </w:r>
      <w:r>
        <w:t xml:space="preserve">[0,1; 1,0].</w:t>
      </w:r>
    </w:p>
    <w:bookmarkEnd w:id="523"/>
    <w:bookmarkStart w:id="524" w:name="sec-qnn-simulable"/>
    <w:p>
      <w:pPr>
        <w:pStyle w:val="Heading2"/>
      </w:pPr>
      <w:r>
        <w:t xml:space="preserve">20.4 Simulabilidad clásica: no hay ventaja cuántica</w:t>
      </w:r>
    </w:p>
    <w:p>
      <w:pPr>
        <w:pStyle w:val="FirstParagraph"/>
      </w:pPr>
      <w:r>
        <w:t xml:space="preserve">En el sector de peso 1 la red entera es una matriz ortogonal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de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. Con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O</m:t>
        </m:r>
        <m:r>
          <m:t>v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q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q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bSup>
            <m:e>
              <m:r>
                <m:t>u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un clasificador cuadrático 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que se calcula en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(§76 F2). El script del capítulo lo comprueba: la salida de la</w:t>
      </w:r>
      <w:r>
        <w:t xml:space="preserve"> </w:t>
      </w:r>
      <w:r>
        <w:t xml:space="preserve">red y la del gemelo cuadrático coinciden a</w:t>
      </w:r>
      <w:r>
        <w:t xml:space="preserve"> 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 En peso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el sector tiene dimensión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</m:oMath>
      <w:r>
        <w:t xml:space="preserve">, y la red</w:t>
      </w:r>
      <w:r>
        <w:t xml:space="preserve"> </w:t>
      </w:r>
      <w:r>
        <w:t xml:space="preserve">sigue siendo simulable mientras ese número sea manejable. Por eso las notas lo dicen sin rodeos: con datos reales, el</w:t>
      </w:r>
      <w:r>
        <w:t xml:space="preserve"> </w:t>
      </w:r>
      <w:r>
        <w:t xml:space="preserve">mejor modelo clásico iguala o supera a la mejor QNN (§75: RBF-SVM 0,963 contra 0,933 en dígitos), y el gemelo cuadrático</w:t>
      </w:r>
      <w:r>
        <w:t xml:space="preserve"> </w:t>
      </w:r>
      <w:r>
        <w:t xml:space="preserve">bien regularizado queda a 0,3–1,6 puntos de E (§76).</w:t>
      </w:r>
      <w:r>
        <w:t xml:space="preserve"> </w:t>
      </w:r>
      <w:r>
        <w:rPr>
          <w:b/>
          <w:bCs/>
        </w:rPr>
        <w:t xml:space="preserve">Lo que estas redes ofrecen es robustez en hardware ruidoso, no</w:t>
      </w:r>
      <w:r>
        <w:rPr>
          <w:b/>
          <w:bCs/>
        </w:rPr>
        <w:t xml:space="preserve"> </w:t>
      </w:r>
      <w:r>
        <w:rPr>
          <w:b/>
          <w:bCs/>
        </w:rPr>
        <w:t xml:space="preserve">ventaja cuántica.</w:t>
      </w:r>
    </w:p>
    <w:bookmarkEnd w:id="524"/>
    <w:bookmarkStart w:id="529" w:name="sec-qnn-escala"/>
    <w:p>
      <w:pPr>
        <w:pStyle w:val="Heading2"/>
      </w:pPr>
      <w:r>
        <w:t xml:space="preserve">20.5 Escala y multiclase</w:t>
      </w:r>
    </w:p>
    <w:p>
      <w:pPr>
        <w:pStyle w:val="FirstParagraph"/>
      </w:pPr>
      <w:r>
        <w:t xml:space="preserve">Con 5, 6 y 8 qubits y profundidad fija de 9 subcapas (§111), el filtro mantiene cada red en su precisión sin ruido. Sin</w:t>
      </w:r>
      <w:r>
        <w:t xml:space="preserve"> </w:t>
      </w:r>
      <w:r>
        <w:t xml:space="preserve">él, la pérdida de peso 1 queda en 3,1–3,4 puntos, pero la de peso 2 crece de 8,7 a 26,0 puntos: una red de 8 qubits y</w:t>
      </w:r>
      <w:r>
        <w:t xml:space="preserve"> </w:t>
      </w:r>
      <w:r>
        <w:t xml:space="preserve">peso 2 cae de 0,965 a 0,705 (</w:t>
      </w:r>
      <w:hyperlink w:anchor="fig-resultados20">
        <w:r>
          <w:rPr>
            <w:rStyle w:val="Hyperlink"/>
          </w:rPr>
          <w:t xml:space="preserve">Figura 20.2</w:t>
        </w:r>
      </w:hyperlink>
      <w:r>
        <w:t xml:space="preserve">, izquierda). Entrenar bajo el ruido sigue alcanzando al filtro (a menos de</w:t>
      </w:r>
      <w:r>
        <w:t xml:space="preserve"> </w:t>
      </w:r>
      <w:r>
        <w:t xml:space="preserve">0,9 puntos en cada celda).</w:t>
      </w:r>
    </w:p>
    <w:p>
      <w:pPr>
        <w:pStyle w:val="BodyText"/>
      </w:pPr>
      <w:r>
        <w:t xml:space="preserve">En la versión multiclase cada qubit es una clase (</w:t>
      </w:r>
      <w:r>
        <w:rPr>
          <w:rStyle w:val="VerbatimChar"/>
        </w:rPr>
        <w:t xml:space="preserve">qang.qml.MultiClassQNN</w:t>
      </w:r>
      <w:r>
        <w:t xml:space="preserve">, §110 y §114). Con 8 qubits y 3, 5 y 8 clases</w:t>
      </w:r>
      <w:r>
        <w:t xml:space="preserve"> </w:t>
      </w:r>
      <w:r>
        <w:t xml:space="preserve">de dígitos, el filtro deja cada modelo exactamente en su precisión sin ruido; sin él, la lectura con cabezal lineal pierde</w:t>
      </w:r>
      <w:r>
        <w:t xml:space="preserve"> </w:t>
      </w:r>
      <w:r>
        <w:t xml:space="preserve">0,7, 15,9 y 11,1 puntos. A diferencia de los 5 qubits, entrenar bajo el ruido ya no alcanza del todo: queda 2–3 puntos</w:t>
      </w:r>
      <w:r>
        <w:t xml:space="preserve"> </w:t>
      </w:r>
      <w:r>
        <w:t xml:space="preserve">atrás con 5 y 8 clases.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8" w:name="fig-resultados20"/>
          <w:p>
            <w:pPr>
              <w:pStyle w:val="Compact"/>
              <w:jc w:val="center"/>
            </w:pPr>
            <w:r>
              <w:drawing>
                <wp:inline>
                  <wp:extent cx="5334000" cy="2036618"/>
                  <wp:effectExtent b="0" l="0" r="0" t="0"/>
                  <wp:docPr descr="" title="" id="526" name="Picture"/>
                  <a:graphic>
                    <a:graphicData uri="http://schemas.openxmlformats.org/drawingml/2006/picture">
                      <pic:pic>
                        <pic:nvPicPr>
                          <pic:cNvPr descr="figuras/cap20_resultados.png" id="5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3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20.2: Izquierda: precisión media de prueba frente al número de qubits (tabla de las notas, §111), con el filtro bajo T1 (igual a la precisión sin ruido), sin qang y entrenada sin ruido, y sin qang entrenada con el ruido, para peso 1 y peso 2. Derecha: gradiente de</w:t>
            </w:r>
            <w:r>
              <w:t xml:space="preserve"> </w:t>
            </w:r>
            <m:oMath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de un qubit frente al primer ángulo en un circuito de PennyLane de tres qubits con compuertas de Givens y amortiguamiento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08</m:t>
              </m:r>
            </m:oMath>
            <w:r>
              <w:t xml:space="preserve">); el gradiente filtrado coincide con el sin ruido, y el crudo es el sin ruido multiplicado por la fracción conservada.</w:t>
            </w:r>
          </w:p>
          <w:bookmarkEnd w:id="528"/>
        </w:tc>
      </w:tr>
    </w:tbl>
    <w:bookmarkEnd w:id="529"/>
    <w:bookmarkStart w:id="530" w:name="sec-qnn-entrenar"/>
    <w:p>
      <w:pPr>
        <w:pStyle w:val="Heading2"/>
      </w:pPr>
      <w:r>
        <w:t xml:space="preserve">20.6 Entrenar con ruido o con el filtro</w:t>
      </w:r>
    </w:p>
    <w:p>
      <w:pPr>
        <w:pStyle w:val="FirstParagraph"/>
      </w:pPr>
      <w:r>
        <w:t xml:space="preserve">Si la lectura filtrada bajo T1 es la sin ruido para cualquier parámetro, también lo son la pérdida y cada gradiente. Por</w:t>
      </w:r>
      <w:r>
        <w:t xml:space="preserve"> </w:t>
      </w:r>
      <w:r>
        <w:t xml:space="preserve">eso entrenar bajo T1 con el filtro da exactamente los parámetros del entrenamiento sin ruido (§77 F3: a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después de 120 pasos de Adam). El script lo comprueba en PennyLane, con compuertas de Givens (</w:t>
      </w:r>
      <w:r>
        <w:rPr>
          <w:rStyle w:val="VerbatimChar"/>
        </w:rPr>
        <w:t xml:space="preserve">SingleExcitation</w:t>
      </w:r>
      <w:r>
        <w:t xml:space="preserve">) y</w:t>
      </w:r>
      <w:r>
        <w:t xml:space="preserve"> </w:t>
      </w:r>
      <w:r>
        <w:t xml:space="preserve">amortiguamiento en</w:t>
      </w:r>
      <w:r>
        <w:t xml:space="preserve"> </w:t>
      </w:r>
      <w:r>
        <w:rPr>
          <w:rStyle w:val="VerbatimChar"/>
        </w:rPr>
        <w:t xml:space="preserve">default.mixed</w:t>
      </w:r>
      <w:r>
        <w:t xml:space="preserve">: el gradiente de la lectura filtrada coincide con el del circuito sin ruido a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, y el de la lectura cruda es el sin ruido multiplicado por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716393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γ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t xml:space="preserve">, componente por componente</w:t>
      </w:r>
      <w:r>
        <w:t xml:space="preserve"> </w:t>
      </w:r>
      <w:r>
        <w:t xml:space="preserve">(</w:t>
      </w:r>
      <w:hyperlink w:anchor="fig-resultados20">
        <w:r>
          <w:rPr>
            <w:rStyle w:val="Hyperlink"/>
          </w:rPr>
          <w:t xml:space="preserve">Figura 20.2</w:t>
        </w:r>
      </w:hyperlink>
      <w:r>
        <w:t xml:space="preserve">, derecha). En peso 1 el gradiente crudo 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veces más chico; con muchos qubits el sector mismo</w:t>
      </w:r>
      <w:r>
        <w:t xml:space="preserve"> </w:t>
      </w:r>
      <w:r>
        <w:t xml:space="preserve">aplana el gradiente (§112), con filtro o sin él.</w:t>
      </w:r>
    </w:p>
    <w:bookmarkEnd w:id="530"/>
    <w:bookmarkStart w:id="531" w:name="sec-qnn-ecosistema"/>
    <w:p>
      <w:pPr>
        <w:pStyle w:val="Heading2"/>
      </w:pPr>
      <w:r>
        <w:t xml:space="preserve">20.7 El ecosistema: Qiskit, qiskit-machine-learning y PennyLane</w:t>
      </w:r>
    </w:p>
    <w:p>
      <w:pPr>
        <w:pStyle w:val="FirstParagraph"/>
      </w:pPr>
      <w:r>
        <w:t xml:space="preserve">La red no vive sólo en NumPy. Las notas la llevan a tres entornos: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Qiskit.</w:t>
      </w:r>
      <w:r>
        <w:t xml:space="preserve"> </w:t>
      </w:r>
      <w:r>
        <w:rPr>
          <w:rStyle w:val="VerbatimChar"/>
        </w:rPr>
        <w:t xml:space="preserve">qang.interop</w:t>
      </w:r>
      <w:r>
        <w:t xml:space="preserve"> </w:t>
      </w:r>
      <w:r>
        <w:t xml:space="preserve">lee las lecturas qg de un SamplerV2, y escribe la lectura filtrada como cociente de dos</w:t>
      </w:r>
      <w:r>
        <w:t xml:space="preserve"> </w:t>
      </w:r>
      <w:r>
        <w:t xml:space="preserve">observables diagonales,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P</m:t>
            </m:r>
          </m:e>
          <m:sub>
            <m:r>
              <m:t>w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/</m:t>
        </m:r>
        <m:r>
          <m:rPr>
            <m:sty m:val="p"/>
          </m:rPr>
          <m:t>⟨</m:t>
        </m:r>
        <m:sSub>
          <m:e>
            <m:r>
              <m:t>P</m:t>
            </m:r>
          </m:e>
          <m:sub>
            <m:r>
              <m:t>w</m:t>
            </m:r>
          </m:sub>
        </m:sSub>
        <m:r>
          <m:rPr>
            <m:sty m:val="p"/>
          </m:rPr>
          <m:t>⟩</m:t>
        </m:r>
      </m:oMath>
      <w:r>
        <w:t xml:space="preserve">, para un EstimatorV2 (§131).</w:t>
      </w:r>
      <w:r>
        <w:t xml:space="preserve"> </w:t>
      </w:r>
      <w:r>
        <w:rPr>
          <w:rStyle w:val="VerbatimChar"/>
        </w:rPr>
        <w:t xml:space="preserve">qang.ibm.qnn_template</w:t>
      </w:r>
      <w:r>
        <w:t xml:space="preserve"> </w:t>
      </w:r>
      <w:r>
        <w:t xml:space="preserve">escribe la</w:t>
      </w:r>
      <w:r>
        <w:t xml:space="preserve"> </w:t>
      </w:r>
      <w:r>
        <w:t xml:space="preserve">red de peso 1 como un solo circuito parametrizado de compuertas XX+YY nativas y manda todo un conjunto de prueba en un</w:t>
      </w:r>
      <w:r>
        <w:t xml:space="preserve"> </w:t>
      </w:r>
      <w:r>
        <w:t xml:space="preserve">trabajo (§139).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qiskit-machine-learning.</w:t>
      </w:r>
      <w:r>
        <w:t xml:space="preserve"> </w:t>
      </w:r>
      <w:r>
        <w:rPr>
          <w:rStyle w:val="VerbatimChar"/>
        </w:rPr>
        <w:t xml:space="preserve">qang.qiskit_ml.qang_sampler_qnn</w:t>
      </w:r>
      <w:r>
        <w:t xml:space="preserve"> </w:t>
      </w:r>
      <w:r>
        <w:t xml:space="preserve">convierte la red en un</w:t>
      </w:r>
      <w:r>
        <w:t xml:space="preserve"> </w:t>
      </w:r>
      <w:r>
        <w:rPr>
          <w:rStyle w:val="VerbatimChar"/>
        </w:rPr>
        <w:t xml:space="preserve">SamplerQNN</w:t>
      </w:r>
      <w:r>
        <w:t xml:space="preserve"> </w:t>
      </w:r>
      <w:r>
        <w:t xml:space="preserve">(§140). Las notas</w:t>
      </w:r>
      <w:r>
        <w:t xml:space="preserve"> </w:t>
      </w:r>
      <w:r>
        <w:t xml:space="preserve">encontraron que qiskit-machine-learning 0.9.1 lee los bits medidos en las posiciones físicas del</w:t>
      </w:r>
      <w:r>
        <w:t xml:space="preserve"> </w:t>
      </w:r>
      <w:r>
        <w:rPr>
          <w:i/>
          <w:iCs/>
        </w:rPr>
        <w:t xml:space="preserve">layout</w:t>
      </w:r>
      <w:r>
        <w:t xml:space="preserve">, de modo que un</w:t>
      </w:r>
      <w:r>
        <w:t xml:space="preserve"> </w:t>
      </w:r>
      <w:r>
        <w:t xml:space="preserve">circuito medido antes de transpilar lee cada disparo como 0; qang transpila por su cuenta y descarta el</w:t>
      </w:r>
      <w:r>
        <w:t xml:space="preserve"> </w:t>
      </w:r>
      <w:r>
        <w:rPr>
          <w:i/>
          <w:iCs/>
        </w:rPr>
        <w:t xml:space="preserve">layout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PennyLane.</w:t>
      </w:r>
      <w:r>
        <w:t xml:space="preserve"> </w:t>
      </w:r>
      <w:r>
        <w:rPr>
          <w:rStyle w:val="VerbatimChar"/>
        </w:rPr>
        <w:t xml:space="preserve">qang.pennylane_gate.filtered_qg_z</w:t>
      </w:r>
      <w:r>
        <w:t xml:space="preserve"> </w:t>
      </w:r>
      <w:r>
        <w:t xml:space="preserve">actúa sobre</w:t>
      </w:r>
      <w:r>
        <w:t xml:space="preserve"> </w:t>
      </w:r>
      <w:r>
        <w:rPr>
          <w:rStyle w:val="VerbatimChar"/>
        </w:rPr>
        <w:t xml:space="preserve">qml.probs()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qml.math</w:t>
      </w:r>
      <w:r>
        <w:t xml:space="preserve">, así que la lectura filtrada</w:t>
      </w:r>
      <w:r>
        <w:t xml:space="preserve"> </w:t>
      </w:r>
      <w:r>
        <w:t xml:space="preserve">es diferenciable y puede ser la pérdida de un entrenamiento (§131). Al verificarla para este capítulo apareció un</w:t>
      </w:r>
      <w:r>
        <w:t xml:space="preserve"> </w:t>
      </w:r>
      <w:r>
        <w:t xml:space="preserve">problema de PennyLane 0.45.1: en</w:t>
      </w:r>
      <w:r>
        <w:t xml:space="preserve"> </w:t>
      </w:r>
      <w:r>
        <w:rPr>
          <w:rStyle w:val="VerbatimChar"/>
        </w:rPr>
        <w:t xml:space="preserve">default.mixed</w:t>
      </w:r>
      <w:r>
        <w:t xml:space="preserve">, el modo</w:t>
      </w:r>
      <w:r>
        <w:t xml:space="preserve"> </w:t>
      </w:r>
      <w:r>
        <w:rPr>
          <w:rStyle w:val="VerbatimChar"/>
        </w:rPr>
        <w:t xml:space="preserve">backprop</w:t>
      </w:r>
      <w:r>
        <w:t xml:space="preserve"> </w:t>
      </w:r>
      <w:r>
        <w:t xml:space="preserve">devuelve NaN en el jacobiano de</w:t>
      </w:r>
      <w:r>
        <w:t xml:space="preserve"> </w:t>
      </w:r>
      <w:r>
        <w:rPr>
          <w:rStyle w:val="VerbatimChar"/>
        </w:rPr>
        <w:t xml:space="preserve">qml.probs</w:t>
      </w:r>
      <w:r>
        <w:t xml:space="preserve"> </w:t>
      </w:r>
      <w:r>
        <w:t xml:space="preserve">a</w:t>
      </w:r>
      <w:r>
        <w:t xml:space="preserve"> </w:t>
      </w:r>
      <w:r>
        <w:t xml:space="preserve">través de</w:t>
      </w:r>
      <w:r>
        <w:t xml:space="preserve"> </w:t>
      </w:r>
      <w:r>
        <w:rPr>
          <w:rStyle w:val="VerbatimChar"/>
        </w:rPr>
        <w:t xml:space="preserve">SingleExcitation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RY</w:t>
      </w:r>
      <w:r>
        <w:t xml:space="preserve"> </w:t>
      </w:r>
      <w:r>
        <w:t xml:space="preserve">funciona, y en</w:t>
      </w:r>
      <w:r>
        <w:t xml:space="preserve"> </w:t>
      </w:r>
      <w:r>
        <w:rPr>
          <w:rStyle w:val="VerbatimChar"/>
        </w:rPr>
        <w:t xml:space="preserve">default.qubit</w:t>
      </w:r>
      <w:r>
        <w:t xml:space="preserve"> </w:t>
      </w:r>
      <w:r>
        <w:t xml:space="preserve">también). La regla del corrimiento de parámetros</w:t>
      </w:r>
      <w:r>
        <w:t xml:space="preserve"> </w:t>
      </w:r>
      <w:r>
        <w:t xml:space="preserve">da el valor correcto.</w:t>
      </w:r>
    </w:p>
    <w:p>
      <w:pPr>
        <w:pStyle w:val="FirstParagraph"/>
      </w:pPr>
      <w:r>
        <w:rPr>
          <w:rStyle w:val="VerbatimChar"/>
        </w:rPr>
        <w:t xml:space="preserve">qml.math</w:t>
      </w:r>
      <w:r>
        <w:t xml:space="preserve"> </w:t>
      </w:r>
      <w:r>
        <w:t xml:space="preserve">también abarca la interfaz JAX de PennyLane, pero JAX no está instalado en el entorno del libro, y la lectura</w:t>
      </w:r>
      <w:r>
        <w:t xml:space="preserve"> </w:t>
      </w:r>
      <w:r>
        <w:t xml:space="preserve">filtrada no se probó con ella. Esos dos problemas de librerías y el camino hacia JAX se proponen al final del libro, junto</w:t>
      </w:r>
      <w:r>
        <w:t xml:space="preserve"> </w:t>
      </w:r>
      <w:r>
        <w:t xml:space="preserve">con la nueva versión de qang.</w:t>
      </w:r>
    </w:p>
    <w:bookmarkEnd w:id="531"/>
    <w:bookmarkStart w:id="532" w:name="sec-qnn-qsp"/>
    <w:p>
      <w:pPr>
        <w:pStyle w:val="Heading2"/>
      </w:pPr>
      <w:r>
        <w:t xml:space="preserve">20.8 La codificación qg y el procesamiento cuántico de señales</w:t>
      </w:r>
    </w:p>
    <w:p>
      <w:pPr>
        <w:pStyle w:val="FirstParagraph"/>
      </w:pPr>
      <w:r>
        <w:t xml:space="preserve">La codificación de un rasgo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arccos</m:t>
        </m:r>
        <m:r>
          <m:t>x</m:t>
        </m:r>
      </m:oMath>
      <w:r>
        <w:t xml:space="preserve"> </w:t>
      </w:r>
      <w:r>
        <w:t xml:space="preserve">es la del capítulo 1: el estado tiene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1000</m:t>
        </m:r>
        <m:r>
          <m:t> </m:t>
        </m:r>
        <m:r>
          <m:t>x</m:t>
        </m:r>
      </m:oMath>
      <w:r>
        <w:t xml:space="preserve">, y el</w:t>
      </w:r>
      <w:r>
        <w:t xml:space="preserve"> </w:t>
      </w:r>
      <w:r>
        <w:t xml:space="preserve">ángulo de la codificación es su ángulo qang (§16). Cargado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veces, el modelo es un polinomio de Chebyshev de grado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cos</m:t>
        </m:r>
        <m:r>
          <m:t>L</m:t>
        </m:r>
        <m:r>
          <m:t>θ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L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comprobado a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), de modo que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capas ajustan cualquier polinomio acotado de grado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precisión de máquina y</w:t>
      </w:r>
      <w:r>
        <w:t xml:space="preserve"> </w:t>
      </w:r>
      <m:oMath>
        <m:r>
          <m:t>L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capas no. Es un sesgo inductivo polinomial, no una ventaja: con objetivos periódicos la</w:t>
      </w:r>
      <w:r>
        <w:t xml:space="preserve"> </w:t>
      </w:r>
      <w:r>
        <w:t xml:space="preserve">codificación por ángulo gana por 1,5 a 4,5 órdenes de magnitud.</w:t>
      </w:r>
    </w:p>
    <w:p>
      <w:pPr>
        <w:pStyle w:val="BodyText"/>
      </w:pPr>
      <w:r>
        <w:t xml:space="preserve">El mismo giro es la rotación de señal del procesamiento cuántico de señales (QSP), y</w:t>
      </w:r>
      <w:r>
        <w:t xml:space="preserve"> </w:t>
      </w:r>
      <w:r>
        <w:rPr>
          <w:rStyle w:val="VerbatimChar"/>
        </w:rPr>
        <w:t xml:space="preserve">qang.qsp</w:t>
      </w:r>
      <w:r>
        <w:t xml:space="preserve"> </w:t>
      </w:r>
      <w:r>
        <w:t xml:space="preserve">lo construye en términos</w:t>
      </w:r>
      <w:r>
        <w:t xml:space="preserve"> </w:t>
      </w:r>
      <w:r>
        <w:t xml:space="preserve">qg (§134). Como activaciones de una red de Kolmogorov–Arnold de una capa, el QSP ponderado acierta 179 de 189 entradas,</w:t>
      </w:r>
      <w:r>
        <w:t xml:space="preserve"> </w:t>
      </w:r>
      <w:r>
        <w:t xml:space="preserve">182 con activaciones pares e impares, contra 185 de la red E de qang (§135–§136): el límite es la paridad de las</w:t>
      </w:r>
      <w:r>
        <w:t xml:space="preserve"> </w:t>
      </w:r>
      <w:r>
        <w:t xml:space="preserve">activaciones, no el número de fases.</w:t>
      </w:r>
    </w:p>
    <w:bookmarkEnd w:id="532"/>
    <w:bookmarkStart w:id="533" w:name="sec-pendiente20"/>
    <w:p>
      <w:pPr>
        <w:pStyle w:val="Heading2"/>
      </w:pPr>
      <w:r>
        <w:t xml:space="preserve">20.9 Lo que queda pendiente</w:t>
      </w:r>
    </w:p>
    <w:p>
      <w:pPr>
        <w:pStyle w:val="FirstParagraph"/>
      </w:pPr>
      <w:r>
        <w:t xml:space="preserve">Las precisiones de este capítulo son las de las notas, con predicciones registradas antes de correr; no se volvieron a</w:t>
      </w:r>
      <w:r>
        <w:t xml:space="preserve"> </w:t>
      </w:r>
      <w:r>
        <w:t xml:space="preserve">correr aquí, porque el entorno del libro no tiene scikit-learn. Lo que sí se verificó con código es estructural: la</w:t>
      </w:r>
      <w:r>
        <w:t xml:space="preserve"> </w:t>
      </w:r>
      <w:r>
        <w:t xml:space="preserve">exactitud del filtro, la ley de la fracción conservada, los rangos de lectura, el gemelo cuadrático y el gradiente en</w:t>
      </w:r>
      <w:r>
        <w:t xml:space="preserve"> </w:t>
      </w:r>
      <w:r>
        <w:t xml:space="preserve">PennyLane. Falta una corrida en hardware real de una red con el filtro (el capítulo 21 desarrolla el filtro y el 32 la</w:t>
      </w:r>
      <w:r>
        <w:t xml:space="preserve"> </w:t>
      </w:r>
      <w:r>
        <w:t xml:space="preserve">ejecución en dispositivos), y falta probar la lectura filtrada con JAX.</w:t>
      </w:r>
    </w:p>
    <w:bookmarkEnd w:id="533"/>
    <w:bookmarkStart w:id="535" w:name="sec-comparacion20"/>
    <w:p>
      <w:pPr>
        <w:pStyle w:val="Heading2"/>
      </w:pPr>
      <w:r>
        <w:t xml:space="preserve">20.10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4" w:name="tbl-comparacion20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20.5: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leer la red bajo T1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todas las lecturas; corren hacia el polo norte (132–506 m-qg de error medio)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sólo el sector: lectura exacta (</w:t>
                  </w:r>
                  <m:oMath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m-qg)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exactitud por construcción, con T1 igual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saber cuántos disparos cuesta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estimar la pérdida de cada corrida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k</m:t>
                        </m:r>
                        <m:r>
                          <m:t>d</m:t>
                        </m:r>
                      </m:sup>
                    </m:sSup>
                  </m:oMath>
                  <w:r>
                    <w:t xml:space="preserve">, antes de correr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el costo depende sólo de la profundidad y del T1 calibrado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entrenar en un simulador y correr bajo T1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pierde 2,5 (peso 1) y 16,5 puntos (peso 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precisión sin 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, decisivo en peso 2 y con más qubits (26 puntos a 8 qubits)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entrenar bajo el ruido calibrado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alcanza al filtro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igual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 </w:t>
                  </w:r>
                  <w:r>
                    <w:t xml:space="preserve">medible (±1 punto); el filtro ahorra el modelo de ruido y las corridas ruidosas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T1 desigual y desfase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sesgos de 30–90 m-qg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en contra</w:t>
                  </w:r>
                  <w:r>
                    <w:t xml:space="preserve"> </w:t>
                  </w:r>
                  <w:r>
                    <w:t xml:space="preserve">si se ignora: el filtro no los corrige; con desfase hay que entrenar con ruido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gradiente bajo T1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veces el sin 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sin ruido, exacto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la lectura filtrada es diferenciable en PennyLane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ventaja cuántica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: la red es un clasificador cuadrático simulable; los modelos clásicos la igualan</w:t>
                  </w:r>
                </w:p>
              </w:tc>
            </w:tr>
          </w:tbl>
          <w:bookmarkEnd w:id="534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La contribución de qang en este capítulo no es la precisión sino la robustez: el filtro qg hace que el</w:t>
      </w:r>
      <w:r>
        <w:t xml:space="preserve"> </w:t>
      </w:r>
      <w:r>
        <w:t xml:space="preserve">entrenamiento sin ruido siga valiendo bajo T1, exactamente, y dice de antemano cuántos disparos cuesta. Esa ganancia es</w:t>
      </w:r>
      <w:r>
        <w:t xml:space="preserve"> </w:t>
      </w:r>
      <w:r>
        <w:t xml:space="preserve">del filtro de sector, y la base del capítulo 1 la explica: los disparos que decaen corren las lecturas hacia el polo</w:t>
      </w:r>
      <w:r>
        <w:t xml:space="preserve"> </w:t>
      </w:r>
      <w:r>
        <w:t xml:space="preserve">norte. Las redes son conocidas (Landman et al. 2022), son simulables, y con ruido calibrado un entrenamiento consciente</w:t>
      </w:r>
      <w:r>
        <w:t xml:space="preserve"> </w:t>
      </w:r>
      <w:r>
        <w:t xml:space="preserve">del ruido llega al mismo lugar sin qang.</w:t>
      </w:r>
    </w:p>
    <w:bookmarkEnd w:id="535"/>
    <w:bookmarkStart w:id="536" w:name="sec-codigo20"/>
    <w:p>
      <w:pPr>
        <w:pStyle w:val="Heading2"/>
      </w:pPr>
      <w:r>
        <w:t xml:space="preserve">20.11 En código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qml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QML</w:t>
      </w:r>
      <w:r>
        <w:br/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QML.WeightQNN(n_qubits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"dual"</w:t>
      </w:r>
      <w:r>
        <w:rPr>
          <w:rStyle w:val="NormalTok"/>
        </w:rPr>
        <w:t xml:space="preserve">, readout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"zz"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m.encode(rng.uniform(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rng.uniform(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np.pi, np.pi,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m.n_theta)</w:t>
      </w:r>
      <w:r>
        <w:br/>
      </w:r>
      <w:r>
        <w:rPr>
          <w:rStyle w:val="NormalTok"/>
        </w:rPr>
        <w:t xml:space="preserve">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m.qg_z(m.probs(theta, psi), qang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noisy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m.probs(theta, psi,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(m.qg_z(noisy, qang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clean).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# ~1e-15: el filtro es exacto bajo T1 igual</w:t>
      </w:r>
      <w:r>
        <w:br/>
      </w:r>
      <w:r>
        <w:rPr>
          <w:rStyle w:val="NormalTok"/>
        </w:rPr>
        <w:t xml:space="preserve">QML.kept_fraction(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m.weight, m.depth)        </w:t>
      </w:r>
      <w:r>
        <w:rPr>
          <w:rStyle w:val="CommentTok"/>
        </w:rPr>
        <w:t xml:space="preserve"># 0.2229 = 0.92**18: el costo, antes de correr</w:t>
      </w:r>
    </w:p>
    <w:bookmarkEnd w:id="536"/>
    <w:bookmarkStart w:id="537" w:name="sec-resumen20"/>
    <w:p>
      <w:pPr>
        <w:pStyle w:val="Heading2"/>
      </w:pPr>
      <w:r>
        <w:t xml:space="preserve">20.12 Resumen</w:t>
      </w:r>
    </w:p>
    <w:p>
      <w:pPr>
        <w:pStyle w:val="Compact"/>
        <w:numPr>
          <w:ilvl w:val="0"/>
          <w:numId w:val="1048"/>
        </w:numPr>
      </w:pPr>
      <w:r>
        <w:t xml:space="preserve">En el sector de peso 1 la red es una matriz ortogonal y cada qubit lee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sSubSup>
          <m:e>
            <m:r>
              <m:t>u</m:t>
            </m:r>
          </m:e>
          <m:sub>
            <m:r>
              <m:t>q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. Bajo T1 igual el filtro qg</w:t>
      </w:r>
      <w:r>
        <w:t xml:space="preserve"> </w:t>
      </w:r>
      <w:r>
        <w:t xml:space="preserve">devuelve la lectura sin ruido exactamente, a un costo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γ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  <m:r>
              <m:t>d</m:t>
            </m:r>
          </m:sup>
        </m:sSup>
      </m:oMath>
      <w:r>
        <w:t xml:space="preserve"> </w:t>
      </w:r>
      <w:r>
        <w:t xml:space="preserve">conocido antes de correr; sin él, las lecturas</w:t>
      </w:r>
      <w:r>
        <w:t xml:space="preserve"> </w:t>
      </w:r>
      <w:r>
        <w:t xml:space="preserve">corren hacia el polo norte.</w:t>
      </w:r>
    </w:p>
    <w:p>
      <w:pPr>
        <w:pStyle w:val="Compact"/>
        <w:numPr>
          <w:ilvl w:val="0"/>
          <w:numId w:val="1048"/>
        </w:numPr>
      </w:pPr>
      <w:r>
        <w:t xml:space="preserve">Entrenada en un simulador, la red gana con qang 2,5 puntos en peso 1 y 16,5 en peso 2; entrenada bajo el ruido</w:t>
      </w:r>
      <w:r>
        <w:t xml:space="preserve"> </w:t>
      </w:r>
      <w:r>
        <w:t xml:space="preserve">calibrado, no gana nada medible. El filtro no corrige el T1 desigual ni el desfase.</w:t>
      </w:r>
    </w:p>
    <w:p>
      <w:pPr>
        <w:pStyle w:val="Compact"/>
        <w:numPr>
          <w:ilvl w:val="0"/>
          <w:numId w:val="1048"/>
        </w:numPr>
      </w:pPr>
      <w:r>
        <w:t xml:space="preserve">El peso 2 alcanza al peso 1 con una codificación que no distorsiona y una lectura de rango completo (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t xml:space="preserve">La red es un clasificador cuadrático simulable: robustez en hardware ruidoso, no ventaja cuántica.</w:t>
      </w:r>
    </w:p>
    <w:p>
      <w:pPr>
        <w:pStyle w:val="Compact"/>
        <w:numPr>
          <w:ilvl w:val="0"/>
          <w:numId w:val="1048"/>
        </w:numPr>
      </w:pPr>
      <w:r>
        <w:t xml:space="preserve">En PennyLane el gradiente filtrado bajo T1 es el sin ruido; la verificación dejó dos problemas de librerías (PennyLane y</w:t>
      </w:r>
      <w:r>
        <w:t xml:space="preserve"> </w:t>
      </w:r>
      <w:r>
        <w:t xml:space="preserve">qiskit-machine-learning) y un camino hacia JAX, que se proponen al final del libro.</w:t>
      </w:r>
    </w:p>
    <w:bookmarkEnd w:id="537"/>
    <w:bookmarkEnd w:id="538"/>
    <w:bookmarkStart w:id="564" w:name="sec-cap21"/>
    <w:p>
      <w:pPr>
        <w:pStyle w:val="Heading1"/>
      </w:pPr>
      <w:r>
        <w:t xml:space="preserve">21. El filtro de simetría qg y la exactitud bajo relajación T1</w:t>
      </w:r>
    </w:p>
    <w:p>
      <w:pPr>
        <w:pStyle w:val="FirstParagraph"/>
      </w:pPr>
      <w:r>
        <w:t xml:space="preserve">El capítulo 20 usó el filtro qg como herramienta: descartar los disparos que salieron del sector de peso de Hamming</w:t>
      </w:r>
      <w:r>
        <w:t xml:space="preserve"> </w:t>
      </w:r>
      <w:r>
        <w:t xml:space="preserve">devuelve la lectura sin ruido bajo T1. Este capítulo lo trata como objeto. Primero el teorema y por qué vale, en la</w:t>
      </w:r>
      <w:r>
        <w:t xml:space="preserve"> </w:t>
      </w:r>
      <w:r>
        <w:t xml:space="preserve">escala del capítulo 1. Después lo que cuesta, con una regla cerrada que predice antes de correr cuándo conviene, y lo que</w:t>
      </w:r>
      <w:r>
        <w:t xml:space="preserve"> </w:t>
      </w:r>
      <w:r>
        <w:t xml:space="preserve">no corrige: el T1 desigual entre qubits, el desfase y los errores de compuerta y de lectura. Para cada límite hay una</w:t>
      </w:r>
      <w:r>
        <w:t xml:space="preserve"> </w:t>
      </w:r>
      <w:r>
        <w:t xml:space="preserve">propiedad exacta (F5 y F6 en las notas) que dice cómo seguir. Lo estructural se verifica con código sobre estados al</w:t>
      </w:r>
      <w:r>
        <w:t xml:space="preserve"> </w:t>
      </w:r>
      <w:r>
        <w:t xml:space="preserve">azar; los resultados de clasificación son los de las notas, con predicciones registradas antes de correr.</w:t>
      </w:r>
    </w:p>
    <w:bookmarkStart w:id="540" w:name="sec-filtro-base"/>
    <w:p>
      <w:pPr>
        <w:pStyle w:val="Heading2"/>
      </w:pPr>
      <w:r>
        <w:t xml:space="preserve">21.1 Desde la base: el decaimiento empuja las lecturas al polo norte</w:t>
      </w:r>
    </w:p>
    <w:p>
      <w:pPr>
        <w:pStyle w:val="FirstParagraph"/>
      </w:pPr>
      <w:r>
        <w:t xml:space="preserve">El amortiguamiento de amplitud de un qubit tiene dos operadores de Kraus: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γ</m:t>
                        </m:r>
                      </m:e>
                    </m:rad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γ</m:t>
              </m:r>
            </m:e>
          </m:rad>
          <m:r>
            <m:t> </m:t>
          </m:r>
          <m:r>
            <m:rPr>
              <m:sty m:val="p"/>
            </m:rPr>
            <m:t>|</m:t>
          </m:r>
          <m:r>
            <m:t>0</m:t>
          </m:r>
          <m:r>
            <m:rPr>
              <m:sty m:val="p"/>
            </m:rPr>
            <m:t>⟩</m:t>
          </m:r>
          <m:r>
            <m:rPr>
              <m:sty m:val="p"/>
            </m:rPr>
            <m:t>⟨</m:t>
          </m:r>
          <m:r>
            <m:t>1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es el salto: el qubit cae a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, y su lectura pasa a</w:t>
      </w:r>
      <w:r>
        <w:t xml:space="preserve"> </w:t>
      </w:r>
      <m:oMath>
        <m:r>
          <m:rPr>
            <m:sty m:val="p"/>
          </m:rPr>
          <m:t>+</m:t>
        </m:r>
        <m:r>
          <m:t>1000</m:t>
        </m:r>
      </m:oMath>
      <w:r>
        <w:t xml:space="preserve"> </w:t>
      </w:r>
      <w:r>
        <w:t xml:space="preserve">m-qg, el polo norte.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es la evolución sin</w:t>
      </w:r>
      <w:r>
        <w:t xml:space="preserve"> </w:t>
      </w:r>
      <w:r>
        <w:t xml:space="preserve">salto: no mueve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y multiplica la amplitud de</w:t>
      </w:r>
      <w:r>
        <w:t xml:space="preserve"> </w:t>
      </w:r>
      <m:oMath>
        <m:r>
          <m:rPr>
            <m:sty m:val="p"/>
          </m:rPr>
          <m:t>|</m:t>
        </m:r>
        <m:r>
          <m:t>1</m:t>
        </m:r>
        <m:r>
          <m:rPr>
            <m:sty m:val="p"/>
          </m:rPr>
          <m:t>⟩</m:t>
        </m:r>
      </m:oMath>
      <w:r>
        <w:t xml:space="preserve"> </w:t>
      </w:r>
      <w:r>
        <w:t xml:space="preserve">por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γ</m:t>
            </m:r>
          </m:e>
        </m:rad>
      </m:oMath>
      <w:r>
        <w:t xml:space="preserve">. En un registro, el producto de los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multiplica cada estado de la base con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unos por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γ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el mismo factor para todos los estados del</w:t>
      </w:r>
      <w:r>
        <w:t xml:space="preserve"> </w:t>
      </w:r>
      <w:r>
        <w:t xml:space="preserve">sector de peso</w:t>
      </w:r>
      <w:r>
        <w:t xml:space="preserve"> </w:t>
      </w:r>
      <m:oMath>
        <m:r>
          <m:t>k</m:t>
        </m:r>
      </m:oMath>
      <w:r>
        <w:t xml:space="preserve">. Y cualquier salto baja el peso en uno.</w:t>
      </w:r>
    </w:p>
    <w:p>
      <w:pPr>
        <w:pStyle w:val="BodyText"/>
      </w:pPr>
      <w:r>
        <w:t xml:space="preserve">De ahí el teorema (notas, §77 y §78 F4):</w:t>
      </w:r>
      <w:r>
        <w:t xml:space="preserve"> </w:t>
      </w:r>
      <w:r>
        <w:rPr>
          <w:b/>
          <w:bCs/>
        </w:rPr>
        <w:t xml:space="preserve">con el mismo T1 en todos los qubits, quedarse con los disparos de peso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devuelve el estado sin ruido.</w:t>
      </w:r>
      <w:r>
        <w:t xml:space="preserve"> </w:t>
      </w:r>
      <w:r>
        <w:t xml:space="preserve">El factor sin salto es un escalar sobre el sector, y al normalizar desaparece; todo lo que</w:t>
      </w:r>
      <w:r>
        <w:t xml:space="preserve"> </w:t>
      </w:r>
      <w:r>
        <w:t xml:space="preserve">saltó está en otro sector. Vale entre capas de compuertas que conservan el peso, para cualquier intensidad y cualquier</w:t>
      </w:r>
      <w:r>
        <w:t xml:space="preserve"> </w:t>
      </w:r>
      <w:r>
        <w:t xml:space="preserve">profundidad. La fracción de disparos que sobrevive 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γ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  <m:r>
              <m:t> </m:t>
            </m:r>
            <m:r>
              <m:t>d</m:t>
            </m:r>
          </m:sup>
        </m:sSup>
      </m:oMath>
      <w:r>
        <w:t xml:space="preserve">, con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el número de pasos de</w:t>
      </w:r>
      <w:r>
        <w:t xml:space="preserve"> </w:t>
      </w:r>
      <w:r>
        <w:t xml:space="preserve">amortiguamiento.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9" w:name="tbl-teorema2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21.1: El teorema en todos los sectores de 6 qubits: 20 estados al azar, 2 capas de RBS (6 subcapas),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08</m:t>
              </m:r>
            </m:oMath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sector (6 qubits)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dimensión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  <w:r>
                    <w:t xml:space="preserve">filtrada − sin ruido</w:t>
                  </w:r>
                  <m:oMath>
                    <m:r>
                      <m:rPr>
                        <m:sty m:val="p"/>
                      </m:rPr>
                      <m:t>|</m:t>
                    </m:r>
                  </m:oMath>
                  <w:r>
                    <w:t xml:space="preserve"> </w:t>
                  </w:r>
                  <w:r>
                    <w:t xml:space="preserve">máx. (m-qg)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peso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peso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peso 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peso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peso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9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539"/>
          <w:p/>
        </w:tc>
      </w:tr>
    </w:tbl>
    <w:p>
      <w:pPr>
        <w:pStyle w:val="BodyText"/>
      </w:pPr>
      <w:r>
        <w:t xml:space="preserve">Para un estado de peso 2 con tres pasos de amortiguamiento, la fracción que queda en el sector es 0,606355, exactamente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sSup>
          <m:e>
            <m:r>
              <m:t>92</m:t>
            </m:r>
          </m:e>
          <m:sup>
            <m:r>
              <m:t>6</m:t>
            </m:r>
          </m:sup>
        </m:sSup>
      </m:oMath>
      <w:r>
        <w:t xml:space="preserve">. El filtro es una posselección, y lo que devuelve es una probabilidad condicional: la ecuación del capítulo 1</w:t>
      </w:r>
      <w:r>
        <w:t xml:space="preserve"> </w:t>
      </w:r>
      <w:r>
        <w:t xml:space="preserve">aplicada dentro del sector.</w:t>
      </w:r>
    </w:p>
    <w:bookmarkEnd w:id="540"/>
    <w:bookmarkStart w:id="546" w:name="sec-filtro-costo"/>
    <w:p>
      <w:pPr>
        <w:pStyle w:val="Heading2"/>
      </w:pPr>
      <w:r>
        <w:t xml:space="preserve">21.2 Lo que cuesta: la regla del error cuadrático medio</w:t>
      </w:r>
    </w:p>
    <w:p>
      <w:pPr>
        <w:pStyle w:val="FirstParagraph"/>
      </w:pPr>
      <w:r>
        <w:t xml:space="preserve">El filtro elimina el sesgo y paga con disparos: con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disparos sólo quedan</w:t>
      </w:r>
      <w:r>
        <w:t xml:space="preserve"> </w:t>
      </w:r>
      <m:oMath>
        <m:r>
          <m:t>K</m:t>
        </m:r>
        <m:r>
          <m:t>S</m:t>
        </m:r>
      </m:oMath>
      <w:r>
        <w:t xml:space="preserve">. Las notas (§94) escribieron antes de</w:t>
      </w:r>
      <w:r>
        <w:t xml:space="preserve"> </w:t>
      </w:r>
      <w:r>
        <w:t xml:space="preserve">correr una regla cerrada para el error cuadrático medio de las lecturas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de los qubits: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ECM</m:t>
              </m:r>
            </m:e>
            <m:sub>
              <m:r>
                <m:rPr>
                  <m:nor/>
                  <m:sty m:val="p"/>
                </m:rPr>
                <m:t>qang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p>
                <m:e>
                  <m:r>
                    <m:t>1000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K</m:t>
              </m:r>
              <m:r>
                <m:t>S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ECM</m:t>
              </m:r>
            </m:e>
            <m:sub>
              <m:r>
                <m:rPr>
                  <m:nor/>
                  <m:sty m:val="p"/>
                </m:rPr>
                <m:t>crudo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sesgo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1000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crudo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S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primero es el ruido de disparo del capítulo 1 con</w:t>
      </w:r>
      <w:r>
        <w:t xml:space="preserve"> </w:t>
      </w:r>
      <m:oMath>
        <m:r>
          <m:t>K</m:t>
        </m:r>
        <m:r>
          <m:t>S</m:t>
        </m:r>
      </m:oMath>
      <w:r>
        <w:t xml:space="preserve"> </w:t>
      </w:r>
      <w:r>
        <w:t xml:space="preserve">disparos; el segundo suma el sesgo hacia el polo norte, que no</w:t>
      </w:r>
      <w:r>
        <w:t xml:space="preserve"> </w:t>
      </w:r>
      <w:r>
        <w:t xml:space="preserve">baja con más disparos. El script del capítulo lo comprueba con 10 circuitos al azar de 6 qubits, peso 2, 12 subcapas y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616</m:t>
        </m:r>
      </m:oMath>
      <w:r>
        <w:t xml:space="preserve">), 200 repeticiones por punto: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1" w:name="tbl-regla2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21.2: La regla de §94 contra la simulación (</w:t>
            </w:r>
            <w:hyperlink w:anchor="fig-teorema21">
              <w:r>
                <w:rPr>
                  <w:rStyle w:val="Hyperlink"/>
                </w:rPr>
                <w:t xml:space="preserve">Figura 21.1</w:t>
              </w:r>
            </w:hyperlink>
            <w:r>
              <w:t xml:space="preserve">, derecha).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disparos</w:t>
                  </w:r>
                  <w:r>
                    <w:t xml:space="preserve"> </w:t>
                  </w:r>
                  <m:oMath>
                    <m:r>
                      <m:t>S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10 000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ECM con qang, simulado / regla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ECM sin qang / ECM 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3,0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7,9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249</w:t>
                  </w:r>
                </w:p>
              </w:tc>
            </w:tr>
          </w:tbl>
          <w:bookmarkEnd w:id="541"/>
          <w:p/>
        </w:tc>
      </w:tr>
    </w:tbl>
    <w:p>
      <w:pPr>
        <w:pStyle w:val="BodyText"/>
      </w:pPr>
      <w:r>
        <w:t xml:space="preserve">El error crudo se estanca en unos 31 000 m-qg² (un sesgo de unos 175 m-qg), mientras el filtrado sigue bajando como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. Igualando las dos expresiones sale el número de disparos de equilibrio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 por encima, gana el filtro. En los</w:t>
      </w:r>
      <w:r>
        <w:t xml:space="preserve"> </w:t>
      </w:r>
      <w:r>
        <w:t xml:space="preserve">circuitos de este capítulo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va de 9 a 61 disparos (</w:t>
      </w:r>
      <w:hyperlink w:anchor="fig-regla21">
        <w:r>
          <w:rPr>
            <w:rStyle w:val="Hyperlink"/>
          </w:rPr>
          <w:t xml:space="preserve">Figura 21.2</w:t>
        </w:r>
      </w:hyperlink>
      <w:r>
        <w:t xml:space="preserve">, izquierda); en la grilla de las notas, de 3 a 110</w:t>
      </w:r>
      <w:r>
        <w:t xml:space="preserve"> </w:t>
      </w:r>
      <w:r>
        <w:t xml:space="preserve">(108 configuraciones hasta 8 qubits, peso 4 y profundidad 24, con hasta 1000 veces menos error con el filtro).</w:t>
      </w:r>
    </w:p>
    <w:p>
      <w:pPr>
        <w:pStyle w:val="BodyText"/>
      </w:pPr>
      <w:r>
        <w:rPr>
          <w:b/>
          <w:bCs/>
        </w:rPr>
        <w:t xml:space="preserve">Con muy pocos disparos conservados</w:t>
      </w:r>
      <w:r>
        <w:t xml:space="preserve"> </w:t>
      </w:r>
      <w:r>
        <w:t xml:space="preserve">(§96, 405 configuraciones con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hasta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) la regla generalizada,</w:t>
      </w:r>
      <w:r>
        <w:t xml:space="preserve"> </w:t>
      </w:r>
      <w:r>
        <w:t xml:space="preserve">que incluye el sesgo que queda en la lectura filtrada, elige al ganador en 342 de 342 casos con</w:t>
      </w:r>
      <w:r>
        <w:t xml:space="preserve"> </w:t>
      </w:r>
      <m:oMath>
        <m:r>
          <m:t>K</m:t>
        </m:r>
        <m:r>
          <m:t>S</m:t>
        </m:r>
        <m:r>
          <m:rPr>
            <m:sty m:val="p"/>
          </m:rPr>
          <m:t>≥</m:t>
        </m:r>
        <m:r>
          <m:t>5</m:t>
        </m:r>
      </m:oMath>
      <w:r>
        <w:t xml:space="preserve">, también con T1</w:t>
      </w:r>
      <w:r>
        <w:t xml:space="preserve"> </w:t>
      </w:r>
      <w:r>
        <w:t xml:space="preserve">desigual y desfase. Cuando sobrevive menos de un disparo, el filtro devuelve 0 por falta de datos, y aun así le gana a la</w:t>
      </w:r>
      <w:r>
        <w:t xml:space="preserve"> </w:t>
      </w:r>
      <w:r>
        <w:t xml:space="preserve">lectura cruda en 51 de 57 casos, porque la cruda colapsó hacia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…</m:t>
        </m:r>
        <m:r>
          <m:t>0</m:t>
        </m:r>
        <m:r>
          <m:rPr>
            <m:sty m:val="p"/>
          </m:rPr>
          <m:t>⟩</m:t>
        </m:r>
      </m:oMath>
      <w:r>
        <w:t xml:space="preserve">, el polo norte, que es peor apuesta que el</w:t>
      </w:r>
      <w:r>
        <w:t xml:space="preserve"> </w:t>
      </w:r>
      <w:r>
        <w:t xml:space="preserve">ecuador.</w:t>
      </w:r>
      <w:r>
        <w:t xml:space="preserve"> </w:t>
      </w:r>
      <w:r>
        <w:rPr>
          <w:b/>
          <w:bCs/>
        </w:rPr>
        <w:t xml:space="preserve">No apareció un régimen en el que el costo en disparos decida contra el filtro.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5" w:name="fig-teorema21"/>
          <w:p>
            <w:pPr>
              <w:pStyle w:val="Compact"/>
              <w:jc w:val="center"/>
            </w:pPr>
            <w:r>
              <w:drawing>
                <wp:inline>
                  <wp:extent cx="5334000" cy="2133600"/>
                  <wp:effectExtent b="0" l="0" r="0" t="0"/>
                  <wp:docPr descr="" title="" id="543" name="Picture"/>
                  <a:graphic>
                    <a:graphicData uri="http://schemas.openxmlformats.org/drawingml/2006/picture">
                      <pic:pic>
                        <pic:nvPicPr>
                          <pic:cNvPr descr="figuras/cap21_teorema.png" id="5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3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21.1: Izquierda: desvío máximo de la lectura filtrada respecto de su referencia, por peso del sector (6 qubits), en escala logarítmica. Con T1 igual, con T1 desigual reescalado (F5) y con T1 más desfase contra desfase solo (F6) el desvío es de redondeo; con T1 desigual o con desfase, contra la lectura sin ruido, queda un sesgo de 100 a 360 m-qg. Derecha: error cuadrático medio de las lecturas con y sin el filtro frente a los disparos, simulado (puntos) y de la regla de §94 (líneas).</w:t>
            </w:r>
          </w:p>
          <w:bookmarkEnd w:id="545"/>
        </w:tc>
      </w:tr>
    </w:tbl>
    <w:bookmarkEnd w:id="546"/>
    <w:bookmarkStart w:id="548" w:name="sec-filtro-entrenar"/>
    <w:p>
      <w:pPr>
        <w:pStyle w:val="Heading2"/>
      </w:pPr>
      <w:r>
        <w:t xml:space="preserve">21.3 Entrenar a través del filtro</w:t>
      </w:r>
    </w:p>
    <w:p>
      <w:pPr>
        <w:pStyle w:val="FirstParagraph"/>
      </w:pPr>
      <w:r>
        <w:t xml:space="preserve">Como la lectura filtrada bajo T1 igual es la sin ruido para cualquier parámetro, la pérdida y sus gradientes también lo</w:t>
      </w:r>
      <w:r>
        <w:t xml:space="preserve"> </w:t>
      </w:r>
      <w:r>
        <w:t xml:space="preserve">son, y entrenar con ruido filtrado es entrenar sin ruido (§77; el capítulo 20 lo verificó en PennyLane a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). Las</w:t>
      </w:r>
      <w:r>
        <w:t xml:space="preserve"> </w:t>
      </w:r>
      <w:r>
        <w:t xml:space="preserve">notas lo repitieron entrenando desde disparos (§109), con 100 o 1000 disparos nuevos por evaluación y gradientes SPSA: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7" w:name="tbl-disparos2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21.3: Red E bajo T1 igual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08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47</m:t>
              </m:r>
            </m:oMath>
            <w:r>
              <w:t xml:space="preserve">), entrenada desde disparos (notas §109).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entrenamiento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probabilidades exactas sin 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–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disparos,</w:t>
                  </w:r>
                  <w:r>
                    <w:t xml:space="preserve"> </w:t>
                  </w:r>
                  <m:oMath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disparos,</w:t>
                  </w:r>
                  <w:r>
                    <w:t xml:space="preserve"> </w:t>
                  </w:r>
                  <m:oMath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0,915</w:t>
                  </w:r>
                </w:p>
              </w:tc>
            </w:tr>
          </w:tbl>
          <w:bookmarkEnd w:id="547"/>
          <w:p/>
        </w:tc>
      </w:tr>
    </w:tbl>
    <w:p>
      <w:pPr>
        <w:pStyle w:val="BodyText"/>
      </w:pPr>
      <w:r>
        <w:t xml:space="preserve">La predicción era que con 100 disparos el costo del filtro se iba a notar. No se notó: la red entrenada con qang quedó 1,5</w:t>
      </w:r>
      <w:r>
        <w:t xml:space="preserve"> </w:t>
      </w:r>
      <w:r>
        <w:t xml:space="preserve">puntos adelante (IC [−1,6; 4,6]). El gradiente se aplana con el tamaño del sector, con filtro o sin él (§112).</w:t>
      </w:r>
    </w:p>
    <w:bookmarkEnd w:id="548"/>
    <w:bookmarkStart w:id="550" w:name="sec-filtro-f5"/>
    <w:p>
      <w:pPr>
        <w:pStyle w:val="Heading2"/>
      </w:pPr>
      <w:r>
        <w:t xml:space="preserve">21.4 F5: el T1 desigual depende sólo de los cocientes</w:t>
      </w:r>
    </w:p>
    <w:p>
      <w:pPr>
        <w:pStyle w:val="FirstParagraph"/>
      </w:pPr>
      <w:r>
        <w:t xml:space="preserve">Con un T1 distinto en cada qubit, el factor sin salto ya no es un escalar sobre el sector: es el producto de los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γ</m:t>
                </m:r>
              </m:e>
              <m:sub>
                <m:r>
                  <m:t>q</m:t>
                </m:r>
              </m:sub>
            </m:sSub>
          </m:e>
        </m:rad>
      </m:oMath>
      <w:r>
        <w:t xml:space="preserve"> </w:t>
      </w:r>
      <w:r>
        <w:t xml:space="preserve">de los qubits excitados, distinto para cada estado. El filtro deja entonces un sesgo: 100 a 160 m-qg con</w:t>
      </w:r>
      <w:r>
        <w:t xml:space="preserve"> </w:t>
      </w:r>
      <w:r>
        <w:t xml:space="preserve">una dispersión de ±50 % en los</w:t>
      </w:r>
      <w:r>
        <w:t xml:space="preserve"> </w:t>
      </w:r>
      <m:oMath>
        <m:sSub>
          <m:e>
            <m:r>
              <m:t>γ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(</w:t>
      </w:r>
      <w:hyperlink w:anchor="fig-teorema21">
        <w:r>
          <w:rPr>
            <w:rStyle w:val="Hyperlink"/>
          </w:rPr>
          <w:t xml:space="preserve">Figura 21.1</w:t>
        </w:r>
      </w:hyperlink>
      <w:r>
        <w:t xml:space="preserve">). Pero las notas encontraron una propiedad exacta (§117 F5):</w:t>
      </w:r>
      <w:r>
        <w:t xml:space="preserve"> </w:t>
      </w:r>
      <w:r>
        <w:rPr>
          <w:b/>
          <w:bCs/>
        </w:rPr>
        <w:t xml:space="preserve">un</w:t>
      </w:r>
      <w:r>
        <w:rPr>
          <w:b/>
          <w:bCs/>
        </w:rPr>
        <w:t xml:space="preserve"> </w:t>
      </w:r>
      <w:r>
        <w:rPr>
          <w:b/>
          <w:bCs/>
        </w:rPr>
        <w:t xml:space="preserve">factor común en todos los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γ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se cancela al normalizar</w:t>
      </w:r>
      <w:r>
        <w:t xml:space="preserve">, así que la lectura filtrada depende sólo de los</w:t>
      </w:r>
      <w:r>
        <w:t xml:space="preserve"> </w:t>
      </w:r>
      <w:r>
        <w:t xml:space="preserve">cocientes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γ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γ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</m:oMath>
      <w:r>
        <w:t xml:space="preserve">. El script lo comprueba multiplicando todos los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γ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por 0,85: la lectura</w:t>
      </w:r>
      <w:r>
        <w:t xml:space="preserve"> </w:t>
      </w:r>
      <w:r>
        <w:t xml:space="preserve">filtrada no se mueve más de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m-qg en ningún sector, y la cruda se mueve de 640 a 850 m-qg.</w:t>
      </w:r>
    </w:p>
    <w:p>
      <w:pPr>
        <w:pStyle w:val="BodyText"/>
      </w:pPr>
      <w:r>
        <w:t xml:space="preserve">La consecuencia práctica es una receta. Entrenar con el filtro bajo las tasas calibradas necesita sólo los T1 relativos,</w:t>
      </w:r>
      <w:r>
        <w:t xml:space="preserve"> </w:t>
      </w:r>
      <w:r>
        <w:t xml:space="preserve">tolera errores de calibración y sobrevive a una deriva común de todos los T1: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9" w:name="tbl-f52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21.4: T1 desigual, dispersión 1 (</w:t>
            </w:r>
            <m:oMath>
              <m:sSub>
                <m:e>
                  <m:r>
                    <m:t>γ</m:t>
                  </m:r>
                </m:e>
                <m:sub>
                  <m:r>
                    <m:t>q</m:t>
                  </m:r>
                </m:sub>
              </m:sSub>
            </m:oMath>
            <w:r>
              <w:t xml:space="preserve"> </w:t>
            </w:r>
            <w:r>
              <w:t xml:space="preserve">de 0 a 0,16), notas §117. A: entrenada sin ruido, con el filtro; B: entrenada sin</w:t>
            </w:r>
            <w:r>
              <w:t xml:space="preserve"> </w:t>
            </w:r>
            <w:r>
              <w:t xml:space="preserve">ruido, cruda; C: entrenada con el filtro bajo las tasas calibradas (10 % de error); C*: bajo las tasas exactas; D:</w:t>
            </w:r>
            <w:r>
              <w:t xml:space="preserve"> </w:t>
            </w:r>
            <w:r>
              <w:t xml:space="preserve">entrenada cruda bajo las tasas calibradas. Deriva: todos los T1 1,5 veces más cortos.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C*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deriva: A / B / C / 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0,931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0,913 / 0,770 / 0,942 / 0,950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0,903 / 0,663 / 0,932 / 0,841</w:t>
                  </w:r>
                </w:p>
              </w:tc>
            </w:tr>
          </w:tbl>
          <w:bookmarkEnd w:id="549"/>
          <w:p/>
        </w:tc>
      </w:tr>
    </w:tbl>
    <w:p>
      <w:pPr>
        <w:pStyle w:val="BodyText"/>
      </w:pPr>
      <w:r>
        <w:t xml:space="preserve">Con la receta C, la red queda a 0,5 puntos de la precisión sin ruido. Ante la deriva, en peso 2 la red cruda entrenada</w:t>
      </w:r>
      <w:r>
        <w:t xml:space="preserve"> </w:t>
      </w:r>
      <w:r>
        <w:t xml:space="preserve">con ruido pierde 10,0 puntos y la filtrada 0,7: la cruda aprendió las tasas absolutas, y la filtrada sólo sus cocientes.</w:t>
      </w:r>
      <w:r>
        <w:t xml:space="preserve"> </w:t>
      </w:r>
      <w:r>
        <w:t xml:space="preserve">Si no se quiere entrenar con ruido, la regla de §82 dice cuánto se tolera: con el filtro solo se pierde menos de un punto</w:t>
      </w:r>
      <w:r>
        <w:t xml:space="preserve"> </w:t>
      </w:r>
      <w:r>
        <w:t xml:space="preserve">mientras los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de los qubits difieran hasta ±80 % de su media.</w:t>
      </w:r>
    </w:p>
    <w:bookmarkEnd w:id="550"/>
    <w:bookmarkStart w:id="556" w:name="sec-filtro-f6"/>
    <w:p>
      <w:pPr>
        <w:pStyle w:val="Heading2"/>
      </w:pPr>
      <w:r>
        <w:t xml:space="preserve">21.5 F6: el desfase, con el filtro y extrapolación</w:t>
      </w:r>
    </w:p>
    <w:p>
      <w:pPr>
        <w:pStyle w:val="FirstParagraph"/>
      </w:pPr>
      <w:r>
        <w:t xml:space="preserve">El desfase no cambia el peso, así que el filtro no lo ve. Pero las notas probaron otra propiedad exacta (§118 F6):</w:t>
      </w:r>
      <w:r>
        <w:t xml:space="preserve"> </w:t>
      </w:r>
      <w:r>
        <w:rPr>
          <w:b/>
          <w:bCs/>
        </w:rPr>
        <w:t xml:space="preserve">con T1</w:t>
      </w:r>
      <w:r>
        <w:rPr>
          <w:b/>
          <w:bCs/>
        </w:rPr>
        <w:t xml:space="preserve"> </w:t>
      </w:r>
      <w:r>
        <w:rPr>
          <w:b/>
          <w:bCs/>
        </w:rPr>
        <w:t xml:space="preserve">igual y desfase, la lectura filtrada es la lectura con desfase solo.</w:t>
      </w:r>
      <w:r>
        <w:t xml:space="preserve"> </w:t>
      </w:r>
      <w:r>
        <w:t xml:space="preserve">El factor sin salto es un escalar sobre el sector y</w:t>
      </w:r>
      <w:r>
        <w:t xml:space="preserve"> </w:t>
      </w:r>
      <w:r>
        <w:t xml:space="preserve">conmuta con el canal de desfase, que es diagonal. El script lo comprueba en todos los sectores de 6 qubits, a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t xml:space="preserve">m-qg (</w:t>
      </w:r>
      <w:hyperlink w:anchor="fig-teorema21">
        <w:r>
          <w:rPr>
            <w:rStyle w:val="Hyperlink"/>
          </w:rPr>
          <w:t xml:space="preserve">Figura 21.1</w:t>
        </w:r>
      </w:hyperlink>
      <w:r>
        <w:t xml:space="preserve">). El filtro convierte dos ruidos en uno, y ese uno se puede extrapolar a cero (ZNE):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1" w:name="tbl-zne2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21.5: ZNE de las lecturas filtradas sobre 40 estados al azar, probabilidades exactas (</w:t>
            </w:r>
            <w:hyperlink w:anchor="fig-regla21">
              <w:r>
                <w:rPr>
                  <w:rStyle w:val="Hyperlink"/>
                </w:rPr>
                <w:t xml:space="preserve">Figura 21.2</w:t>
              </w:r>
            </w:hyperlink>
            <w:r>
              <w:t xml:space="preserve">, derecha).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lectura (5 qubits, peso 2, T1 0,08 + desfase 0,03)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error medio (m-qg)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cruda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filtrada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filtrada, extrapolación lineal (escalas 1 y 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69 (45 %)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filtrada, Richardson (escalas 1, 2 y 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31 (20 %)</w:t>
                  </w:r>
                </w:p>
              </w:tc>
            </w:tr>
          </w:tbl>
          <w:bookmarkEnd w:id="551"/>
          <w:p/>
        </w:tc>
      </w:tr>
    </w:tbl>
    <w:p>
      <w:pPr>
        <w:pStyle w:val="BodyText"/>
      </w:pPr>
      <w:r>
        <w:t xml:space="preserve">En los clasificadores de las notas (§118, §122, a 5 y 8 qubits) la extrapolación lineal deja el 50–58 % del error de las</w:t>
      </w:r>
      <w:r>
        <w:t xml:space="preserve"> </w:t>
      </w:r>
      <w:r>
        <w:t xml:space="preserve">lecturas filtradas y Richardson el 26–35 %; sin el filtro, la ZNE tiene que extrapolar T1 y desfase juntos y queda 3 a 10</w:t>
      </w:r>
      <w:r>
        <w:t xml:space="preserve"> </w:t>
      </w:r>
      <w:r>
        <w:t xml:space="preserve">puntos atrás. Con 1000 disparos por escala, en peso 2, la ZNE pierde contra el filtro solo, porque su costo en disparos se</w:t>
      </w:r>
      <w:r>
        <w:t xml:space="preserve"> </w:t>
      </w:r>
      <w:r>
        <w:t xml:space="preserve">come la ganancia. Lo que mejor corrige el desfase en un clasificador es otra cosa: entrenar con el filtro bajo el ruido</w:t>
      </w:r>
      <w:r>
        <w:t xml:space="preserve"> </w:t>
      </w:r>
      <w:r>
        <w:t xml:space="preserve">calibrado, que recupera la precisión sin ruido (0,951–0,963).</w:t>
      </w:r>
    </w:p>
    <w:p>
      <w:pPr>
        <w:pStyle w:val="BodyText"/>
      </w:pPr>
      <w:r>
        <w:t xml:space="preserve">Una sutileza (§132–§133): el desfase entre compuertas RBS conmuta con el peso y el filtro no lo ve, pero el desfase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de la descomposición de una RBS en compuertas nativas convierte un error de fase en un cambio de peso. Para</w:t>
      </w:r>
      <w:r>
        <w:t xml:space="preserve"> </w:t>
      </w:r>
      <w:r>
        <w:t xml:space="preserve">predecir la fracción conservada en un dispositivo, el simulador tiene que poner ese error dentro de cada RBS.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5" w:name="fig-regla21"/>
          <w:p>
            <w:pPr>
              <w:pStyle w:val="Compact"/>
              <w:jc w:val="center"/>
            </w:pPr>
            <w:r>
              <w:drawing>
                <wp:inline>
                  <wp:extent cx="5334000" cy="2036618"/>
                  <wp:effectExtent b="0" l="0" r="0" t="0"/>
                  <wp:docPr descr="" title="" id="553" name="Picture"/>
                  <a:graphic>
                    <a:graphicData uri="http://schemas.openxmlformats.org/drawingml/2006/picture">
                      <pic:pic>
                        <pic:nvPicPr>
                          <pic:cNvPr descr="figuras/cap21_regla.png" id="5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3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21.2: Izquierda: disparos de equilibrio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de la regla de §94 frente a la profundidad, para los pesos 1, 2 y 3 en 6 qubits (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</m:t>
              </m:r>
            </m:oMath>
            <w:r>
              <w:t xml:space="preserve">); por encima de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el filtro tiene menos error. Derecha: error medio de la lectura filtrada con T1 igual y desfase 0,03 a las escalas 1, 2 y 3 del desfase, y su extrapolación a cero lineal y de Richardson.</w:t>
            </w:r>
          </w:p>
          <w:bookmarkEnd w:id="555"/>
        </w:tc>
      </w:tr>
    </w:tbl>
    <w:bookmarkEnd w:id="556"/>
    <w:bookmarkStart w:id="558" w:name="sec-filtro-compuerta"/>
    <w:p>
      <w:pPr>
        <w:pStyle w:val="Heading2"/>
      </w:pPr>
      <w:r>
        <w:t xml:space="preserve">21.6 Errores de compuerta y de lectura</w:t>
      </w:r>
    </w:p>
    <w:p>
      <w:pPr>
        <w:pStyle w:val="FirstParagraph"/>
      </w:pPr>
      <w:r>
        <w:t xml:space="preserve">En los modelos de ruido de dispositivos IBM los errores de compuerta dominan, y no son T1. Las notas los agregaron al</w:t>
      </w:r>
      <w:r>
        <w:t xml:space="preserve"> </w:t>
      </w:r>
      <w:r>
        <w:t xml:space="preserve">simulador de qang (§124: un canal despolarizante de dos qubits después de cada RBS, con el error publicado de la compuerta</w:t>
      </w:r>
      <w:r>
        <w:t xml:space="preserve"> </w:t>
      </w:r>
      <w:r>
        <w:t xml:space="preserve">nativa) y después el error de lectura asimétrico de cada qubit (§129). Su interés aquí es uno: predecir la fracción</w:t>
      </w:r>
      <w:r>
        <w:t xml:space="preserve"> </w:t>
      </w:r>
      <w:r>
        <w:t xml:space="preserve">conservada antes de correr.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7" w:name="tbl-dispositivo2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21.6: Fracción conservada de una red de peso 1 en tres modelos de ruido de IBM (notas §124, §129).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dispositivo simulado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del dispositivo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predicha con T1, T2 y compuertas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 error de lectura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 brisbane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0,671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 sherbrooke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0,774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 torino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0,783</w:t>
                  </w:r>
                </w:p>
              </w:tc>
            </w:tr>
          </w:tbl>
          <w:bookmarkEnd w:id="557"/>
          <w:p/>
        </w:tc>
      </w:tr>
    </w:tbl>
    <w:p>
      <w:pPr>
        <w:pStyle w:val="BodyText"/>
      </w:pPr>
      <w:r>
        <w:t xml:space="preserve">Con el error de lectura, la predicción cae a 0,006 de la del dispositivo en los dos equipos con compuertas ECR. En torino</w:t>
      </w:r>
      <w:r>
        <w:t xml:space="preserve"> </w:t>
      </w:r>
      <w:r>
        <w:t xml:space="preserve">(compuertas CZ) queda una diferencia de 0,059 que §132–§133 atribuyen al desfase dentro de las compuertas. En precisión, la</w:t>
      </w:r>
      <w:r>
        <w:t xml:space="preserve"> </w:t>
      </w:r>
      <w:r>
        <w:t xml:space="preserve">receta más simple fue la mejor en esos modelos: entrenar sin ruido y correr con el filtro (182–185 de 189 aciertos, contra</w:t>
      </w:r>
      <w:r>
        <w:t xml:space="preserve"> </w:t>
      </w:r>
      <w:r>
        <w:t xml:space="preserve">185 sin ruido); entrenar con los errores de compuerta ayudó a la lectura cruda (+1,2 puntos) pero no a la filtrada.</w:t>
      </w:r>
    </w:p>
    <w:bookmarkEnd w:id="558"/>
    <w:bookmarkStart w:id="559" w:name="sec-pendiente21"/>
    <w:p>
      <w:pPr>
        <w:pStyle w:val="Heading2"/>
      </w:pPr>
      <w:r>
        <w:t xml:space="preserve">21.7 Lo que queda pendiente</w:t>
      </w:r>
    </w:p>
    <w:p>
      <w:pPr>
        <w:pStyle w:val="FirstParagraph"/>
      </w:pPr>
      <w:r>
        <w:t xml:space="preserve">Las propiedades del filtro (el teorema, la ley de</w:t>
      </w:r>
      <w:r>
        <w:t xml:space="preserve"> </w:t>
      </w:r>
      <m:oMath>
        <m:r>
          <m:t>K</m:t>
        </m:r>
      </m:oMath>
      <w:r>
        <w:t xml:space="preserve">, F5, F6 y la regla del error) están verificadas con código; las</w:t>
      </w:r>
      <w:r>
        <w:t xml:space="preserve"> </w:t>
      </w:r>
      <w:r>
        <w:t xml:space="preserve">precisiones de clasificación son las de las notas. Falta una corrida en hardware real, donde el T1 desigual, el desfase</w:t>
      </w:r>
      <w:r>
        <w:t xml:space="preserve"> </w:t>
      </w:r>
      <w:r>
        <w:t xml:space="preserve">dentro de las compuertas y el error de lectura actúan juntos. Y falta una herramienta en las librerías: la posselección por</w:t>
      </w:r>
      <w:r>
        <w:t xml:space="preserve"> </w:t>
      </w:r>
      <w:r>
        <w:t xml:space="preserve">peso con su regla de costo se propone al final del libro, junto con la nueva versión de qang.</w:t>
      </w:r>
    </w:p>
    <w:bookmarkEnd w:id="559"/>
    <w:bookmarkStart w:id="561" w:name="sec-comparacion21"/>
    <w:p>
      <w:pPr>
        <w:pStyle w:val="Heading2"/>
      </w:pPr>
      <w:r>
        <w:t xml:space="preserve">21.8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0" w:name="tbl-comparacion2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21.7: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leer bajo T1 igual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sesgo hacia el polo norte, que no baja con disparos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lectura exacta (</w:t>
                  </w:r>
                  <m:oMath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m-qg) en todo sector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exactitud por un teorema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decidir si conviene filtrar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probar las dos lecturas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regla cerrada; el ganador se predice en el 99–100 % de los casos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la decisión se toma antes de correr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costo en disparos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k</m:t>
                        </m:r>
                        <m:r>
                          <m:t>d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exacto; equilibrio a 3–110 disparos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el costo nunca decidió en contra en las grillas de las notas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T1 desigual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red cruda aprende las tasas absolutas; ante una deriva pierde 10 puntos (peso 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depende sólo de los cocientes (F5); entrenar con el filtro queda a 0,5 puntos; deriva: 0,7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con la receta;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en contra</w:t>
                  </w:r>
                  <w:r>
                    <w:t xml:space="preserve"> </w:t>
                  </w:r>
                  <w:r>
                    <w:t xml:space="preserve">si se usa el filtro solo con dispersión grande (hasta 2 puntos)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desfase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ZNE de T1 y desfase juntos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filtro deja sólo el desfase (F6); ZNE lo reduce al 20–58 %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en error de lecturas; con pocos disparos la ZNE no paga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errores de compuerta y lectura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simulador predice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a 0,006 (ECR)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como predicción; el filtro no los corrige</w:t>
                  </w:r>
                </w:p>
              </w:tc>
            </w:tr>
          </w:tbl>
          <w:bookmarkEnd w:id="560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El filtro es posselección por simetría, una técnica conocida de mitigación. Lo que agregan las notas son las</w:t>
      </w:r>
      <w:r>
        <w:t xml:space="preserve"> </w:t>
      </w:r>
      <w:r>
        <w:t xml:space="preserve">propiedades exactas (el teorema en todo sector, F5 y F6), la regla cerrada de costo y la receta para cada ruido que el</w:t>
      </w:r>
      <w:r>
        <w:t xml:space="preserve"> </w:t>
      </w:r>
      <w:r>
        <w:t xml:space="preserve">filtro no corrige. La base del capítulo 1 da la imagen: el salto lleva las lecturas al polo norte, y el filtro devuelve la</w:t>
      </w:r>
      <w:r>
        <w:t xml:space="preserve"> </w:t>
      </w:r>
      <w:r>
        <w:t xml:space="preserve">probabilidad condicional al sector. Cuando el ruido no es T1 igual, el filtro deja de alcanzar solo, y la respuesta es</w:t>
      </w:r>
      <w:r>
        <w:t xml:space="preserve"> </w:t>
      </w:r>
      <w:r>
        <w:t xml:space="preserve">entrenar con él bajo el ruido calibrado.</w:t>
      </w:r>
    </w:p>
    <w:bookmarkEnd w:id="561"/>
    <w:bookmarkStart w:id="562" w:name="sec-codigo21"/>
    <w:p>
      <w:pPr>
        <w:pStyle w:val="Heading2"/>
      </w:pPr>
      <w:r>
        <w:t xml:space="preserve">21.9 En código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qml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QML</w:t>
      </w:r>
      <w:r>
        <w:br/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QML.WeightQNN(n_qubits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layers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m.dim))</w:t>
      </w:r>
      <w:r>
        <w:br/>
      </w:r>
      <w:r>
        <w:rPr>
          <w:rStyle w:val="NormalTok"/>
        </w:rPr>
        <w:t xml:space="preserve">psi[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m.idx[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rng.normal(size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psi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np.linalg.norm(psi)</w:t>
      </w:r>
      <w:r>
        <w:br/>
      </w:r>
      <w:r>
        <w:rPr>
          <w:rStyle w:val="NormalTok"/>
        </w:rPr>
        <w:t xml:space="preserve">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rng.uniform(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np.pi, np.pi,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m.n_theta)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         </w:t>
      </w:r>
      <w:r>
        <w:rPr>
          <w:rStyle w:val="CommentTok"/>
        </w:rPr>
        <w:t xml:space="preserve"># T1 desigual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gam: m.qg_z(m.probs(theta, psi, gamma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gam), qang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(f(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f(g)).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            </w:t>
      </w:r>
      <w:r>
        <w:rPr>
          <w:rStyle w:val="CommentTok"/>
        </w:rPr>
        <w:t xml:space="preserve"># ~1e-15: F5, sólo cuentan los cocientes</w:t>
      </w:r>
    </w:p>
    <w:bookmarkEnd w:id="562"/>
    <w:bookmarkStart w:id="563" w:name="sec-resumen21"/>
    <w:p>
      <w:pPr>
        <w:pStyle w:val="Heading2"/>
      </w:pPr>
      <w:r>
        <w:t xml:space="preserve">21.10 Resumen</w:t>
      </w:r>
    </w:p>
    <w:p>
      <w:pPr>
        <w:pStyle w:val="Compact"/>
        <w:numPr>
          <w:ilvl w:val="0"/>
          <w:numId w:val="1049"/>
        </w:numPr>
      </w:pPr>
      <w:r>
        <w:t xml:space="preserve">El salto lleva las lecturas al polo norte y baja el peso; la evolución sin salto multiplica cada estado de peso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γ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 Con T1 igual, el filtro devuelve el estado sin ruido en todo sector, con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γ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  <m:r>
              <m:t>d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La regla</w:t>
      </w:r>
      <w:r>
        <w:t xml:space="preserve"> </w:t>
      </w:r>
      <m:oMath>
        <m:r>
          <m:rPr>
            <m:nor/>
            <m:sty m:val="p"/>
          </m:rPr>
          <m:t>ECM</m:t>
        </m:r>
        <m:r>
          <m:rPr>
            <m:sty m:val="p"/>
          </m:rPr>
          <m:t>≈</m:t>
        </m:r>
        <m:r>
          <m:rPr>
            <m:sty m:val="p"/>
          </m:rPr>
          <m:t>(</m:t>
        </m:r>
        <m:sSup>
          <m:e>
            <m:r>
              <m:t>1000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contra sesgo</w:t>
      </w:r>
      <m:oMath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sSup>
          <m:e>
            <m:r>
              <m:t>1000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predice antes de correr cuándo conviene</w:t>
      </w:r>
      <w:r>
        <w:t xml:space="preserve"> </w:t>
      </w:r>
      <w:r>
        <w:t xml:space="preserve">filtrar; el equilibrio está en unas decenas de disparos, y el costo nunca decidió en contra.</w:t>
      </w:r>
    </w:p>
    <w:p>
      <w:pPr>
        <w:pStyle w:val="Compact"/>
        <w:numPr>
          <w:ilvl w:val="0"/>
          <w:numId w:val="1049"/>
        </w:numPr>
      </w:pPr>
      <w:r>
        <w:t xml:space="preserve">Con T1 desigual la lectura filtrada depende sólo de los cocientes de las tasas (F5): entrenar con el filtro bajo las</w:t>
      </w:r>
      <w:r>
        <w:t xml:space="preserve"> </w:t>
      </w:r>
      <w:r>
        <w:t xml:space="preserve">tasas calibradas recupera la precisión y resiste una deriva común.</w:t>
      </w:r>
    </w:p>
    <w:p>
      <w:pPr>
        <w:pStyle w:val="Compact"/>
        <w:numPr>
          <w:ilvl w:val="0"/>
          <w:numId w:val="1049"/>
        </w:numPr>
      </w:pPr>
      <w:r>
        <w:t xml:space="preserve">Con T1 más desfase el filtro deja sólo el desfase (F6), que se extrapola a cero o, en un clasificador, se corrige</w:t>
      </w:r>
      <w:r>
        <w:t xml:space="preserve"> </w:t>
      </w:r>
      <w:r>
        <w:t xml:space="preserve">entrenando con el filtro bajo el ruido.</w:t>
      </w:r>
    </w:p>
    <w:p>
      <w:pPr>
        <w:pStyle w:val="Compact"/>
        <w:numPr>
          <w:ilvl w:val="0"/>
          <w:numId w:val="1049"/>
        </w:numPr>
      </w:pPr>
      <w:r>
        <w:t xml:space="preserve">Con los errores de compuerta y de lectura, el simulador de qang predice la fracción conservada de un dispositivo; el</w:t>
      </w:r>
      <w:r>
        <w:t xml:space="preserve"> </w:t>
      </w:r>
      <w:r>
        <w:t xml:space="preserve">filtro no los corrige.</w:t>
      </w:r>
    </w:p>
    <w:bookmarkEnd w:id="563"/>
    <w:bookmarkEnd w:id="564"/>
    <w:bookmarkStart w:id="587" w:name="sec-cap22"/>
    <w:p>
      <w:pPr>
        <w:pStyle w:val="Heading1"/>
      </w:pPr>
      <w:r>
        <w:t xml:space="preserve">22. Calibración por eco y el sesgo de ruido (pull effect)</w:t>
      </w:r>
    </w:p>
    <w:p>
      <w:pPr>
        <w:pStyle w:val="FirstParagraph"/>
      </w:pPr>
      <w:r>
        <w:t xml:space="preserve">El filtro qg del capítulo 21 deja exacta la lectura bajo T1 igual, pero no corrige todo. Quedan dos cosas que este</w:t>
      </w:r>
      <w:r>
        <w:t xml:space="preserve"> </w:t>
      </w:r>
      <w:r>
        <w:t xml:space="preserve">capítulo trata. La primera son los errores que conservan el peso y mueven la excitación de un qubit a otro: pasan el</w:t>
      </w:r>
      <w:r>
        <w:t xml:space="preserve"> </w:t>
      </w:r>
      <w:r>
        <w:t xml:space="preserve">filtro, y hay que medirlos aparte, con circuitos de eco. La segunda es lo que hacen los disparos que decayeron en un</w:t>
      </w:r>
      <w:r>
        <w:t xml:space="preserve"> </w:t>
      </w:r>
      <w:r>
        <w:t xml:space="preserve">clasificador sin filtro: no agregan ruido al azar, sino que</w:t>
      </w:r>
      <w:r>
        <w:t xml:space="preserve"> </w:t>
      </w:r>
      <w:r>
        <w:rPr>
          <w:b/>
          <w:bCs/>
        </w:rPr>
        <w:t xml:space="preserve">arrastran</w:t>
      </w:r>
      <w:r>
        <w:t xml:space="preserve"> </w:t>
      </w:r>
      <w:r>
        <w:t xml:space="preserve">todas las decisiones hacia una misma clase. Las</w:t>
      </w:r>
      <w:r>
        <w:t xml:space="preserve"> </w:t>
      </w:r>
      <w:r>
        <w:t xml:space="preserve">dos se leen en la escala del capítulo 1, y para las dos el capítulo verifica con código el mecanismo y cita los</w:t>
      </w:r>
      <w:r>
        <w:t xml:space="preserve"> </w:t>
      </w:r>
      <w:r>
        <w:t xml:space="preserve">resultados en modelos de ruido de dispositivos de las notas, con predicciones registradas antes de correr.</w:t>
      </w:r>
    </w:p>
    <w:bookmarkStart w:id="565" w:name="sec-eco-base"/>
    <w:p>
      <w:pPr>
        <w:pStyle w:val="Heading2"/>
      </w:pPr>
      <w:r>
        <w:t xml:space="preserve">22.1 Desde la base: dos errores que el filtro trata distinto</w:t>
      </w:r>
    </w:p>
    <w:p>
      <w:pPr>
        <w:pStyle w:val="FirstParagraph"/>
      </w:pPr>
      <w:r>
        <w:t xml:space="preserve">En el sector de peso 1, cada qubit lee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sSub>
          <m:e>
            <m:r>
              <m:t>p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</m:oMath>
      <w:r>
        <w:t xml:space="preserve">, con</w:t>
      </w:r>
      <w:r>
        <w:t xml:space="preserve"> </w:t>
      </w:r>
      <m:oMath>
        <m:sSub>
          <m:e>
            <m:r>
              <m:t>p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la probabilidad de que la excitación esté en él.</w:t>
      </w:r>
      <w:r>
        <w:t xml:space="preserve"> </w:t>
      </w:r>
      <w:r>
        <w:t xml:space="preserve">Hay dos maneras de equivocarse: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Un salto T1</w:t>
      </w:r>
      <w:r>
        <w:t xml:space="preserve"> </w:t>
      </w:r>
      <w:r>
        <w:t xml:space="preserve">saca el disparo del sector: la excitación desaparece y todos los qubits leen</w:t>
      </w:r>
      <w:r>
        <w:t xml:space="preserve"> </w:t>
      </w:r>
      <m:oMath>
        <m:r>
          <m:rPr>
            <m:sty m:val="p"/>
          </m:rPr>
          <m:t>+</m:t>
        </m:r>
        <m:r>
          <m:t>1000</m:t>
        </m:r>
      </m:oMath>
      <w:r>
        <w:t xml:space="preserve">, el polo norte. El</w:t>
      </w:r>
      <w:r>
        <w:t xml:space="preserve"> </w:t>
      </w:r>
      <w:r>
        <w:t xml:space="preserve">filtro descarta esos disparos. Sin filtro, la lectura cruda es una mezcla: con probabilidad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la lectura sin ruido, y</w:t>
      </w:r>
      <w:r>
        <w:t xml:space="preserve"> </w:t>
      </w:r>
      <w:r>
        <w:t xml:space="preserve">con probabilidad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el polo norte en todos los qubits.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Un error dentro del sector</w:t>
      </w:r>
      <w:r>
        <w:t xml:space="preserve"> </w:t>
      </w:r>
      <w:r>
        <w:t xml:space="preserve">mueve la excitación de un qubit a otro: el disparo sigue teniendo peso 1, pasa el filtro</w:t>
      </w:r>
      <w:r>
        <w:t xml:space="preserve"> </w:t>
      </w:r>
      <w:r>
        <w:t xml:space="preserve">y cambia las lecturas de dos qubits a la vez. Sobre las probabilidades</w:t>
      </w:r>
      <w:r>
        <w:t xml:space="preserve"> </w:t>
      </w:r>
      <m:oMath>
        <m:sSub>
          <m:e>
            <m:r>
              <m:t>p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actúa como una matriz estocástica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La primera se corrige descartando; la segunda, invirtiendo</w:t>
      </w:r>
      <w:r>
        <w:t xml:space="preserve"> </w:t>
      </w:r>
      <m:oMath>
        <m:r>
          <m:t>M</m:t>
        </m:r>
      </m:oMath>
      <w:r>
        <w:t xml:space="preserve">, como se invierte una matriz de confusión de lectura.</w:t>
      </w:r>
    </w:p>
    <w:bookmarkEnd w:id="565"/>
    <w:bookmarkStart w:id="567" w:name="sec-eco-matriz"/>
    <w:p>
      <w:pPr>
        <w:pStyle w:val="Heading2"/>
      </w:pPr>
      <w:r>
        <w:t xml:space="preserve">22.2 Errores dentro del sector y el eco</w:t>
      </w:r>
    </w:p>
    <w:p>
      <w:pPr>
        <w:pStyle w:val="FirstParagraph"/>
      </w:pPr>
      <w:r>
        <w:t xml:space="preserve">Un circuito de eco prepara un estado de la base del sector,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⟩</m:t>
        </m:r>
      </m:oMath>
      <w:r>
        <w:t xml:space="preserve">, aplica las compuertas de la red y después sus</w:t>
      </w:r>
      <w:r>
        <w:t xml:space="preserve"> </w:t>
      </w:r>
      <w:r>
        <w:t xml:space="preserve">inversas. Sin errores vuelve a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j</m:t>
            </m:r>
          </m:sub>
        </m:sSub>
        <m:r>
          <m:rPr>
            <m:sty m:val="p"/>
          </m:rPr>
          <m:t>⟩</m:t>
        </m:r>
      </m:oMath>
      <w:r>
        <w:t xml:space="preserve">; con errores, su distribución filtrada sobre los estados del sector es la</w:t>
      </w:r>
      <w:r>
        <w:t xml:space="preserve"> </w:t>
      </w:r>
      <w:r>
        <w:t xml:space="preserve">columna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 una matriz de transferencia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(notas, §105). Como el circuito real tiene la mitad de las compuertas del</w:t>
      </w:r>
      <w:r>
        <w:t xml:space="preserve"> </w:t>
      </w:r>
      <w:r>
        <w:t xml:space="preserve">eco, se corrige con</w:t>
      </w:r>
      <w:r>
        <w:t xml:space="preserve"> </w:t>
      </w:r>
      <m:oMath>
        <m:sSup>
          <m:e>
            <m:r>
              <m:t>M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: la distribución filtrada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se desmezcla resolviendo</w:t>
      </w:r>
      <w:r>
        <w:t xml:space="preserve"> </w:t>
      </w:r>
      <m:oMath>
        <m:sSup>
          <m:e>
            <m:r>
              <m:t>M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qang.sectors.unmix_sector</w:t>
      </w:r>
      <w:r>
        <w:t xml:space="preserve">).</w:t>
      </w:r>
    </w:p>
    <w:p>
      <w:pPr>
        <w:pStyle w:val="BodyText"/>
      </w:pPr>
      <w:r>
        <w:t xml:space="preserve">El script del capítulo lo prueba con un error dentro del sector controlado: después de cada subcapa, cada par de qubits de</w:t>
      </w:r>
      <w:r>
        <w:t xml:space="preserve"> </w:t>
      </w:r>
      <w:r>
        <w:t xml:space="preserve">una RBS se intercambia con probabilidad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(conserva el peso y mueve la excitación). Cinco qubits, peso 1, 9 subcapas, 60</w:t>
      </w:r>
      <w:r>
        <w:t xml:space="preserve"> </w:t>
      </w:r>
      <w:r>
        <w:t xml:space="preserve">entradas al azar: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6" w:name="tbl-eco2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22.1: Error medio de las lecturas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(m-qg) con probabilidades exactas.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p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diagonal del eco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error con el filtro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 eco con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M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 eco con</w:t>
                  </w:r>
                  <w:r>
                    <w:t xml:space="preserve"> </w:t>
                  </w:r>
                  <m:oMath>
                    <m:r>
                      <m:t>M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0,93–0,94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15,0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5,7 (−62 %)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13,4 (−11 %)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0,87–0,89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29,4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11,3 (−61 %)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25,5 (−13 %)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0,76–0,80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56,4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22,4 (−60 %)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47,4 (−16 %)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0,58–0,65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104,2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43,7 (−58 %)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87,4 (−16 %)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0,38–0,45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178,8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84,5 (−53 %)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164,3 (−8 %)</w:t>
                  </w:r>
                </w:p>
              </w:tc>
            </w:tr>
          </w:tbl>
          <w:bookmarkEnd w:id="566"/>
          <w:p/>
        </w:tc>
      </w:tr>
    </w:tbl>
    <w:p>
      <w:pPr>
        <w:pStyle w:val="BodyText"/>
      </w:pPr>
      <m:oMath>
        <m:sSup>
          <m:e>
            <m:r>
              <m:t>M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quita algo más de la mitad del error que deja el filtro;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completa corrige de más y quita poco. En los modelos de</w:t>
      </w:r>
      <w:r>
        <w:t xml:space="preserve"> </w:t>
      </w:r>
      <w:r>
        <w:t xml:space="preserve">ruido de dispositivos de las notas, el eco quita el 38–47 % del error filtrado en peso 1 con 5 qubits (§105, cinco</w:t>
      </w:r>
      <w:r>
        <w:t xml:space="preserve"> </w:t>
      </w:r>
      <w:r>
        <w:t xml:space="preserve">dispositivos simulados), el 37–43 % en peso 2 con una matriz de 10×10 (§107) y el 27–38 % en peso 2 con 8 qubits, una</w:t>
      </w:r>
      <w:r>
        <w:t xml:space="preserve"> </w:t>
      </w:r>
      <w:r>
        <w:t xml:space="preserve">matriz de 28×28 (§115). Cuanto más grande el sector, más sucio y más difícil de recuperar: la diagonal del eco baja de</w:t>
      </w:r>
      <w:r>
        <w:t xml:space="preserve"> </w:t>
      </w:r>
      <w:r>
        <w:t xml:space="preserve">0,77–0,92 a 0,50–0,80. El filtro más el eco queda 3,4 a 7 veces por debajo de la lectura cruda.</w:t>
      </w:r>
    </w:p>
    <w:bookmarkEnd w:id="567"/>
    <w:bookmarkStart w:id="573" w:name="sec-eco-clasificador"/>
    <w:p>
      <w:pPr>
        <w:pStyle w:val="Heading2"/>
      </w:pPr>
      <w:r>
        <w:t xml:space="preserve">22.3 ¿Llega al clasificador?</w:t>
      </w:r>
    </w:p>
    <w:p>
      <w:pPr>
        <w:pStyle w:val="FirstParagraph"/>
      </w:pPr>
      <w:r>
        <w:t xml:space="preserve">Con la red de peso 1 sobre 189 entradas de prueba y 1000 disparos (§106), en tres dispositivos IBM simulados y el simulador</w:t>
      </w:r>
      <w:r>
        <w:t xml:space="preserve"> </w:t>
      </w:r>
      <w:r>
        <w:t xml:space="preserve">de IonQ: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8" w:name="tbl-clasificador2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22.2: La calibración por eco en el clasificador (notas §106; precisión sin ruido 0,979).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dispositivo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precisión (cruda / qang / qang + eco)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decisiones distintas de la sin 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error del valor de decisión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 brisbane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0,968 / 0,974 / 0,979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 / 1 / 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1,53 / 0,76 / 0,33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 sherbrooke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0,963 / 0,974 / 0,979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 / 1 / 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1,26 / 0,61 / 0,29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 torino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0,963 / 0,979 / 0,979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 / 0 / 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1,08 / 0,47 / 0,27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IonQ aria-1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0,958 / 0,963 / 0,968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 / 3 /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1,67 / 0,87 / 0,44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IonQ forte-1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0,963 / 0,968 / 0,974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 / 2 /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1,60 / 0,80 / 0,43</w:t>
                  </w:r>
                </w:p>
              </w:tc>
            </w:tr>
          </w:tbl>
          <w:bookmarkEnd w:id="568"/>
          <w:p/>
        </w:tc>
      </w:tr>
    </w:tbl>
    <w:p>
      <w:pPr>
        <w:pStyle w:val="BodyText"/>
      </w:pPr>
      <w:r>
        <w:t xml:space="preserve">El eco reduce entre 43 y 56 % el error del valor de decisión que deja el filtro, y el filtro más el eco queda 3,7 a 4,6</w:t>
      </w:r>
      <w:r>
        <w:t xml:space="preserve"> </w:t>
      </w:r>
      <w:r>
        <w:t xml:space="preserve">veces por debajo de la lectura cruda. Las decisiones sólo se mueven hacia la red sin ruido: 15 distintas sin qang, 7 con el</w:t>
      </w:r>
      <w:r>
        <w:t xml:space="preserve"> </w:t>
      </w:r>
      <w:r>
        <w:t xml:space="preserve">filtro y 3 con el filtro más el eco, sobre 945 lecturas.</w:t>
      </w:r>
    </w:p>
    <w:p>
      <w:pPr>
        <w:pStyle w:val="BodyText"/>
      </w:pPr>
      <w:r>
        <w:rPr>
          <w:b/>
          <w:bCs/>
        </w:rPr>
        <w:t xml:space="preserve">Cuándo no sirve</w:t>
      </w:r>
      <w:r>
        <w:t xml:space="preserve"> </w:t>
      </w:r>
      <w:r>
        <w:t xml:space="preserve">(§108). Con entradas de margen estrecho, el eco no agregó nada (19 decisiones cambiadas contra 17 con el</w:t>
      </w:r>
      <w:r>
        <w:t xml:space="preserve"> </w:t>
      </w:r>
      <w:r>
        <w:t xml:space="preserve">filtro solo). El error del valor de decisión filtrado era de 0,26 a 0,35, apenas por encima de su ruido de disparo (0,22):</w:t>
      </w:r>
      <w:r>
        <w:t xml:space="preserve"> </w:t>
      </w:r>
      <w:r>
        <w:t xml:space="preserve">quedaba poco sesgo, e invertir la matriz suma varianza. La regla de las notas es usar el eco cuando el error filtrado está</w:t>
      </w:r>
      <w:r>
        <w:t xml:space="preserve"> </w:t>
      </w:r>
      <w:r>
        <w:t xml:space="preserve">bien por encima de su nivel de ruido de disparo. En el modelo de este capítulo, con 1000 disparos y 4000 por eco, el eco</w:t>
      </w:r>
      <w:r>
        <w:t xml:space="preserve"> </w:t>
      </w:r>
      <w:r>
        <w:t xml:space="preserve">siguió ayudando incluso con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005</m:t>
        </m:r>
      </m:oMath>
      <w:r>
        <w:t xml:space="preserve"> </w:t>
      </w:r>
      <w:r>
        <w:t xml:space="preserve">(22 → 17 m-qg); con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no cambia nada (15 m-qg, el ruido de disparo puro).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2" w:name="fig-eco22"/>
          <w:p>
            <w:pPr>
              <w:pStyle w:val="Compact"/>
              <w:jc w:val="center"/>
            </w:pPr>
            <w:r>
              <w:drawing>
                <wp:inline>
                  <wp:extent cx="5334000" cy="2036618"/>
                  <wp:effectExtent b="0" l="0" r="0" t="0"/>
                  <wp:docPr descr="" title="" id="570" name="Picture"/>
                  <a:graphic>
                    <a:graphicData uri="http://schemas.openxmlformats.org/drawingml/2006/picture">
                      <pic:pic>
                        <pic:nvPicPr>
                          <pic:cNvPr descr="figuras/cap22_eco.png" id="5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3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22.1: Error medio de las lecturas filtradas en un sector de peso 1 con intercambios dentro del sector, frente a la probabilidad de intercambio. Izquierda: probabilidades exactas; el eco con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quita más de la mitad del error 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completa corrige de más. Derecha: con 1000 disparos por circuito y 4000 por eco; en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queda el ruido de disparo.</w:t>
            </w:r>
          </w:p>
          <w:bookmarkEnd w:id="572"/>
        </w:tc>
      </w:tr>
    </w:tbl>
    <w:bookmarkEnd w:id="573"/>
    <w:bookmarkStart w:id="578" w:name="sec-eco-arrastre"/>
    <w:p>
      <w:pPr>
        <w:pStyle w:val="Heading2"/>
      </w:pPr>
      <w:r>
        <w:t xml:space="preserve">22.4 El arrastre: por qué la pérdida sin qang varía entre semillas</w:t>
      </w:r>
    </w:p>
    <w:p>
      <w:pPr>
        <w:pStyle w:val="FirstParagraph"/>
      </w:pPr>
      <w:r>
        <w:t xml:space="preserve">En la red multiclase del capítulo 20, la pérdida sin filtro variaba mucho de una semilla a otra (de −0,7 a 41,7 puntos).</w:t>
      </w:r>
      <w:r>
        <w:t xml:space="preserve"> </w:t>
      </w:r>
      <w:r>
        <w:t xml:space="preserve">Las notas lo explicaron con una propiedad exacta (§121 F7). En peso 1 bajo T1 igual, todo disparo que decae cae en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r>
          <m:rPr>
            <m:sty m:val="p"/>
          </m:rPr>
          <m:t>…</m:t>
        </m:r>
        <m:r>
          <m:t>0</m:t>
        </m:r>
        <m:r>
          <m:rPr>
            <m:sty m:val="p"/>
          </m:rPr>
          <m:t>⟩</m:t>
        </m:r>
      </m:oMath>
      <w:r>
        <w:t xml:space="preserve">, donde cada qubit lee</w:t>
      </w:r>
      <w:r>
        <w:t xml:space="preserve"> </w:t>
      </w:r>
      <m:oMath>
        <m:r>
          <m:rPr>
            <m:sty m:val="p"/>
          </m:rPr>
          <m:t>+</m:t>
        </m:r>
        <m:r>
          <m:t>1000</m:t>
        </m:r>
      </m:oMath>
      <w:r>
        <w:t xml:space="preserve">. Como los logits son lineales en las lecturas, los logits crudos son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logits</m:t>
              </m:r>
            </m:e>
            <m:sub>
              <m:r>
                <m:rPr>
                  <m:nor/>
                  <m:sty m:val="p"/>
                </m:rPr>
                <m:t>crudos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t> </m:t>
          </m:r>
          <m: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)</m:t>
          </m:r>
          <m:r>
            <m:t> </m:t>
          </m:r>
          <m:r>
            <m:t>v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los logits sin ruido 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los logits del polo norte, un vector constante que fija el entrenamiento (para el</w:t>
      </w:r>
      <w:r>
        <w:t xml:space="preserve"> </w:t>
      </w:r>
      <w:r>
        <w:t xml:space="preserve">cabezal lineal,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"/>
          </m:rPr>
          <m:t>1</m:t>
        </m:r>
        <m:r>
          <m:rPr>
            <m:sty m:val="p"/>
          </m:rPr>
          <m:t>+</m:t>
        </m:r>
        <m:r>
          <m:t>b</m:t>
        </m:r>
      </m:oMath>
      <w:r>
        <w:t xml:space="preserve">). Sin filtro, cada entrada es arrastrada hacia la clase con el mayor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, y cuánto</w:t>
      </w:r>
      <w:r>
        <w:t xml:space="preserve"> </w:t>
      </w:r>
      <w:r>
        <w:t xml:space="preserve">pesa eso lo mide un índice de arrastre: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por el rango de</w:t>
      </w:r>
      <w:r>
        <w:t xml:space="preserve"> </w:t>
      </w:r>
      <m:oMath>
        <m:r>
          <m:t>v</m:t>
        </m:r>
      </m:oMath>
      <w:r>
        <w:t xml:space="preserve">, sobre el margen mediano de entrenamiento.</w:t>
      </w:r>
    </w:p>
    <w:p>
      <w:pPr>
        <w:pStyle w:val="BodyText"/>
      </w:pPr>
      <w:r>
        <w:t xml:space="preserve">El script lo comprueba en 40 modelos de 5 clases con parámetros al azar (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472</m:t>
        </m:r>
      </m:oMath>
      <w:r>
        <w:t xml:space="preserve">, 300 entradas cada uno):</w:t>
      </w:r>
    </w:p>
    <w:p>
      <w:pPr>
        <w:pStyle w:val="Compact"/>
        <w:numPr>
          <w:ilvl w:val="0"/>
          <w:numId w:val="1051"/>
        </w:numPr>
      </w:pPr>
      <w:r>
        <w:t xml:space="preserve">la fórmula de los logits crudos se cumple a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w:r>
        <w:t xml:space="preserve">sin filtro cambian de 0 a 60 % de las decisiones según el modelo, y el cambio crece con el índice de arrastre</w:t>
      </w:r>
      <w:r>
        <w:t xml:space="preserve"> </w:t>
      </w:r>
      <w:r>
        <w:t xml:space="preserve">(Spearman 0,60; en las notas, 0,65 con el cabezal y 0,98 con la lectura por qubit);</w:t>
      </w:r>
    </w:p>
    <w:p>
      <w:pPr>
        <w:pStyle w:val="Compact"/>
        <w:numPr>
          <w:ilvl w:val="0"/>
          <w:numId w:val="1051"/>
        </w:numPr>
      </w:pPr>
      <w:r>
        <w:t xml:space="preserve">con el filtro no cambia ninguna.</w:t>
      </w:r>
    </w:p>
    <w:p>
      <w:pPr>
        <w:pStyle w:val="FirstParagraph"/>
      </w:pPr>
      <w:r>
        <w:t xml:space="preserve">La dispersión entre semillas no es mala suerte: es el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que dejó el entrenamiento, y se puede leer antes de correr nada.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7" w:name="fig-arrastre22"/>
          <w:p>
            <w:pPr>
              <w:pStyle w:val="Compact"/>
              <w:jc w:val="center"/>
            </w:pPr>
            <w:r>
              <w:drawing>
                <wp:inline>
                  <wp:extent cx="4267200" cy="2607733"/>
                  <wp:effectExtent b="0" l="0" r="0" t="0"/>
                  <wp:docPr descr="" title="" id="575" name="Picture"/>
                  <a:graphic>
                    <a:graphicData uri="http://schemas.openxmlformats.org/drawingml/2006/picture">
                      <pic:pic>
                        <pic:nvPicPr>
                          <pic:cNvPr descr="figuras/cap22_arrastre.png" id="5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07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22.2: Fracción de decisiones que cambian sin el filtro frente al índice de arrastre, para 40 modelos de 5 clases bajo T1 igual. Con sesgos (lectura estándar), el cambio crece con el arrastre; la lectura sin arrastre no cambia ninguna decisión.</w:t>
            </w:r>
          </w:p>
          <w:bookmarkEnd w:id="577"/>
        </w:tc>
      </w:tr>
    </w:tbl>
    <w:bookmarkEnd w:id="578"/>
    <w:bookmarkStart w:id="580" w:name="sec-eco-sinarrastre"/>
    <w:p>
      <w:pPr>
        <w:pStyle w:val="Heading2"/>
      </w:pPr>
      <w:r>
        <w:t xml:space="preserve">22.5 La lectura sin arrastre</w:t>
      </w:r>
    </w:p>
    <w:p>
      <w:pPr>
        <w:pStyle w:val="FirstParagraph"/>
      </w:pPr>
      <w:r>
        <w:t xml:space="preserve">Si el arrastre viene de</w:t>
      </w:r>
      <w:r>
        <w:t xml:space="preserve"> </w:t>
      </w:r>
      <m:oMath>
        <m:r>
          <m:t>v</m:t>
        </m:r>
      </m:oMath>
      <w:r>
        <w:t xml:space="preserve">, se puede eliminar en el diseño: logits lineales en las probabilidades de excitación y sin</w:t>
      </w:r>
      <w:r>
        <w:t xml:space="preserve"> </w:t>
      </w:r>
      <w:r>
        <w:t xml:space="preserve">término constante (para el cabezal,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 para la lectura por qubit,</w:t>
      </w:r>
      <w:r>
        <w:t xml:space="preserve"> </w:t>
      </w:r>
      <m:oMath>
        <m:r>
          <m:t>a</m:t>
        </m:r>
        <m:r>
          <m:t> 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). Entonces el polo norte aporta</w:t>
      </w:r>
      <w:r>
        <w:t xml:space="preserve"> </w:t>
      </w:r>
      <w:r>
        <w:t xml:space="preserve">cero, los disparos que decayeron sólo reescalan los logits por</w:t>
      </w:r>
      <w:r>
        <w:t xml:space="preserve"> </w:t>
      </w:r>
      <m:oMath>
        <m:r>
          <m:t>K</m:t>
        </m:r>
      </m:oMath>
      <w:r>
        <w:t xml:space="preserve">, y la decisión cruda es la sin ruido. El script lo</w:t>
      </w:r>
      <w:r>
        <w:t xml:space="preserve"> </w:t>
      </w:r>
      <w:r>
        <w:t xml:space="preserve">comprueba en los 40 modelos: ninguna decisión cambia, y los logits crudos son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veces los sin ruido a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 Las</w:t>
      </w:r>
      <w:r>
        <w:t xml:space="preserve"> </w:t>
      </w:r>
      <w:r>
        <w:t xml:space="preserve">notas (§123, 10 semillas, dígitos de 5 clases) lo confirman en precisión: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9" w:name="tbl-sinarrastre2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22.3: La lectura sin arrastre (notas §123).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lectura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T1 (qang / cruda)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T1 desigual (qang / cruda)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1000 disparos (qang / cruda)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por qubit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estándar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0,860 / 0,725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0,849 / 0,688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0,861 / 0,724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por qubit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arrastre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0,862 / 0,862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0,851 / 0,851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0,863 / 0,863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cabezal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estándar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0,932 / 0,653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0,932 / 0,624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0,927 / 0,651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cabezal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arrastre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0,938 / 0,938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0,928 / 0,928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0,932 / 0,932</w:t>
                  </w:r>
                </w:p>
              </w:tc>
            </w:tr>
          </w:tbl>
          <w:bookmarkEnd w:id="579"/>
          <w:p/>
        </w:tc>
      </w:tr>
    </w:tbl>
    <w:p>
      <w:pPr>
        <w:pStyle w:val="BodyText"/>
      </w:pPr>
      <w:r>
        <w:t xml:space="preserve">Quitar los sesgos no cuesta precisión, y la lectura sin arrastre es inmune al decaimiento sin filtrar: lleva el filtro</w:t>
      </w:r>
      <w:r>
        <w:t xml:space="preserve"> </w:t>
      </w:r>
      <w:r>
        <w:t xml:space="preserve">adentro. Sin filtro, el cabezal sin arrastre queda 28,5 puntos por encima del estándar. Es la imagen del capítulo 1</w:t>
      </w:r>
      <w:r>
        <w:t xml:space="preserve"> </w:t>
      </w:r>
      <w:r>
        <w:t xml:space="preserve">llevada al diseño: si el polo norte vale cero, caer en él no arrastra.</w:t>
      </w:r>
    </w:p>
    <w:bookmarkEnd w:id="580"/>
    <w:bookmarkStart w:id="581" w:name="sec-eco-dispositivo"/>
    <w:p>
      <w:pPr>
        <w:pStyle w:val="Heading2"/>
      </w:pPr>
      <w:r>
        <w:t xml:space="preserve">22.6 Calibrar con el propio dispositivo</w:t>
      </w:r>
    </w:p>
    <w:p>
      <w:pPr>
        <w:pStyle w:val="FirstParagraph"/>
      </w:pPr>
      <w:r>
        <w:t xml:space="preserve">Las notas probaron dos maneras más de usar la calibración en los modelos de ruido de IBM (§119, §120): entrenar con qang bajo</w:t>
      </w:r>
      <w:r>
        <w:t xml:space="preserve"> </w:t>
      </w:r>
      <w:r>
        <w:t xml:space="preserve">los T1 y T2 publicados, y medir el dispositivo mismo (con la matriz del eco dentro del modelo, o reajustando la lectura con</w:t>
      </w:r>
      <w:r>
        <w:t xml:space="preserve"> </w:t>
      </w:r>
      <w:r>
        <w:t xml:space="preserve">40 entradas corridas en el dispositivo). Ninguna le ganó a la receta simple: entrenar sin ruido y correr con el filtro</w:t>
      </w:r>
      <w:r>
        <w:t xml:space="preserve"> </w:t>
      </w:r>
      <w:r>
        <w:t xml:space="preserve">(0,972 de precisión media contra 0,979 sin ruido), más el eco para los valores de decisión. La razón es que en esos modelos</w:t>
      </w:r>
      <w:r>
        <w:t xml:space="preserve"> </w:t>
      </w:r>
      <w:r>
        <w:t xml:space="preserve">dominan los errores de compuerta, y la calibración de T1 y T2 no los describe (los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por subcapa son de sólo</w:t>
      </w:r>
      <w:r>
        <w:t xml:space="preserve"> </w:t>
      </w:r>
      <w:r>
        <w:t xml:space="preserve">0,002–0,017).</w:t>
      </w:r>
    </w:p>
    <w:bookmarkEnd w:id="581"/>
    <w:bookmarkStart w:id="582" w:name="sec-pendiente22"/>
    <w:p>
      <w:pPr>
        <w:pStyle w:val="Heading2"/>
      </w:pPr>
      <w:r>
        <w:t xml:space="preserve">22.7 Lo que queda pendiente</w:t>
      </w:r>
    </w:p>
    <w:p>
      <w:pPr>
        <w:pStyle w:val="FirstParagraph"/>
      </w:pPr>
      <w:r>
        <w:t xml:space="preserve">El mecanismo del eco y la propiedad F7 están verificados con código, y los resultados en dispositivos simulados son los de las</w:t>
      </w:r>
      <w:r>
        <w:t xml:space="preserve"> </w:t>
      </w:r>
      <w:r>
        <w:t xml:space="preserve">notas. Hay un paquete listo para correr la red multiclase con eco en una QPU de IonQ (§116: 55 circuitos, 60 000 disparos,</w:t>
      </w:r>
      <w:r>
        <w:t xml:space="preserve"> </w:t>
      </w:r>
      <w:r>
        <w:t xml:space="preserve">con predicciones registradas antes de enviar nada); su ensayo en el simulador dio 4 decisiones cambiadas con el filtro y 1</w:t>
      </w:r>
      <w:r>
        <w:t xml:space="preserve"> </w:t>
      </w:r>
      <w:r>
        <w:t xml:space="preserve">con el eco, contra 8 en crudo. La corrida en hardware está pendiente de créditos y de una aprobación explícita del costo.</w:t>
      </w:r>
    </w:p>
    <w:bookmarkEnd w:id="582"/>
    <w:bookmarkStart w:id="584" w:name="sec-comparacion22"/>
    <w:p>
      <w:pPr>
        <w:pStyle w:val="Heading2"/>
      </w:pPr>
      <w:r>
        <w:t xml:space="preserve">22.8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3" w:name="tbl-comparacion2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22.4: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errores dentro del sector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invisibles: pasan cualquier filtro de peso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matriz del eco y desmezcla con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M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sup>
                    </m:sSup>
                  </m:oMath>
                  <w:r>
                    <w:t xml:space="preserve">: −27 a −62 % del error filtrado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, con costo:</w:t>
                  </w:r>
                  <w:r>
                    <w:t xml:space="preserve"> </w:t>
                  </w:r>
                  <m:oMath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noBar"/>
                          </m:fPr>
                          <m:num>
                            <m:r>
                              <m:t>n</m:t>
                            </m:r>
                          </m:num>
                          <m:den>
                            <m:r>
                              <m:t>k</m:t>
                            </m:r>
                          </m:den>
                        </m:f>
                      </m:e>
                    </m:d>
                  </m:oMath>
                  <w:r>
                    <w:t xml:space="preserve"> </w:t>
                  </w:r>
                  <w:r>
                    <w:t xml:space="preserve">circuitos de eco más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error del valor de decisión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−43 a −56 % con el eco sobre el filtro (§106)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cuando el error filtrado supera su ruido de disparo;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 </w:t>
                  </w:r>
                  <w:r>
                    <w:t xml:space="preserve">con margen estrecho (§108)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entender la dispersión entre semillas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mala suerte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logits crudos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  <m:r>
                      <m:t>v</m:t>
                    </m:r>
                  </m:oMath>
                  <w:r>
                    <w:t xml:space="preserve">, exacto; el índice de arrastre la predice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el arrastre se lee antes de correr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corregir el arrastre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entrenar con 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filtro lo quita exactamente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diseñar una lectura inmune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sesgos: el polo norte vale cero, decisiones idénticas con o sin filtro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, sin costo en precisión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calibrar con el dispositivo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entrenar con la calibración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igual o peor que entrenar sin ruido + filtro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 </w:t>
                  </w:r>
                  <w:r>
                    <w:t xml:space="preserve">en esos modelos: dominan los errores de compuerta</w:t>
                  </w:r>
                </w:p>
              </w:tc>
            </w:tr>
          </w:tbl>
          <w:bookmarkEnd w:id="583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La calibración por eco es mitigación conocida, del tipo de la inversión de matrices de confusión de lectura,</w:t>
      </w:r>
      <w:r>
        <w:t xml:space="preserve"> </w:t>
      </w:r>
      <w:r>
        <w:t xml:space="preserve">aplicada dentro de un sector. Lo que agregan las notas es su alcance medido (cuánto quita según el tamaño del sector) y la</w:t>
      </w:r>
      <w:r>
        <w:t xml:space="preserve"> </w:t>
      </w:r>
      <w:r>
        <w:t xml:space="preserve">regla de cuándo no sirve. El aporte más limpio del capítulo es el arrastre: una propiedad exacta que explica la dispersión</w:t>
      </w:r>
      <w:r>
        <w:t xml:space="preserve"> </w:t>
      </w:r>
      <w:r>
        <w:t xml:space="preserve">entre semillas, y una lectura sin sesgos que la evita sin filtro. Las dos salen de leer el decaimiento como lo lee el</w:t>
      </w:r>
      <w:r>
        <w:t xml:space="preserve"> </w:t>
      </w:r>
      <w:r>
        <w:t xml:space="preserve">capítulo 1: todos los qubits en el polo norte.</w:t>
      </w:r>
    </w:p>
    <w:bookmarkEnd w:id="584"/>
    <w:bookmarkStart w:id="585" w:name="sec-codigo22"/>
    <w:p>
      <w:pPr>
        <w:pStyle w:val="Heading2"/>
      </w:pPr>
      <w:r>
        <w:t xml:space="preserve">22.9 En código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qml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QML</w:t>
      </w:r>
      <w:r>
        <w:br/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QML.MultiClassQNN(n_qubits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n_classes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readout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m.encode(rng.uniform(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rng.uniform(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np.pi, np.pi,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m.n_theta)</w:t>
      </w:r>
      <w:r>
        <w:br/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rng.normal(size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m.n_head)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QML.kept_fraction(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m.depth)</w:t>
      </w:r>
      <w:r>
        <w:br/>
      </w:r>
      <w:r>
        <w:rPr>
          <w:rStyle w:val="NormalTok"/>
        </w:rPr>
        <w:t xml:space="preserve">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m._logits(m.qg_z(m.probs(th, psi), qang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head)</w:t>
      </w:r>
      <w:r>
        <w:br/>
      </w:r>
      <w:r>
        <w:rPr>
          <w:rStyle w:val="NormalTok"/>
        </w:rPr>
        <w:t xml:space="preserve">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m._logits(m.qg_z(m.probs(th, psi,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), qang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head)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m._logits(np.ones((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 head)       </w:t>
      </w:r>
      <w:r>
        <w:rPr>
          <w:rStyle w:val="CommentTok"/>
        </w:rPr>
        <w:t xml:space="preserve"># el polo norte: +1000 m-qg en cada qubit</w:t>
      </w:r>
      <w:r>
        <w:br/>
      </w:r>
      <w:r>
        <w:rPr>
          <w:rStyle w:val="NormalTok"/>
        </w:rPr>
        <w:t xml:space="preserve">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(raw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v)).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~1e-15: F7</w:t>
      </w:r>
    </w:p>
    <w:bookmarkEnd w:id="585"/>
    <w:bookmarkStart w:id="586" w:name="sec-resumen22"/>
    <w:p>
      <w:pPr>
        <w:pStyle w:val="Heading2"/>
      </w:pPr>
      <w:r>
        <w:t xml:space="preserve">22.10 Resumen</w:t>
      </w:r>
    </w:p>
    <w:p>
      <w:pPr>
        <w:pStyle w:val="Compact"/>
        <w:numPr>
          <w:ilvl w:val="0"/>
          <w:numId w:val="1052"/>
        </w:numPr>
      </w:pPr>
      <w:r>
        <w:t xml:space="preserve">Un salto T1 lleva todos los qubits al polo norte y saca el disparo del sector; un error dentro del sector mueve la</w:t>
      </w:r>
      <w:r>
        <w:t xml:space="preserve"> </w:t>
      </w:r>
      <w:r>
        <w:t xml:space="preserve">excitación y pasa el filtro. El primero se descarta; el segundo se mide con ecos y se invierte.</w:t>
      </w:r>
    </w:p>
    <w:p>
      <w:pPr>
        <w:pStyle w:val="Compact"/>
        <w:numPr>
          <w:ilvl w:val="0"/>
          <w:numId w:val="1052"/>
        </w:numPr>
      </w:pPr>
      <w:r>
        <w:t xml:space="preserve">El eco con</w:t>
      </w:r>
      <w:r>
        <w:t xml:space="preserve"> </w:t>
      </w:r>
      <m:oMath>
        <m:sSup>
          <m:e>
            <m:r>
              <m:t>M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quita más de la mitad del error filtrado en el modelo del capítulo y 27–47 % en los dispositivos</w:t>
      </w:r>
      <w:r>
        <w:t xml:space="preserve"> </w:t>
      </w:r>
      <w:r>
        <w:t xml:space="preserve">simulados de las notas;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completa corrige de más. Sirve cuando el error filtrado supera su ruido de disparo.</w:t>
      </w:r>
    </w:p>
    <w:p>
      <w:pPr>
        <w:pStyle w:val="Compact"/>
        <w:numPr>
          <w:ilvl w:val="0"/>
          <w:numId w:val="1052"/>
        </w:numPr>
      </w:pPr>
      <w:r>
        <w:t xml:space="preserve">Sin filtro, los logits crudos son exactamente</w:t>
      </w:r>
      <w:r>
        <w:t xml:space="preserve"> </w:t>
      </w:r>
      <m:oMath>
        <m:r>
          <m:t>K</m:t>
        </m:r>
        <m:r>
          <m:t> </m:t>
        </m:r>
        <m:r>
          <m:t>L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t> </m:t>
        </m:r>
        <m:r>
          <m:t>v</m:t>
        </m:r>
      </m:oMath>
      <w:r>
        <w:t xml:space="preserve">: el decaimiento arrastra todas las decisiones hacia una clase,</w:t>
      </w:r>
      <w:r>
        <w:t xml:space="preserve"> </w:t>
      </w:r>
      <w:r>
        <w:t xml:space="preserve">y el índice de arrastre predice cuánto.</w:t>
      </w:r>
    </w:p>
    <w:p>
      <w:pPr>
        <w:pStyle w:val="Compact"/>
        <w:numPr>
          <w:ilvl w:val="0"/>
          <w:numId w:val="1052"/>
        </w:numPr>
      </w:pPr>
      <w:r>
        <w:t xml:space="preserve">Una lectura sin sesgos hace que el polo norte valga cero: las decisiones crudas son las sin ruido, sin filtrar y sin perder</w:t>
      </w:r>
      <w:r>
        <w:t xml:space="preserve"> </w:t>
      </w:r>
      <w:r>
        <w:t xml:space="preserve">precisión.</w:t>
      </w:r>
    </w:p>
    <w:p>
      <w:pPr>
        <w:pStyle w:val="Compact"/>
        <w:numPr>
          <w:ilvl w:val="0"/>
          <w:numId w:val="1052"/>
        </w:numPr>
      </w:pPr>
      <w:r>
        <w:t xml:space="preserve">En los modelos de ruido de IBM, entrenar sin ruido y correr con el filtro (y el eco) fue la mejor receta; calibrar con el</w:t>
      </w:r>
      <w:r>
        <w:t xml:space="preserve"> </w:t>
      </w:r>
      <w:r>
        <w:t xml:space="preserve">dispositivo no la mejoró.</w:t>
      </w:r>
    </w:p>
    <w:bookmarkEnd w:id="586"/>
    <w:bookmarkEnd w:id="587"/>
    <w:bookmarkStart w:id="617" w:name="sec-cap23"/>
    <w:p>
      <w:pPr>
        <w:pStyle w:val="Heading1"/>
      </w:pPr>
      <w:r>
        <w:t xml:space="preserve">23. Geometría de la información, gradiente natural (QNG) y núcleos</w:t>
      </w:r>
    </w:p>
    <w:p>
      <w:pPr>
        <w:pStyle w:val="FirstParagraph"/>
      </w:pPr>
      <w:r>
        <w:t xml:space="preserve">Los capítulos 20 a 22 leyeron en qg lo que sale de un circuito. Este capítulo pregunta por lo que entra: los parámetros que</w:t>
      </w:r>
      <w:r>
        <w:t xml:space="preserve"> </w:t>
      </w:r>
      <w:r>
        <w:t xml:space="preserve">un optimizador mueve. Circula una idea atractiva: si la lectura natural es qg, escribir el circuito en coordenadas qg</w:t>
      </w:r>
      <w:r>
        <w:t xml:space="preserve"> </w:t>
      </w:r>
      <w:r>
        <w:t xml:space="preserve">debería acelerar el gradiente y aplanar el paisaje. El capítulo muestra con código que es al revés, y por qué. La</w:t>
      </w:r>
      <w:r>
        <w:t xml:space="preserve"> </w:t>
      </w:r>
      <w:r>
        <w:t xml:space="preserve">coordenada en la que conviene optimizar es el ángulo qang</w:t>
      </w:r>
      <w:r>
        <w:t xml:space="preserve"> </w:t>
      </w:r>
      <m:oMath>
        <m:r>
          <m:t>θ</m:t>
        </m:r>
      </m:oMath>
      <w:r>
        <w:t xml:space="preserve">, y qg es la coordenada en la que conviene leer. De esa</w:t>
      </w:r>
      <w:r>
        <w:t xml:space="preserve"> </w:t>
      </w:r>
      <w:r>
        <w:t xml:space="preserve">distinción salen cuatro usos honestos de qang: regularizar la singularidad de los polos, leer la métrica del gradiente</w:t>
      </w:r>
      <w:r>
        <w:t xml:space="preserve"> </w:t>
      </w:r>
      <w:r>
        <w:t xml:space="preserve">natural con correlaciones qg, amortiguar el paso cerca de los polos y escribir un costo local que no se aplana tan rápido.</w:t>
      </w:r>
      <w:r>
        <w:t xml:space="preserve"> </w:t>
      </w:r>
      <w:r>
        <w:t xml:space="preserve">Lo estructural se verifica con código; los resultados con núcleos en modelos de ruido de dispositivos son los de las notas,</w:t>
      </w:r>
      <w:r>
        <w:t xml:space="preserve"> </w:t>
      </w:r>
      <w:r>
        <w:t xml:space="preserve">con predicciones registradas antes de correr.</w:t>
      </w:r>
    </w:p>
    <w:bookmarkStart w:id="588" w:name="sec-geo-base"/>
    <w:p>
      <w:pPr>
        <w:pStyle w:val="Heading2"/>
      </w:pPr>
      <w:r>
        <w:t xml:space="preserve">23.1 Desde la base: el ángulo y la lectura</w:t>
      </w:r>
    </w:p>
    <w:p>
      <w:pPr>
        <w:pStyle w:val="FirstParagraph"/>
      </w:pPr>
      <w:r>
        <w:t xml:space="preserve">En el capítulo 1, un qubit preparado con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0</m:t>
        </m:r>
        <m:r>
          <m:rPr>
            <m:sty m:val="p"/>
          </m:rPr>
          <m:t>⟩</m:t>
        </m:r>
      </m:oMath>
      <w:r>
        <w:t xml:space="preserve"> </w:t>
      </w:r>
      <w:r>
        <w:t xml:space="preserve">lee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m-qg, 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es el ángulo</w:t>
      </w:r>
      <w:r>
        <w:t xml:space="preserve"> </w:t>
      </w:r>
      <w:r>
        <w:t xml:space="preserve">qang. Las dos coordenadas describen el mismo estado, pero no son equivalentes para optimizar, porque el cambio entre ellas</w:t>
      </w:r>
      <w:r>
        <w:t xml:space="preserve"> </w:t>
      </w:r>
      <w:r>
        <w:t xml:space="preserve">no es lineal: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E</m:t>
              </m:r>
            </m:num>
            <m:den>
              <m:r>
                <m:t>d</m:t>
              </m:r>
              <m:r>
                <m:t> </m:t>
              </m:r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t> </m:t>
          </m:r>
          <m:f>
            <m:fPr>
              <m:type m:val="bar"/>
            </m:fPr>
            <m:num>
              <m:r>
                <m:t>d</m:t>
              </m:r>
              <m:r>
                <m:t>E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los polos (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1000</m:t>
        </m:r>
      </m:oMath>
      <w:r>
        <w:t xml:space="preserve">) la lectura casi no se mueve cuando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cambia, y por eso el gradiente en qg diverge. Todo</w:t>
      </w:r>
      <w:r>
        <w:t xml:space="preserve"> </w:t>
      </w:r>
      <w:r>
        <w:t xml:space="preserve">el capítulo es una consecuencia de esa línea.</w:t>
      </w:r>
    </w:p>
    <w:bookmarkEnd w:id="588"/>
    <w:bookmarkStart w:id="590" w:name="sec-geo-singularidad"/>
    <w:p>
      <w:pPr>
        <w:pStyle w:val="Heading2"/>
      </w:pPr>
      <w:r>
        <w:t xml:space="preserve">23.2 La singularidad y sus regularizaciones</w:t>
      </w:r>
    </w:p>
    <w:p>
      <w:pPr>
        <w:pStyle w:val="FirstParagraph"/>
      </w:pPr>
      <w:r>
        <w:t xml:space="preserve">El factor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vale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100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−</m:t>
        </m:r>
        <m:r>
          <m:t>1000</m:t>
        </m:r>
      </m:oMath>
      <w:r>
        <w:t xml:space="preserve"> </w:t>
      </w:r>
      <w:r>
        <w:t xml:space="preserve">en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. Las notas (§1) proponen</w:t>
      </w:r>
      <w:r>
        <w:t xml:space="preserve"> </w:t>
      </w:r>
      <w:r>
        <w:t xml:space="preserve">dos versiones acotadas, en</w:t>
      </w:r>
      <w:r>
        <w:t xml:space="preserve"> </w:t>
      </w:r>
      <w:r>
        <w:rPr>
          <w:rStyle w:val="VerbatimChar"/>
        </w:rPr>
        <w:t xml:space="preserve">qang.gradients</w:t>
      </w:r>
      <w:r>
        <w:t xml:space="preserve">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recorte: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sign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|</m:t>
        </m:r>
        <m:r>
          <m:rPr>
            <m:sty m:val="p"/>
          </m:rPr>
          <m:t>,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que nunca supera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ε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Tikhonov: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suave en todas partes y nula en el polo mismo.</w:t>
      </w:r>
    </w:p>
    <w:p>
      <w:pPr>
        <w:pStyle w:val="FirstParagraph"/>
      </w:pPr>
      <w:r>
        <w:t xml:space="preserve">Con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, en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 </w:t>
      </w:r>
      <w:r>
        <w:t xml:space="preserve">el factor crudo vale 1000, el recortado 20 y el de Tikhonov 0,40. El script del</w:t>
      </w:r>
      <w:r>
        <w:t xml:space="preserve"> </w:t>
      </w:r>
      <w:r>
        <w:t xml:space="preserve">capítulo repite el experimento de las notas: minimizar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(mínimo en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lejos de los bordes) empezando en</w:t>
      </w:r>
      <w:r>
        <w:t xml:space="preserve"> </w:t>
      </w:r>
      <w:r>
        <w:t xml:space="preserve">el polo,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, durante 150 iteraciones.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9" w:name="tbl-singularidad23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23.1: Descenso desde un polo (notas §1; las cifras del script coinciden con las de las notas).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espacio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tasa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θ</m:t>
                    </m:r>
                  </m:oMath>
                  <w:r>
                    <w:t xml:space="preserve"> </w:t>
                  </w:r>
                  <w:r>
                    <w:t xml:space="preserve">final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E</m:t>
                    </m:r>
                  </m:oMath>
                  <w:r>
                    <w:t xml:space="preserve"> </w:t>
                  </w:r>
                  <w:r>
                    <w:t xml:space="preserve">final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paso máximo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comportamiento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</w:t>
                  </w:r>
                  <w:r>
                    <w:t xml:space="preserve"> </w:t>
                  </w:r>
                  <m:oMath>
                    <m:r>
                      <m:t>θ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1,5698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−1,0000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converge a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 qg, crudo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3,1416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3,14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salta de un polo al otro y no se detiene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 qg, recortado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1,4184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−0,9884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converge, más lento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 qg, Tikhonov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1,4043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−0,9862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converge, más lento, pasos más chicos</w:t>
                  </w:r>
                </w:p>
              </w:tc>
            </w:tr>
          </w:tbl>
          <w:bookmarkEnd w:id="589"/>
          <w:p/>
        </w:tc>
      </w:tr>
    </w:tbl>
    <w:p>
      <w:pPr>
        <w:pStyle w:val="BodyText"/>
      </w:pPr>
      <w:r>
        <w:t xml:space="preserve">Con la misma tasa que en</w:t>
      </w:r>
      <w:r>
        <w:t xml:space="preserve"> </w:t>
      </w:r>
      <m:oMath>
        <m:r>
          <m:t>θ</m:t>
        </m:r>
      </m:oMath>
      <w:r>
        <w:t xml:space="preserve">, el descenso crudo en qg nunca se recupera: cada paso enorme cruza al polo opuesto, donde</w:t>
      </w:r>
      <w:r>
        <w:t xml:space="preserve"> </w:t>
      </w:r>
      <w:r>
        <w:t xml:space="preserve">el gradiente vuelve a ser enorme. Las dos regularizaciones lo arreglan, pero piden una tasa unas cinco veces menor (la regla</w:t>
      </w:r>
      <w:r>
        <w:t xml:space="preserve"> </w:t>
      </w:r>
      <w:r>
        <w:t xml:space="preserve">práctica de las notas es tasa</w:t>
      </w:r>
      <w:r>
        <w:t xml:space="preserve"> </w:t>
      </w:r>
      <m:oMath>
        <m:r>
          <m:rPr>
            <m:sty m:val="p"/>
          </m:rPr>
          <m:t>≤</m:t>
        </m:r>
        <m:r>
          <m:t>ε</m:t>
        </m:r>
      </m:oMath>
      <w:r>
        <w:t xml:space="preserve">) y aun así llegan peor que el descenso en</w:t>
      </w:r>
      <w:r>
        <w:t xml:space="preserve"> </w:t>
      </w:r>
      <m:oMath>
        <m:r>
          <m:t>θ</m:t>
        </m:r>
      </m:oMath>
      <w:r>
        <w:t xml:space="preserve">. Regularizar quita la</w:t>
      </w:r>
      <w:r>
        <w:t xml:space="preserve"> </w:t>
      </w:r>
      <w:r>
        <w:t xml:space="preserve">divergencia; no convierte a qg en una buena coordenada para optimizar.</w:t>
      </w:r>
    </w:p>
    <w:bookmarkEnd w:id="590"/>
    <w:bookmarkStart w:id="595" w:name="sec-geo-fisher"/>
    <w:p>
      <w:pPr>
        <w:pStyle w:val="Heading2"/>
      </w:pPr>
      <w:r>
        <w:t xml:space="preserve">23.3 El ángulo es la coordenada plana de Fisher</w:t>
      </w:r>
    </w:p>
    <w:p>
      <w:pPr>
        <w:pStyle w:val="FirstParagraph"/>
      </w:pPr>
      <w:r>
        <w:t xml:space="preserve">La razón de fondo es estadística. Midiendo en Z, la información de Fisher por disparo es (notas §15.1, §159)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q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sSubSup>
                <m:e>
                  <m:r>
                    <m:t>g</m:t>
                  </m:r>
                </m:e>
                <m:sub>
                  <m:r>
                    <m:t>Z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el ángulo vale 1 en todas partes; en qg depende de dónde se esté y diverge en los polos. Es la misma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de la</w:t>
      </w:r>
      <w:r>
        <w:t xml:space="preserve"> </w:t>
      </w:r>
      <w:r>
        <w:t xml:space="preserve">sección anterior, ahora como métrica de Fubini-Study escrita en coordenadas qg. En unidades del capítulo 1, el desvío de la</w:t>
      </w:r>
      <w:r>
        <w:t xml:space="preserve"> </w:t>
      </w:r>
      <w:r>
        <w:t xml:space="preserve">lectura con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disparos es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m-qg (la media muestral alcanza la cota de Cramér-Rao), y el</w:t>
      </w:r>
      <w:r>
        <w:t xml:space="preserve"> </w:t>
      </w:r>
      <w:r>
        <w:t xml:space="preserve">del ángulo estimado 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radianes, igual en todo el círculo.</w:t>
      </w:r>
    </w:p>
    <w:p>
      <w:pPr>
        <w:pStyle w:val="BodyText"/>
      </w:pPr>
      <w:r>
        <w:t xml:space="preserve">El script lo comprueba con 4000 repeticiones de 1000 disparos en 12 ángulos:</w:t>
      </w:r>
      <w:r>
        <w:t xml:space="preserve"> </w:t>
      </w:r>
      <m:oMath>
        <m:sSub>
          <m:e>
            <m:r>
              <m:t>σ</m:t>
            </m:r>
          </m:e>
          <m:sub>
            <m:r>
              <m:t>q</m:t>
            </m:r>
            <m:r>
              <m:t>g</m:t>
            </m:r>
          </m:sub>
        </m:sSub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reproduce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a la tercera cifra (0,149 contra 0,149 en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; 0,995 contra 0,992 en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70</m:t>
        </m:r>
      </m:oMath>
      <w:r>
        <w:t xml:space="preserve">), y</w:t>
      </w:r>
      <w:r>
        <w:t xml:space="preserve"> </w:t>
      </w:r>
      <m:oMath>
        <m:sSub>
          <m:e>
            <m:r>
              <m:t>σ</m:t>
            </m:r>
          </m:e>
          <m:sub>
            <m:r>
              <m:t>θ</m:t>
            </m:r>
          </m:sub>
        </m:sSub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queda</w:t>
      </w:r>
      <w:r>
        <w:t xml:space="preserve"> </w:t>
      </w:r>
      <w:r>
        <w:t xml:space="preserve">entre 0,98 y 1,05 en todos los puntos (</w:t>
      </w:r>
      <w:hyperlink w:anchor="fig-fisher23">
        <w:r>
          <w:rPr>
            <w:rStyle w:val="Hyperlink"/>
          </w:rPr>
          <w:t xml:space="preserve">Figura 23.1</w:t>
        </w:r>
      </w:hyperlink>
      <w:r>
        <w:t xml:space="preserve">, izquierda). El ángulo es la coordenada plana: en ella cada paso del</w:t>
      </w:r>
      <w:r>
        <w:t xml:space="preserve"> </w:t>
      </w:r>
      <w:r>
        <w:t xml:space="preserve">optimizador vale lo mismo en cualquier punto.</w:t>
      </w:r>
    </w:p>
    <w:p>
      <w:pPr>
        <w:pStyle w:val="BodyText"/>
      </w:pPr>
      <w:r>
        <w:rPr>
          <w:b/>
          <w:bCs/>
        </w:rPr>
        <w:t xml:space="preserve">Una coordenada no ahorra evaluaciones.</w:t>
      </w:r>
      <w:r>
        <w:t xml:space="preserve"> </w:t>
      </w:r>
      <w:r>
        <w:t xml:space="preserve">Para una compuerta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θ</m:t>
            </m:r>
            <m:r>
              <m:t>G</m:t>
            </m:r>
          </m:sup>
        </m:sSup>
      </m:oMath>
      <w:r>
        <w:t xml:space="preserve"> </w:t>
      </w:r>
      <w:r>
        <w:t xml:space="preserve">con</w:t>
      </w:r>
      <w:r>
        <w:t xml:space="preserve">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4</m:t>
        </m:r>
      </m:oMath>
      <w:r>
        <w:t xml:space="preserve">, la energía es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sin</m:t>
        </m:r>
        <m:r>
          <m:t>θ</m:t>
        </m:r>
      </m:oMath>
      <w:r>
        <w:t xml:space="preserve">. Una sola evaluación desplazada no alcanza para la derivada: el script construye dos</w:t>
      </w:r>
      <w:r>
        <w:t xml:space="preserve"> </w:t>
      </w:r>
      <w:r>
        <w:t xml:space="preserve">funciones de esa forma que coinciden en</w:t>
      </w:r>
      <w:r>
        <w:t xml:space="preserve"> </w:t>
      </w:r>
      <m:oMath>
        <m:r>
          <m:t>θ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644218</m:t>
        </m:r>
      </m:oMath>
      <w:r>
        <w:t xml:space="preserve"> </w:t>
      </w:r>
      <w:r>
        <w:t xml:space="preserve">las dos) y tienen derivadas distintas 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644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765</m:t>
        </m:r>
      </m:oMath>
      <w:r>
        <w:t xml:space="preserve">). Dos evaluaciones bastan, así que dos por parámetro es el mínimo en cualquier coordenada. En qg se</w:t>
      </w:r>
      <w:r>
        <w:t xml:space="preserve"> </w:t>
      </w:r>
      <w:r>
        <w:t xml:space="preserve">usan los mismos dos números y se agrega el polo.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4" w:name="fig-fisher23"/>
          <w:p>
            <w:pPr>
              <w:pStyle w:val="Compact"/>
              <w:jc w:val="center"/>
            </w:pPr>
            <w:r>
              <w:drawing>
                <wp:inline>
                  <wp:extent cx="5334000" cy="2036618"/>
                  <wp:effectExtent b="0" l="0" r="0" t="0"/>
                  <wp:docPr descr="" title="" id="592" name="Picture"/>
                  <a:graphic>
                    <a:graphicData uri="http://schemas.openxmlformats.org/drawingml/2006/picture">
                      <pic:pic>
                        <pic:nvPicPr>
                          <pic:cNvPr descr="figuras/cap23_fisher.png" id="5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3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23.1: Izquierda: desvío estándar por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de la lectura en m-qg (dividida por 1000) y del ángulo estimado, con 1000 disparos; la lectura sigue</w:t>
            </w:r>
            <w: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t xml:space="preserve"> </w:t>
            </w:r>
            <w:r>
              <w:t xml:space="preserve">y el ángulo queda en 1. Derecha: descenso desde el polo en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t xml:space="preserve">; en qg crudo el optimizador salta entre los polos, y las versiones regularizadas convergen más despacio que en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.</w:t>
            </w:r>
          </w:p>
          <w:bookmarkEnd w:id="594"/>
        </w:tc>
      </w:tr>
    </w:tbl>
    <w:bookmarkEnd w:id="595"/>
    <w:bookmarkStart w:id="597" w:name="sec-geo-qng"/>
    <w:p>
      <w:pPr>
        <w:pStyle w:val="Heading2"/>
      </w:pPr>
      <w:r>
        <w:t xml:space="preserve">23.4 El gradiente natural y la métrica qg_YY</w:t>
      </w:r>
    </w:p>
    <w:p>
      <w:pPr>
        <w:pStyle w:val="FirstParagraph"/>
      </w:pPr>
      <w:r>
        <w:t xml:space="preserve">El gradiente natural (QNG, Stokes y otros, 2020) corrige el paso con la métrica:</w:t>
      </w:r>
      <w:r>
        <w:t xml:space="preserve"> </w:t>
      </w:r>
      <m:oMath>
        <m:r>
          <m:rPr>
            <m:sty m:val="p"/>
          </m:rPr>
          <m:t>Δ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η</m:t>
        </m:r>
        <m:r>
          <m:t> 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∇</m:t>
        </m:r>
        <m:r>
          <m:t>E</m:t>
        </m:r>
      </m:oMath>
      <w:r>
        <w:t xml:space="preserve">. Para</w:t>
      </w:r>
      <w:r>
        <w:t xml:space="preserve"> </w:t>
      </w:r>
      <w:r>
        <w:t xml:space="preserve">un qubit, el paso natural en qg es exactamente el descenso común 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(notas §15.1): la invariancia ante el cambio de</w:t>
      </w:r>
      <w:r>
        <w:t xml:space="preserve"> </w:t>
      </w:r>
      <w:r>
        <w:t xml:space="preserve">coordenadas hace que escribirlo en qg no agregue nada.</w:t>
      </w:r>
    </w:p>
    <w:p>
      <w:pPr>
        <w:pStyle w:val="BodyText"/>
      </w:pPr>
      <w:r>
        <w:t xml:space="preserve">Con varios qubits hay algo que qang sí aporta (§159). En un ansatz real de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y CZ, todos los estados del circuito son</w:t>
      </w:r>
      <w:r>
        <w:t xml:space="preserve"> </w:t>
      </w:r>
      <w:r>
        <w:t xml:space="preserve">reales, así que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antes de cada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cada entrada diagonal de la métrica vale exactamente 1/4</w:t>
      </w:r>
      <w:r>
        <w:t xml:space="preserve">.</w:t>
      </w:r>
      <w:r>
        <w:t xml:space="preserve"> </w:t>
      </w:r>
      <w:r>
        <w:t xml:space="preserve">Los ángulos son planos uno por uno, y toda la curvatura está fuera de la diagonal. Dentro de una capa, esos términos son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/</m:t>
        </m:r>
        <m:r>
          <m:t>4</m:t>
        </m:r>
      </m:oMath>
      <w:r>
        <w:t xml:space="preserve">: correlaciones qg_YY que se leen con un circuito en la base Y por capa. Es la métrica por</w:t>
      </w:r>
      <w:r>
        <w:t xml:space="preserve"> </w:t>
      </w:r>
      <w:r>
        <w:t xml:space="preserve">bloques de Stokes y otros, escrita como lecturas qg. El script lo comprueba en el TFIM de 4 qubits con 3 capas: la diagonal</w:t>
      </w:r>
      <w:r>
        <w:t xml:space="preserve"> </w:t>
      </w:r>
      <w:r>
        <w:t xml:space="preserve">vale 1/4 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, los bloques qg_YY coinciden con la métrica completa dentro de cada capa 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, y fuera de la diagonal hay entradas de hasta 0,248, que es donde actúa la métrica.</w:t>
      </w:r>
    </w:p>
    <w:p>
      <w:pPr>
        <w:pStyle w:val="BodyText"/>
      </w:pPr>
      <w:r>
        <w:t xml:space="preserve">El experimento de las notas, con predicciones registradas antes de correr: TFIM de 4 qubits (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), 12 parámetros,</w:t>
      </w:r>
      <w:r>
        <w:t xml:space="preserve"> </w:t>
      </w:r>
      <w:r>
        <w:t xml:space="preserve">éxito si</w:t>
      </w:r>
      <w:r>
        <w:t xml:space="preserve"> </w:t>
      </w:r>
      <m:oMath>
        <m:r>
          <m:t>E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0</m:t>
        </m:r>
        <m:r>
          <m:rPr>
            <m:sty m:val="p"/>
          </m:rPr>
          <m:t>,</m:t>
        </m:r>
        <m:r>
          <m:t>03</m:t>
        </m:r>
      </m:oMath>
      <w:r>
        <w:t xml:space="preserve"> </w:t>
      </w:r>
      <w:r>
        <w:t xml:space="preserve">en 300 pasos (el piso del ansatz es 0,0245), tasa elegida en 6 semillas y 20 semillas de prueba.</w:t>
      </w:r>
      <w:r>
        <w:t xml:space="preserve"> </w:t>
      </w:r>
      <w:r>
        <w:t xml:space="preserve">El script vuelve a correr las 20 semillas de prueba con las tasas guardadas y obtiene las mismas cifras: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6" w:name="tbl-qng23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23.2: Gradiente natural en el TFIM de 4 qubits (notas §159, reproducido por el script).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método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pasos (mediana)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éxitos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tasa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descenso en</w:t>
                  </w:r>
                  <w:r>
                    <w:t xml:space="preserve"> </w:t>
                  </w:r>
                  <m:oMath>
                    <m:r>
                      <m:t>θ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19/20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descenso en qg (jacobiano recortado)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nunca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0/20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QNG, bloques qg_YY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79,5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19/20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QNG, métrica completa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22,5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20/20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</w:t>
                  </w:r>
                </w:p>
              </w:tc>
            </w:tr>
          </w:tbl>
          <w:bookmarkEnd w:id="596"/>
          <w:p/>
        </w:tc>
      </w:tr>
    </w:tbl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El descenso en qg falla</w:t>
      </w:r>
      <w:r>
        <w:t xml:space="preserve"> </w:t>
      </w:r>
      <w:r>
        <w:t xml:space="preserve">en todas las tasas de la grilla. Se optimiza en el ángulo y se lee en qg.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La métrica qg_YY ayuda poco</w:t>
      </w:r>
      <w:r>
        <w:t xml:space="preserve">: 1,3 veces menos pasos que el descenso en</w:t>
      </w:r>
      <w:r>
        <w:t xml:space="preserve"> </w:t>
      </w:r>
      <m:oMath>
        <m:r>
          <m:t>θ</m:t>
        </m:r>
      </m:oMath>
      <w:r>
        <w:t xml:space="preserve">. La predicción registrada pedía 1,5 y</w:t>
      </w:r>
      <w:r>
        <w:t xml:space="preserve"> </w:t>
      </w:r>
      <w:r>
        <w:t xml:space="preserve">falló. La métrica completa es 4,6 veces más rápida.</w:t>
      </w:r>
    </w:p>
    <w:p>
      <w:pPr>
        <w:pStyle w:val="Compact"/>
        <w:numPr>
          <w:ilvl w:val="0"/>
          <w:numId w:val="1054"/>
        </w:numPr>
      </w:pPr>
      <w:r>
        <w:t xml:space="preserve">Contando circuitos (24 por gradiente, 3 más para la métrica por bloques y unos 78 más para la completa en hardware), los</w:t>
      </w:r>
      <w:r>
        <w:t xml:space="preserve"> </w:t>
      </w:r>
      <w:r>
        <w:t xml:space="preserve">tres métodos terminan a menos de 15 % uno del otro. Esta cuenta es posterior a la corrida.</w:t>
      </w:r>
    </w:p>
    <w:p>
      <w:pPr>
        <w:pStyle w:val="Compact"/>
        <w:numPr>
          <w:ilvl w:val="0"/>
          <w:numId w:val="1054"/>
        </w:numPr>
      </w:pPr>
      <w:r>
        <w:t xml:space="preserve">Con 1000 disparos, cada entrada de la métrica qg_YY sale con un error de 0,013 a 0,022.</w:t>
      </w:r>
    </w:p>
    <w:bookmarkEnd w:id="597"/>
    <w:bookmarkStart w:id="603" w:name="sec-geo-amortiguado"/>
    <w:p>
      <w:pPr>
        <w:pStyle w:val="Heading2"/>
      </w:pPr>
      <w:r>
        <w:t xml:space="preserve">23.5 El descenso amortiguado en los polos</w:t>
      </w:r>
    </w:p>
    <w:p>
      <w:pPr>
        <w:pStyle w:val="FirstParagraph"/>
      </w:pPr>
      <w:r>
        <w:t xml:space="preserve">Si el problema está en los polos, se puede frenar ahí sin salir del ángulo (notas §9):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←</m:t>
          </m:r>
          <m:r>
            <m:t>θ</m:t>
          </m:r>
          <m:r>
            <m:rPr>
              <m:sty m:val="p"/>
            </m:rPr>
            <m:t>−</m:t>
          </m:r>
          <m:r>
            <m:t>η</m:t>
          </m:r>
          <m:r>
            <m:t> 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t>ε</m:t>
          </m:r>
          <m:r>
            <m:rPr>
              <m:sty m:val="p"/>
            </m:rPr>
            <m:t>)</m:t>
          </m:r>
          <m:r>
            <m:t> </m:t>
          </m:r>
          <m:f>
            <m:fPr>
              <m:type m:val="bar"/>
            </m:fPr>
            <m:num>
              <m:r>
                <m:t>d</m:t>
              </m:r>
              <m:r>
                <m:t>E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factor es</w:t>
      </w:r>
      <w:r>
        <w:t xml:space="preserve"> </w:t>
      </w:r>
      <m:oMath>
        <m:r>
          <m:rPr>
            <m:sty m:val="p"/>
          </m:rPr>
          <m:t>|</m:t>
        </m:r>
        <m:r>
          <m:t>d</m:t>
        </m:r>
        <m:r>
          <m:t> 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|</m:t>
        </m:r>
      </m:oMath>
      <w:r>
        <w:t xml:space="preserve">, la misma geometría de la primera sección, y no hay que ajustarlo. Es el paso natural</w:t>
      </w:r>
      <w:r>
        <w:t xml:space="preserve"> </w:t>
      </w:r>
      <w:r>
        <w:t xml:space="preserve">multiplicado por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|</m:t>
        </m:r>
      </m:oMath>
      <w:r>
        <w:t xml:space="preserve">, que para estos estados reales es también la coherencia</w:t>
      </w:r>
      <w:r>
        <w:t xml:space="preserve"> </w:t>
      </w:r>
      <m:oMath>
        <m:r>
          <m:t>2</m:t>
        </m:r>
        <m:r>
          <m:rPr>
            <m:sty m:val="p"/>
          </m:rPr>
          <m:t>|</m:t>
        </m:r>
        <m:sSub>
          <m:e>
            <m:r>
              <m:t>ρ</m:t>
            </m:r>
          </m:e>
          <m:sub>
            <m:r>
              <m:t>01</m:t>
            </m:r>
          </m:sub>
        </m:sSub>
        <m:r>
          <m:rPr>
            <m:sty m:val="p"/>
          </m:rPr>
          <m:t>|</m:t>
        </m:r>
      </m:oMath>
      <w:r>
        <w:t xml:space="preserve">: el optimizador va</w:t>
      </w:r>
      <w:r>
        <w:t xml:space="preserve"> </w:t>
      </w:r>
      <w:r>
        <w:t xml:space="preserve">más despacio cuanto menos coherencia le queda al qubit.</w:t>
      </w:r>
      <w:r>
        <w:t xml:space="preserve"> </w:t>
      </w:r>
      <w:r>
        <w:rPr>
          <w:b/>
          <w:bCs/>
        </w:rPr>
        <w:t xml:space="preserve">No es una clase nueva de optimizador</w:t>
      </w:r>
      <w:r>
        <w:t xml:space="preserve">: es un paso que depende de</w:t>
      </w:r>
      <w:r>
        <w:t xml:space="preserve"> </w:t>
      </w:r>
      <w:r>
        <w:t xml:space="preserve">la posición, del tipo de las regiones de confianza.</w:t>
      </w:r>
    </w:p>
    <w:p>
      <w:pPr>
        <w:pStyle w:val="BodyText"/>
      </w:pPr>
      <w:r>
        <w:t xml:space="preserve">El script repite la prueba de robustez: 300 paisajes al azar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z</m:t>
            </m:r>
          </m:sub>
        </m:sSub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x</m:t>
            </m:r>
          </m:sub>
        </m:sSub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por tasa, empezando cerca de un</w:t>
      </w:r>
      <w:r>
        <w:t xml:space="preserve"> </w:t>
      </w:r>
      <w:r>
        <w:t xml:space="preserve">polo.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8" w:name="tbl-amortiguado23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23.3: Fracción de éxitos empezando cerca de un polo (300 paisajes por tasa, semilla 0).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tasa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descenso en</w:t>
                  </w:r>
                  <w:r>
                    <w:t xml:space="preserve"> </w:t>
                  </w:r>
                  <m:oMath>
                    <m:r>
                      <m:t>θ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amortiguado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amortiguado, atrapado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0,087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0,043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0,203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0,077</w:t>
                  </w:r>
                </w:p>
              </w:tc>
            </w:tr>
          </w:tbl>
          <w:bookmarkEnd w:id="598"/>
          <w:p/>
        </w:tc>
      </w:tr>
    </w:tbl>
    <w:p>
      <w:pPr>
        <w:pStyle w:val="BodyText"/>
      </w:pPr>
      <w:r>
        <w:t xml:space="preserve">Con tasas seguras no cambia nada; con tasa 1 acierta siempre contra 77 %; desde tasa 2 gana de 2,3 a 13 veces, aunque con</w:t>
      </w:r>
      <w:r>
        <w:t xml:space="preserve"> </w:t>
      </w:r>
      <w:r>
        <w:t xml:space="preserve">tasas grandes los dos fallan casi siempre. La fracción que queda atrapada oscilando en su polo crece con la tasa, hasta 7,7 %</w:t>
      </w:r>
      <w:r>
        <w:t xml:space="preserve"> </w:t>
      </w:r>
      <w:r>
        <w:t xml:space="preserve">en tasa 10. Las cifras difieren algo de las de las notas (§9.2): allí, con tasa 0,3, el amortiguado perdía unos puntos</w:t>
      </w:r>
      <w:r>
        <w:t xml:space="preserve"> </w:t>
      </w:r>
      <w:r>
        <w:t xml:space="preserve">(0,963 contra 0,997), y las ganancias desde tasa 2 eran de 2,5 a 5 veces. El patrón es el mismo; las cifras exactas dependen</w:t>
      </w:r>
      <w:r>
        <w:t xml:space="preserve"> </w:t>
      </w:r>
      <w:r>
        <w:t xml:space="preserve">de los paisajes sorteados.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2" w:name="fig-qng23"/>
          <w:p>
            <w:pPr>
              <w:pStyle w:val="Compact"/>
              <w:jc w:val="center"/>
            </w:pPr>
            <w:r>
              <w:drawing>
                <wp:inline>
                  <wp:extent cx="5334000" cy="2036618"/>
                  <wp:effectExtent b="0" l="0" r="0" t="0"/>
                  <wp:docPr descr="" title="" id="600" name="Picture"/>
                  <a:graphic>
                    <a:graphicData uri="http://schemas.openxmlformats.org/drawingml/2006/picture">
                      <pic:pic>
                        <pic:nvPicPr>
                          <pic:cNvPr descr="figuras/cap23_qng.png" id="6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3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23.2: Izquierda: pasos hasta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</m:t>
              </m:r>
            </m:oMath>
            <w:r>
              <w:t xml:space="preserve"> </w:t>
            </w:r>
            <w:r>
              <w:t xml:space="preserve">en el TFIM de 4 qubits para 20 semillas (300 = no llegó); el descenso en qg nunca llega y la métrica completa es la más rápida. Derecha: fracción de éxitos empezando cerca de un polo, con y sin el amortiguado.</w:t>
            </w:r>
          </w:p>
          <w:bookmarkEnd w:id="602"/>
        </w:tc>
      </w:tr>
    </w:tbl>
    <w:bookmarkEnd w:id="603"/>
    <w:bookmarkStart w:id="605" w:name="sec-geo-nucleos"/>
    <w:p>
      <w:pPr>
        <w:pStyle w:val="Heading2"/>
      </w:pPr>
      <w:r>
        <w:t xml:space="preserve">23.6 Núcleos cuánticos y el filtro qg</w:t>
      </w:r>
    </w:p>
    <w:p>
      <w:pPr>
        <w:pStyle w:val="FirstParagraph"/>
      </w:pPr>
      <w:r>
        <w:t xml:space="preserve">Un núcleo de fidelidad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⟨</m:t>
        </m:r>
        <m:r>
          <m:t>ψ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t>ψ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⟩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estimado en un dispositivo ruidoso sale encogido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) y arrastrado hacia el valor del ruido. La reparación habitual,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rad>
      </m:oMath>
      <w:r>
        <w:t xml:space="preserve">, cuesta los</w:t>
      </w:r>
      <w:r>
        <w:t xml:space="preserve"> </w:t>
      </w:r>
      <w:r>
        <w:t xml:space="preserve">circuitos de la diagonal. Si el circuito del núcleo conserva el peso de Hamming, el filtro qg del capítulo 21 es otra</w:t>
      </w:r>
      <w:r>
        <w:t xml:space="preserve"> </w:t>
      </w:r>
      <w:r>
        <w:t xml:space="preserve">reparación (notas §161). Con la codificación de peso 1 (un qubit por componente del vector normalizado), el núcleo 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⋅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y en qg es un ángulo qang: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φ</m:t>
        </m:r>
      </m:oMath>
      <w:r>
        <w:t xml:space="preserve">, con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el ángulo entre los dos vectores. El</w:t>
      </w:r>
      <w:r>
        <w:t xml:space="preserve"> </w:t>
      </w:r>
      <w:r>
        <w:t xml:space="preserve">script lo comprueba 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El experimento de las notas: datos de cáncer de mama reducidos a 4 componentes más una constante (5 qubits), 40 + 40 puntos,</w:t>
      </w:r>
      <w:r>
        <w:t xml:space="preserve"> </w:t>
      </w:r>
      <w:r>
        <w:t xml:space="preserve">SVM con núcleo precalculado, 2000 disparos y tres modelos de ruido de dispositivos IBM.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4" w:name="tbl-nucleos23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23.4: El núcleo de peso 1 con el filtro qg (notas §161).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dispositivo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error de la matriz de Gram (cruda / normalizada / filtrada / ambas)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aciertos (exacto 35/40)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diagonal (cruda / filtrada)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FakeBrisbane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0,097 / 0,016 / 0,016 / 0,015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32 / 34 / 34 / 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0,674 / 0,944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FakeTorino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0,101 / 0,021 / 0,017 / 0,014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34 / 35 / 34 / 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0,717 / 0,971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FakeFez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0,039 / 0,027 / 0,011 / 0,011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34 / 34 / 35 / 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0,953 / 1,000</w:t>
                  </w:r>
                </w:p>
              </w:tc>
            </w:tr>
          </w:tbl>
          <w:bookmarkEnd w:id="604"/>
          <w:p/>
        </w:tc>
      </w:tr>
    </w:tbl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El filtro repara mejor la matriz de Gram</w:t>
      </w:r>
      <w:r>
        <w:t xml:space="preserve">: entre 2,4 y 6 veces por debajo de la cruda, y entre 1,0 y 2,5 veces por</w:t>
      </w:r>
      <w:r>
        <w:t xml:space="preserve"> </w:t>
      </w:r>
      <w:r>
        <w:t xml:space="preserve">debajo de la normalización, sin los 80 circuitos de la diagonal. Normalizar después del filtro casi no agrega nada.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La precisión casi no lo nota</w:t>
      </w:r>
      <w:r>
        <w:t xml:space="preserve">: una SVM compara valores del núcleo, y un encogimiento común se cancela. La predicción</w:t>
      </w:r>
      <w:r>
        <w:t xml:space="preserve"> </w:t>
      </w:r>
      <w:r>
        <w:t xml:space="preserve">registrada sobre la precisión falló en un núcleo crudo, por tres puntos.</w:t>
      </w:r>
    </w:p>
    <w:p>
      <w:pPr>
        <w:pStyle w:val="Compact"/>
        <w:numPr>
          <w:ilvl w:val="0"/>
          <w:numId w:val="1055"/>
        </w:numPr>
      </w:pPr>
      <w:r>
        <w:t xml:space="preserve">La alineación núcleo-objetivo no ve el encogimiento, porque divide por</w:t>
      </w:r>
      <w:r>
        <w:t xml:space="preserve"> </w:t>
      </w:r>
      <m:oMath>
        <m:r>
          <m:rPr>
            <m:sty m:val="p"/>
          </m:rPr>
          <m:t>∥</m:t>
        </m:r>
        <m:r>
          <m:t>K</m:t>
        </m:r>
        <m:r>
          <m:rPr>
            <m:sty m:val="p"/>
          </m:rPr>
          <m:t>∥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Este núcleo es un polinomio de grado 2, fácil de calcular clásicamente: es una prueba de reparación, no de ventaja.</w:t>
      </w:r>
    </w:p>
    <w:bookmarkEnd w:id="605"/>
    <w:bookmarkStart w:id="611" w:name="sec-geo-mesetas"/>
    <w:p>
      <w:pPr>
        <w:pStyle w:val="Heading2"/>
      </w:pPr>
      <w:r>
        <w:t xml:space="preserve">23.7 Mesetas estériles: costo global contra costo local qg</w:t>
      </w:r>
    </w:p>
    <w:p>
      <w:pPr>
        <w:pStyle w:val="FirstParagraph"/>
      </w:pPr>
      <w:r>
        <w:t xml:space="preserve">Con muchos qubits, el gradiente de un circuito al azar se vuelve exponencialmente chico (McClean y otros, 2018). Las notas</w:t>
      </w:r>
      <w:r>
        <w:t xml:space="preserve"> </w:t>
      </w:r>
      <w:r>
        <w:t xml:space="preserve">lo miraron en qg dos veces. En §12, pasar el gradiente a qg no cambia nada: la meseta sigue siendo exponencial, la</w:t>
      </w:r>
      <w:r>
        <w:t xml:space="preserve"> </w:t>
      </w:r>
      <w:r>
        <w:t xml:space="preserve">regularización sólo la reescala, y en los polos se le suma la singularidad.</w:t>
      </w:r>
      <w:r>
        <w:t xml:space="preserve"> </w:t>
      </w:r>
      <w:r>
        <w:rPr>
          <w:b/>
          <w:bCs/>
        </w:rPr>
        <w:t xml:space="preserve">Las dos cosas son independientes y se</w:t>
      </w:r>
      <w:r>
        <w:rPr>
          <w:b/>
          <w:bCs/>
        </w:rPr>
        <w:t xml:space="preserve"> </w:t>
      </w:r>
      <w:r>
        <w:rPr>
          <w:b/>
          <w:bCs/>
        </w:rPr>
        <w:t xml:space="preserve">acumulan.</w:t>
      </w:r>
    </w:p>
    <w:p>
      <w:pPr>
        <w:pStyle w:val="BodyText"/>
      </w:pPr>
      <w:r>
        <w:t xml:space="preserve">En §23, la coordenada sí importa por otro camino: el costo. Se entrena un ansatz para llegar a un estado producto y se</w:t>
      </w:r>
      <w:r>
        <w:t xml:space="preserve"> </w:t>
      </w:r>
      <w:r>
        <w:t xml:space="preserve">comparan dos costos que valen cero sólo en el objetivo: el global,</w:t>
      </w:r>
      <w:r>
        <w:t xml:space="preserve"> </w:t>
      </w:r>
      <m:oMath>
        <m:sSub>
          <m:e>
            <m:r>
              <m:t>C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…</m:t>
        </m:r>
        <m:r>
          <m:t>0</m:t>
        </m:r>
        <m:r>
          <m:rPr>
            <m:sty m:val="p"/>
          </m:rPr>
          <m:t>)</m:t>
        </m:r>
      </m:oMath>
      <w:r>
        <w:t xml:space="preserve">, y el local de Cerezo y otros</w:t>
      </w:r>
      <w:r>
        <w:t xml:space="preserve"> </w:t>
      </w:r>
      <w:r>
        <w:t xml:space="preserve">(2021), que en la escala del capítulo 1 es la lectura media del registro,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bar>
          <m:barPr>
            <m:pos m:val="top"/>
          </m:bar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</m:e>
        </m:ba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. El script recalcula</w:t>
      </w:r>
      <w:r>
        <w:t xml:space="preserve"> </w:t>
      </w:r>
      <w:r>
        <w:t xml:space="preserve">la varianza de la derivada respecto del primer parámetro con 200 inicializaciones al azar: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6" w:name="tbl-mesetas23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23.5: Varianza de</w:t>
            </w:r>
            <w:r>
              <w:t xml:space="preserve"> </w:t>
            </w:r>
            <m:oMath>
              <m:r>
                <m:rPr>
                  <m:sty m:val="p"/>
                </m:rPr>
                <m:t>∂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(200 inicializaciones).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global,</w:t>
                  </w:r>
                  <w:r>
                    <w:t xml:space="preserve"> </w:t>
                  </w: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local qg,</w:t>
                  </w:r>
                  <w:r>
                    <w:t xml:space="preserve"> </w:t>
                  </w: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global,</w:t>
                  </w:r>
                  <w:r>
                    <w:t xml:space="preserve"> </w:t>
                  </w: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7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local qg,</w:t>
                  </w:r>
                  <w:r>
                    <w:t xml:space="preserve"> </w:t>
                  </w: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606"/>
          <w:p/>
        </w:tc>
      </w:tr>
    </w:tbl>
    <w:p>
      <w:pPr>
        <w:pStyle w:val="Compact"/>
        <w:numPr>
          <w:ilvl w:val="0"/>
          <w:numId w:val="1056"/>
        </w:numPr>
      </w:pPr>
      <w:r>
        <w:t xml:space="preserve">Con circuitos cortos (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), el costo local qg decae como un polinomio y el global como una exponencial: 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el local</w:t>
      </w:r>
      <w:r>
        <w:t xml:space="preserve"> </w:t>
      </w:r>
      <w:r>
        <w:t xml:space="preserve">tiene 470 veces más varianza (en las notas, 5600 veces 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), es decir, hacen falta unas 470 veces menos disparos para</w:t>
      </w:r>
      <w:r>
        <w:t xml:space="preserve"> </w:t>
      </w:r>
      <w:r>
        <w:t xml:space="preserve">la misma relación señal-ruido.</w:t>
      </w:r>
    </w:p>
    <w:p>
      <w:pPr>
        <w:pStyle w:val="Compact"/>
        <w:numPr>
          <w:ilvl w:val="0"/>
          <w:numId w:val="1056"/>
        </w:numPr>
      </w:pPr>
      <w:r>
        <w:t xml:space="preserve">Con circuitos profundos (</w:t>
      </w:r>
      <m:oMath>
        <m:r>
          <m:t>L</m:t>
        </m:r>
        <m:r>
          <m:rPr>
            <m:sty m:val="p"/>
          </m:rPr>
          <m:t>=</m:t>
        </m:r>
        <m:r>
          <m:t>4</m:t>
        </m:r>
        <m:r>
          <m:t>n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el costo local no cura la meseta</w:t>
      </w:r>
      <w:r>
        <w:t xml:space="preserve">: los dos decaen exponencialmente.</w:t>
      </w:r>
    </w:p>
    <w:p>
      <w:pPr>
        <w:pStyle w:val="Compact"/>
        <w:numPr>
          <w:ilvl w:val="0"/>
          <w:numId w:val="1056"/>
        </w:numPr>
      </w:pPr>
      <w:r>
        <w:t xml:space="preserve">Con disparos finitos (notas §23, 100 disparos por circuito), el gradiente global sale exactamente cero en 22 % de las</w:t>
      </w:r>
      <w:r>
        <w:t xml:space="preserve"> </w:t>
      </w:r>
      <w:r>
        <w:t xml:space="preserve">inicializaciones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y en 35 %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; el local, nunca. Entrenando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 el local llega a fidelidad 0,5 en</w:t>
      </w:r>
      <w:r>
        <w:t xml:space="preserve"> </w:t>
      </w:r>
      <w:r>
        <w:t xml:space="preserve">una mediana de 11 pasos contra 20 del global.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El control clásico.</w:t>
      </w:r>
      <w:r>
        <w:t xml:space="preserve"> </w:t>
      </w:r>
      <w:r>
        <w:t xml:space="preserve">Con profundidad</w:t>
      </w:r>
      <w:r>
        <w:t xml:space="preserve"> </w:t>
      </w:r>
      <m:oMath>
        <m:r>
          <m:t>L</m:t>
        </m:r>
      </m:oMath>
      <w:r>
        <w:t xml:space="preserve">, cada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depende sólo de los</w:t>
      </w:r>
      <w:r>
        <w:t xml:space="preserve"> </w:t>
      </w:r>
      <m:oMath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qubits de su cono de luz,</w:t>
      </w:r>
      <w:r>
        <w:t xml:space="preserve"> </w:t>
      </w:r>
      <w:r>
        <w:t xml:space="preserve">así que el costo local y su gradiente se calculan clásicamente en tiempo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 </m:t>
        </m:r>
        <m:sSup>
          <m:e>
            <m:r>
              <m:t>2</m:t>
            </m:r>
          </m:e>
          <m:sup>
            <m:r>
              <m:t>2</m:t>
            </m:r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)</m:t>
        </m:r>
      </m:oMath>
      <w:r>
        <w:t xml:space="preserve">. Las notas entrenan así 50 y 100</w:t>
      </w:r>
      <w:r>
        <w:t xml:space="preserve"> </w:t>
      </w:r>
      <w:r>
        <w:t xml:space="preserve">qubits sin disparos. Donde el costo local qg escapa a la meseta, también es simulable: la ventaja es de entrenamiento, no</w:t>
      </w:r>
      <w:r>
        <w:t xml:space="preserve"> </w:t>
      </w:r>
      <w:r>
        <w:t xml:space="preserve">cuántica.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0" w:name="fig-mesetas23"/>
          <w:p>
            <w:pPr>
              <w:pStyle w:val="Compact"/>
              <w:jc w:val="center"/>
            </w:pPr>
            <w:r>
              <w:drawing>
                <wp:inline>
                  <wp:extent cx="4267200" cy="2607733"/>
                  <wp:effectExtent b="0" l="0" r="0" t="0"/>
                  <wp:docPr descr="" title="" id="608" name="Picture"/>
                  <a:graphic>
                    <a:graphicData uri="http://schemas.openxmlformats.org/drawingml/2006/picture">
                      <pic:pic>
                        <pic:nvPicPr>
                          <pic:cNvPr descr="figuras/cap23_mesetas.png" id="6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07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23.3: Varianza del gradiente frente al número de qubits para el costo global y el costo local qg, con circuitos cortos (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y profundos (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</m:oMath>
            <w:r>
              <w:t xml:space="preserve">). Sólo el costo local con circuitos cortos escapa al decaimiento exponencial.</w:t>
            </w:r>
          </w:p>
          <w:bookmarkEnd w:id="610"/>
        </w:tc>
      </w:tr>
    </w:tbl>
    <w:bookmarkEnd w:id="611"/>
    <w:bookmarkStart w:id="612" w:name="sec-pendiente23"/>
    <w:p>
      <w:pPr>
        <w:pStyle w:val="Heading2"/>
      </w:pPr>
      <w:r>
        <w:t xml:space="preserve">23.8 Lo que queda pendiente</w:t>
      </w:r>
    </w:p>
    <w:p>
      <w:pPr>
        <w:pStyle w:val="FirstParagraph"/>
      </w:pPr>
      <w:r>
        <w:t xml:space="preserve">Todo lo de este capítulo es sin ruido o en modelos de ruido. El gradiente natural de §159 se probó con gradientes exactos en</w:t>
      </w:r>
      <w:r>
        <w:t xml:space="preserve"> </w:t>
      </w:r>
      <w:r>
        <w:t xml:space="preserve">un solo modelo chico; falta medir la métrica qg_YY con disparos en hardware y ver si la ventaja de 1,3 veces sobrevive al</w:t>
      </w:r>
      <w:r>
        <w:t xml:space="preserve"> </w:t>
      </w:r>
      <w:r>
        <w:t xml:space="preserve">ruido de disparo de la métrica. El núcleo filtrado se probó con un núcleo pequeño y fácil, sin la concentración exponencial</w:t>
      </w:r>
      <w:r>
        <w:t xml:space="preserve"> </w:t>
      </w:r>
      <w:r>
        <w:t xml:space="preserve">que aparece con más qubits.</w:t>
      </w:r>
    </w:p>
    <w:bookmarkEnd w:id="612"/>
    <w:bookmarkStart w:id="614" w:name="sec-comparacion23"/>
    <w:p>
      <w:pPr>
        <w:pStyle w:val="Heading2"/>
      </w:pPr>
      <w:r>
        <w:t xml:space="preserve">23.9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3" w:name="tbl-comparacion23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23.6: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optimizar los parámetros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descenso en el ángulo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descenso en qg: diverge en los polos y falla (0/20)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en contra</w:t>
                  </w:r>
                  <w:r>
                    <w:t xml:space="preserve">: se optimiza en</w:t>
                  </w:r>
                  <w:r>
                    <w:t xml:space="preserve"> </w:t>
                  </w:r>
                  <m:oMath>
                    <m:r>
                      <m:t>θ</m:t>
                    </m:r>
                  </m:oMath>
                  <w:r>
                    <w:t xml:space="preserve">, se lee en qg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regularizar cerca de los polos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recorte o Tikhonov sobre</w:t>
                  </w:r>
                  <w:r>
                    <w:t xml:space="preserve"> </w:t>
                  </w:r>
                  <m:oMath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 </w:t>
                  </w:r>
                  <w:r>
                    <w:t xml:space="preserve">frente a no usar qg: sólo repara el problema que qg crea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entender por qué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métrica de Fubini-Study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sSubSup>
                      <m:e>
                        <m:r>
                          <m:t>g</m:t>
                        </m:r>
                      </m:e>
                      <m:sub>
                        <m:r>
                          <m:t>Z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: la singularidad de qg es la métrica;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1000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como lectura: explica el fallo y da el error de cada lectura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contar evaluaciones del gradiente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 por parámetro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 por parámetro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: ninguna coordenada baja de dos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métrica del gradiente natural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métrica por bloques (Stokes y otros)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misma, leída como correlaciones qg_YY; diagonal exactamente 1/4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 </w:t>
                  </w:r>
                  <w:r>
                    <w:t xml:space="preserve">en el método;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en la lectura: un circuito por capa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paso cerca de los polos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tasa fija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amortiguado por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|</m:t>
                    </m:r>
                  </m:oMath>
                  <w:r>
                    <w:t xml:space="preserve">, sin ajuste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con tasas agresivas (2,3 a 13 veces más éxitos desde tasa 2); cuesta poco o nada con tasas seguras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reparar un núcleo ruidoso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normalizar por la diagonal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filtro qg en circuitos de peso fijo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Gram 1,0 a 2,5 veces mejor sin los circuitos de la diagonal;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 </w:t>
                  </w:r>
                  <w:r>
                    <w:t xml:space="preserve">en precisión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costo de entrenamiento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fidelidad global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costo local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q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Z</m:t>
                            </m:r>
                          </m:sub>
                        </m:sSub>
                      </m:e>
                    </m:ba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con circuitos cortos (470 veces más varianza en</w:t>
                  </w:r>
                  <w:r>
                    <w:t xml:space="preserve"> 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</m:oMath>
                  <w:r>
                    <w:t xml:space="preserve">);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 </w:t>
                  </w:r>
                  <w:r>
                    <w:t xml:space="preserve">con circuitos profundos</w:t>
                  </w:r>
                </w:p>
              </w:tc>
            </w:tr>
          </w:tbl>
          <w:bookmarkEnd w:id="613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El capítulo es, en buena parte, una corrección: qg no es una coordenada para optimizar, y la geometría de Fisher</w:t>
      </w:r>
      <w:r>
        <w:t xml:space="preserve"> </w:t>
      </w:r>
      <w:r>
        <w:t xml:space="preserve">dice exactamente por qué. Lo que queda a favor de qang no es una coordenada sino una lectura: la métrica del gradiente</w:t>
      </w:r>
      <w:r>
        <w:t xml:space="preserve"> </w:t>
      </w:r>
      <w:r>
        <w:t xml:space="preserve">natural como correlaciones qg_YY, el amortiguado como</w:t>
      </w:r>
      <w:r>
        <w:t xml:space="preserve"> </w:t>
      </w:r>
      <m:oMath>
        <m:r>
          <m:rPr>
            <m:sty m:val="p"/>
          </m:rPr>
          <m:t>|</m:t>
        </m:r>
        <m:r>
          <m:t>d</m:t>
        </m:r>
        <m:r>
          <m:t> 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|</m:t>
        </m:r>
      </m:oMath>
      <w:r>
        <w:t xml:space="preserve">, el núcleo como un ángulo qang reparado por el</w:t>
      </w:r>
      <w:r>
        <w:t xml:space="preserve"> </w:t>
      </w:r>
      <w:r>
        <w:t xml:space="preserve">filtro y el costo local como la lectura media del registro. Son resultados conocidos (Stokes y otros, Cerezo y otros) escritos</w:t>
      </w:r>
      <w:r>
        <w:t xml:space="preserve"> </w:t>
      </w:r>
      <w:r>
        <w:t xml:space="preserve">en la escala del capítulo 1, más dos ganancias medidas: la reparación del núcleo con el filtro y la robustez del amortiguado.</w:t>
      </w:r>
    </w:p>
    <w:bookmarkEnd w:id="614"/>
    <w:bookmarkStart w:id="615" w:name="sec-codigo23"/>
    <w:p>
      <w:pPr>
        <w:pStyle w:val="Heading2"/>
      </w:pPr>
      <w:r>
        <w:t xml:space="preserve">23.10 En código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fisher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GR</w:t>
      </w:r>
      <w:r>
        <w:br/>
      </w:r>
      <w:r>
        <w:br/>
      </w:r>
      <w:r>
        <w:rPr>
          <w:rStyle w:val="NormalTok"/>
        </w:rPr>
        <w:t xml:space="preserve">F.fisher_theta(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 F.fisher_qg(math.cos(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       </w:t>
      </w:r>
      <w:r>
        <w:rPr>
          <w:rStyle w:val="CommentTok"/>
        </w:rPr>
        <w:t xml:space="preserve"># 1 en el ángulo; 1/sin^2(1) = 1,41 en qg</w:t>
      </w:r>
      <w:r>
        <w:br/>
      </w:r>
      <w:r>
        <w:rPr>
          <w:rStyle w:val="NormalTok"/>
        </w:rPr>
        <w:t xml:space="preserve">GR.inverse_jacobian_raw(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                        </w:t>
      </w:r>
      <w:r>
        <w:rPr>
          <w:rStyle w:val="CommentTok"/>
        </w:rPr>
        <w:t xml:space="preserve"># -1000: la singularidad</w:t>
      </w:r>
      <w:r>
        <w:br/>
      </w:r>
      <w:r>
        <w:rPr>
          <w:rStyle w:val="NormalTok"/>
        </w:rPr>
        <w:t xml:space="preserve">GR.inverse_jacobian_tikhonov(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-0,40: regularizada</w:t>
      </w:r>
      <w:r>
        <w:br/>
      </w:r>
      <w:r>
        <w:rPr>
          <w:rStyle w:val="NormalTok"/>
        </w:rPr>
        <w:t xml:space="preserve">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F.block_metric(th,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            </w:t>
      </w:r>
      <w:r>
        <w:rPr>
          <w:rStyle w:val="CommentTok"/>
        </w:rPr>
        <w:t xml:space="preserve"># bloques qg_YY / 4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F.full_metric(th,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              </w:t>
      </w:r>
      <w:r>
        <w:rPr>
          <w:rStyle w:val="CommentTok"/>
        </w:rPr>
        <w:t xml:space="preserve"># Fubini-Study completa</w:t>
      </w:r>
      <w:r>
        <w:br/>
      </w:r>
      <w:r>
        <w:rPr>
          <w:rStyle w:val="NormalTok"/>
        </w:rPr>
        <w:t xml:space="preserve">np.diag(G)                                            </w:t>
      </w:r>
      <w:r>
        <w:rPr>
          <w:rStyle w:val="CommentTok"/>
        </w:rPr>
        <w:t xml:space="preserve"># todas 0,25</w:t>
      </w:r>
      <w:r>
        <w:br/>
      </w:r>
      <w:r>
        <w:rPr>
          <w:rStyle w:val="NormalTok"/>
        </w:rPr>
        <w:t xml:space="preserve">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(B[: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                  </w:t>
      </w:r>
      <w:r>
        <w:rPr>
          <w:rStyle w:val="CommentTok"/>
        </w:rPr>
        <w:t xml:space="preserve"># ~1e-16 dentro de la capa</w:t>
      </w:r>
    </w:p>
    <w:bookmarkEnd w:id="615"/>
    <w:bookmarkStart w:id="616" w:name="sec-resumen23"/>
    <w:p>
      <w:pPr>
        <w:pStyle w:val="Heading2"/>
      </w:pPr>
      <w:r>
        <w:t xml:space="preserve">23.11 Resumen</w:t>
      </w:r>
    </w:p>
    <w:p>
      <w:pPr>
        <w:pStyle w:val="Compact"/>
        <w:numPr>
          <w:ilvl w:val="0"/>
          <w:numId w:val="1057"/>
        </w:numPr>
      </w:pPr>
      <w:r>
        <w:t xml:space="preserve">En la escala del capítulo 1,</w:t>
      </w:r>
      <w:r>
        <w:t xml:space="preserve"> </w:t>
      </w:r>
      <m:oMath>
        <m:r>
          <m:t>d</m:t>
        </m:r>
        <m:r>
          <m:t>E</m:t>
        </m:r>
        <m:r>
          <m:rPr>
            <m:sty m:val="p"/>
          </m:rPr>
          <m:t>/</m:t>
        </m:r>
        <m:r>
          <m:t>d</m:t>
        </m:r>
        <m:r>
          <m:t> 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r>
          <m:t>E</m:t>
        </m:r>
        <m:r>
          <m:rPr>
            <m:sty m:val="p"/>
          </m:rPr>
          <m:t>/</m:t>
        </m:r>
        <m:r>
          <m:t>d</m:t>
        </m:r>
        <m:r>
          <m:t>θ</m:t>
        </m:r>
      </m:oMath>
      <w:r>
        <w:t xml:space="preserve"> </w:t>
      </w:r>
      <w:r>
        <w:t xml:space="preserve">diverge en los polos. El descenso crudo en qg salta</w:t>
      </w:r>
      <w:r>
        <w:t xml:space="preserve"> </w:t>
      </w:r>
      <w:r>
        <w:t xml:space="preserve">de polo a polo; el recorte y Tikhonov lo arreglan, pero convergen más lento que el descenso en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w:r>
        <w:t xml:space="preserve">La información de Fisher es 1 en el ángulo 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sSubSup>
          <m:e>
            <m:r>
              <m:t>g</m:t>
            </m:r>
          </m:e>
          <m:sub>
            <m:r>
              <m:t>Z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en qg: el ángulo qang es la coordenada plana. Se optimiza 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y se lee en qg, con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m-qg.</w:t>
      </w:r>
    </w:p>
    <w:p>
      <w:pPr>
        <w:pStyle w:val="Compact"/>
        <w:numPr>
          <w:ilvl w:val="0"/>
          <w:numId w:val="1057"/>
        </w:numPr>
      </w:pPr>
      <w:r>
        <w:t xml:space="preserve">Ningún cambio de coordenada baja de dos evaluaciones por parámetro.</w:t>
      </w:r>
    </w:p>
    <w:p>
      <w:pPr>
        <w:pStyle w:val="Compact"/>
        <w:numPr>
          <w:ilvl w:val="0"/>
          <w:numId w:val="1057"/>
        </w:numPr>
      </w:pPr>
      <w:r>
        <w:t xml:space="preserve">En un ansatz real, la diagonal de la métrica vale exactamente 1/4 y los bloques son correlaciones qg_YY. La métrica por</w:t>
      </w:r>
      <w:r>
        <w:t xml:space="preserve"> </w:t>
      </w:r>
      <w:r>
        <w:t xml:space="preserve">bloques ayuda poco (1,3 veces); la completa, 4,6 veces; contando circuitos, los tres métodos quedan a menos de 15 %.</w:t>
      </w:r>
    </w:p>
    <w:p>
      <w:pPr>
        <w:pStyle w:val="Compact"/>
        <w:numPr>
          <w:ilvl w:val="0"/>
          <w:numId w:val="1057"/>
        </w:numPr>
      </w:pPr>
      <w:r>
        <w:t xml:space="preserve">El amortiguado por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|</m:t>
        </m:r>
      </m:oMath>
      <w:r>
        <w:t xml:space="preserve"> </w:t>
      </w:r>
      <w:r>
        <w:t xml:space="preserve">no es un optimizador nuevo, pero resiste tasas agresivas empezando cerca de un polo.</w:t>
      </w:r>
    </w:p>
    <w:p>
      <w:pPr>
        <w:pStyle w:val="Compact"/>
        <w:numPr>
          <w:ilvl w:val="0"/>
          <w:numId w:val="1057"/>
        </w:numPr>
      </w:pPr>
      <w:r>
        <w:t xml:space="preserve">El filtro qg repara la matriz de Gram de un núcleo de peso fijo mejor que la normalización y sin sus circuitos; la</w:t>
      </w:r>
      <w:r>
        <w:t xml:space="preserve"> </w:t>
      </w:r>
      <w:r>
        <w:t xml:space="preserve">precisión casi no cambia.</w:t>
      </w:r>
    </w:p>
    <w:p>
      <w:pPr>
        <w:pStyle w:val="Compact"/>
        <w:numPr>
          <w:ilvl w:val="0"/>
          <w:numId w:val="1057"/>
        </w:numPr>
      </w:pPr>
      <w:r>
        <w:t xml:space="preserve">El costo local qg escapa a la meseta sólo con circuitos cortos, y ahí también es simulable clásicamente.</w:t>
      </w:r>
    </w:p>
    <w:bookmarkEnd w:id="616"/>
    <w:bookmarkEnd w:id="617"/>
    <w:bookmarkStart w:id="643" w:name="sec-cap24"/>
    <w:p>
      <w:pPr>
        <w:pStyle w:val="Heading1"/>
      </w:pPr>
      <w:r>
        <w:t xml:space="preserve">24. Simulación hamiltoniana, caminatas cuánticas y VarQTE</w:t>
      </w:r>
    </w:p>
    <w:p>
      <w:pPr>
        <w:pStyle w:val="FirstParagraph"/>
      </w:pPr>
      <w:r>
        <w:t xml:space="preserve">Simular la evolución de un sistema cuántico es la aplicación más natural de una computadora cuántica, y es también</w:t>
      </w:r>
      <w:r>
        <w:t xml:space="preserve"> </w:t>
      </w:r>
      <w:r>
        <w:t xml:space="preserve">donde el filtro qg del capítulo 21 llega más lejos: muchos hamiltonianos de la física conservan el número de excitaciones,</w:t>
      </w:r>
      <w:r>
        <w:t xml:space="preserve"> </w:t>
      </w:r>
      <w:r>
        <w:t xml:space="preserve">y sus circuitos de Trotter también. Entonces el peso de Hamming de cada disparo es un testigo gratuito, y el filtro se</w:t>
      </w:r>
      <w:r>
        <w:t xml:space="preserve"> </w:t>
      </w:r>
      <w:r>
        <w:t xml:space="preserve">aplica a todos los observables que se leen en Z. Este capítulo recorre la evolución en el tiempo en la escala del</w:t>
      </w:r>
      <w:r>
        <w:t xml:space="preserve"> </w:t>
      </w:r>
      <w:r>
        <w:t xml:space="preserve">capítulo 1: cadenas XY y XXZ, una caminata cuántica, canales de ruido como mapas de las lecturas, evolución variacional a</w:t>
      </w:r>
      <w:r>
        <w:t xml:space="preserve"> </w:t>
      </w:r>
      <w:r>
        <w:t xml:space="preserve">profundidad fija y, más brevemente, ecuaciones diferenciales, Hubbard, una teoría de gauge, coherencia en Ising y</w:t>
      </w:r>
      <w:r>
        <w:t xml:space="preserve"> </w:t>
      </w:r>
      <w:r>
        <w:t xml:space="preserve">máquinas de Boltzmann. Lo estructural se verifica con código; los resultados en modelos de ruido de dispositivos son los</w:t>
      </w:r>
      <w:r>
        <w:t xml:space="preserve"> </w:t>
      </w:r>
      <w:r>
        <w:t xml:space="preserve">de las corridas registradas de las notas, leídos de sus archivos guardados.</w:t>
      </w:r>
    </w:p>
    <w:bookmarkStart w:id="618" w:name="sec-sim-base"/>
    <w:p>
      <w:pPr>
        <w:pStyle w:val="Heading2"/>
      </w:pPr>
      <w:r>
        <w:t xml:space="preserve">24.1 Desde la base: conservar N es tener un filtro</w:t>
      </w:r>
    </w:p>
    <w:p>
      <w:pPr>
        <w:pStyle w:val="FirstParagraph"/>
      </w:pPr>
      <w:r>
        <w:t xml:space="preserve">En la escala del capítulo 1, cada qubit lee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 con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la probabilidad de que esté excitado. El número de</w:t>
      </w:r>
      <w:r>
        <w:t xml:space="preserve"> </w:t>
      </w:r>
      <w:r>
        <w:t xml:space="preserve">excitaciones de un disparo es su peso de Hamming, y la lectura media del registro lo cuenta: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. Si el hamiltoniano conserva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 cada compuerta del circuito también, todo disparo con el peso</w:t>
      </w:r>
      <w:r>
        <w:t xml:space="preserve"> </w:t>
      </w:r>
      <w:r>
        <w:t xml:space="preserve">equivocado tuvo un error, y el filtro lo descarta (capítulo 21).</w:t>
      </w:r>
    </w:p>
    <w:p>
      <w:pPr>
        <w:pStyle w:val="BodyText"/>
      </w:pPr>
      <w:r>
        <w:t xml:space="preserve">Con una sola excitación, el estado vive 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amplitudes, una por qubit: la excitación salta entre qubits vecinos. Es una</w:t>
      </w:r>
      <w:r>
        <w:t xml:space="preserve"> </w:t>
      </w:r>
      <w:r>
        <w:rPr>
          <w:b/>
          <w:bCs/>
        </w:rPr>
        <w:t xml:space="preserve">caminata cuántica de tiempo continuo</w:t>
      </w:r>
      <w:r>
        <w:t xml:space="preserve">, y la lectura de cada qubit dice dónde está el caminante.</w:t>
      </w:r>
    </w:p>
    <w:bookmarkEnd w:id="618"/>
    <w:bookmarkStart w:id="624" w:name="sec-sim-xy"/>
    <w:p>
      <w:pPr>
        <w:pStyle w:val="Heading2"/>
      </w:pPr>
      <w:r>
        <w:t xml:space="preserve">24.2 Trotter y la caminata cuántica en la cadena XY</w:t>
      </w:r>
    </w:p>
    <w:p>
      <w:pPr>
        <w:pStyle w:val="FirstParagraph"/>
      </w:pPr>
      <w:r>
        <w:t xml:space="preserve">La cadena XY con campos,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J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k</m:t>
            </m:r>
          </m:sub>
        </m:sSub>
        <m:sSub>
          <m:e>
            <m:r>
              <m:t>Y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 conserva</w:t>
      </w:r>
      <w:r>
        <w:t xml:space="preserve"> </w:t>
      </w:r>
      <m:oMath>
        <m:r>
          <m:t>N</m:t>
        </m:r>
      </m:oMath>
      <w:r>
        <w:t xml:space="preserve">, y su circuito de Trotter de</w:t>
      </w:r>
      <w:r>
        <w:t xml:space="preserve"> </w:t>
      </w:r>
      <w:r>
        <w:t xml:space="preserve">primer orden usa sólo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y compuertas XX+YY, que también lo conservan (notas, §147).</w:t>
      </w:r>
    </w:p>
    <w:p>
      <w:pPr>
        <w:pStyle w:val="BodyText"/>
      </w:pPr>
      <w:r>
        <w:rPr>
          <w:b/>
          <w:bCs/>
        </w:rPr>
        <w:t xml:space="preserve">Cuántos pasos.</w:t>
      </w:r>
      <w:r>
        <w:t xml:space="preserve"> </w:t>
      </w:r>
      <w:r>
        <w:t xml:space="preserve">Más pasos de Trotter bajan el error de Trotter y suman ruido, así que en un dispositivo el error tiene</w:t>
      </w:r>
      <w:r>
        <w:t xml:space="preserve"> </w:t>
      </w:r>
      <w:r>
        <w:t xml:space="preserve">un mínimo en un número de pasos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Sin ruido,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campos al azar 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</m:t>
        </m:r>
      </m:oMath>
      <w:r>
        <w:t xml:space="preserve">, el script recalcula el error de</w:t>
      </w:r>
      <w:r>
        <w:t xml:space="preserve"> </w:t>
      </w:r>
      <w:r>
        <w:t xml:space="preserve">Trotter: 0,381, 0,363, 0,221, 0,140, 0,078, 0,054 y 0,033 con 1, 2, 3, 4, 6, 8 y 12 pasos. En los 21 modelos de ruido de</w:t>
      </w:r>
      <w:r>
        <w:t xml:space="preserve"> </w:t>
      </w:r>
      <w:r>
        <w:t xml:space="preserve">dispositivos IBM de las notas, el filtro (más la corrección de lectura) bajó el mejor error a la mitad (mediana 0,147 → 0,067;</w:t>
      </w:r>
      <w:r>
        <w:t xml:space="preserve"> </w:t>
      </w:r>
      <w:r>
        <w:t xml:space="preserve">de 1,6 a 2,8 veces según el dispositivo) y llevó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de 8 a 12 pasos en la mediana:</w:t>
      </w:r>
      <w:r>
        <w:t xml:space="preserve"> </w:t>
      </w:r>
      <w:r>
        <w:rPr>
          <w:b/>
          <w:bCs/>
        </w:rPr>
        <w:t xml:space="preserve">el filtro deja usar circuitos más</w:t>
      </w:r>
      <w:r>
        <w:rPr>
          <w:b/>
          <w:bCs/>
        </w:rPr>
        <w:t xml:space="preserve"> </w:t>
      </w:r>
      <w:r>
        <w:rPr>
          <w:b/>
          <w:bCs/>
        </w:rPr>
        <w:t xml:space="preserve">profundos</w:t>
      </w:r>
      <w:r>
        <w:t xml:space="preserve">. En 11 dispositivos el óptimo fue 12, el más profundo probado.</w:t>
      </w:r>
    </w:p>
    <w:p>
      <w:pPr>
        <w:pStyle w:val="BodyText"/>
      </w:pPr>
      <w:r>
        <w:rPr>
          <w:b/>
          <w:bCs/>
        </w:rPr>
        <w:t xml:space="preserve">La caminata.</w:t>
      </w:r>
      <w:r>
        <w:t xml:space="preserve"> </w:t>
      </w:r>
      <w:r>
        <w:t xml:space="preserve">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y el caminante en el centro, la varianza de su posición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crece como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 una</w:t>
      </w:r>
      <w:r>
        <w:t xml:space="preserve"> </w:t>
      </w:r>
      <w:r>
        <w:t xml:space="preserve">caminata cuántica (balística) y como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en una clásica (difusiva). El script lo calcula con la evolución exacta en el</w:t>
      </w:r>
      <w:r>
        <w:t xml:space="preserve"> </w:t>
      </w:r>
      <w:r>
        <w:t xml:space="preserve">sector de peso 1: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9" w:name="tbl-caminata24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24.1: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 la caminata en 7 qubits; el exponente es la pendiente de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contra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t</m:t>
              </m:r>
            </m:oMath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exponente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caminata cuántica exacta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1,278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2,832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4,759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1,96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los pasos de Trotter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0,327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1,291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2,832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4,737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caminata clásica, misma tasa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0,791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1,513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2,113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2,585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0,86</w:t>
                  </w:r>
                </w:p>
              </w:tc>
            </w:tr>
          </w:tbl>
          <w:bookmarkEnd w:id="619"/>
          <w:p/>
        </w:tc>
      </w:tr>
    </w:tbl>
    <w:p>
      <w:pPr>
        <w:pStyle w:val="BodyText"/>
      </w:pPr>
      <w:r>
        <w:t xml:space="preserve">En los dispositivos simulados,</w:t>
      </w:r>
      <w:r>
        <w:t xml:space="preserve"> </w:t>
      </w:r>
      <w:r>
        <w:rPr>
          <w:b/>
          <w:bCs/>
        </w:rPr>
        <w:t xml:space="preserve">los datos crudos parecen una caminata clásica</w:t>
      </w:r>
      <w:r>
        <w:t xml:space="preserve">: exponente mediano 0,87, porque el ruido</w:t>
      </w:r>
      <w:r>
        <w:t xml:space="preserve"> </w:t>
      </w:r>
      <w:r>
        <w:t xml:space="preserve">desparrama al caminante desde el principio.</w:t>
      </w:r>
      <w:r>
        <w:t xml:space="preserve"> </w:t>
      </w:r>
      <w:r>
        <w:rPr>
          <w:b/>
          <w:bCs/>
        </w:rPr>
        <w:t xml:space="preserve">Con el filtro vuelve a ser balística</w:t>
      </w:r>
      <w:r>
        <w:t xml:space="preserve">: exponente mediano 1,84, y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queda a menos de 20 % del valor exacto en los cuatro tiempos en 15 de 21 dispositivos (crudo: ninguno). La predicción</w:t>
      </w:r>
      <w:r>
        <w:t xml:space="preserve"> </w:t>
      </w:r>
      <w:r>
        <w:t xml:space="preserve">registrada pedía exponente de al menos 1,5 en 18 dispositivos y se cumplió en 16: falló. Los cuatro más ruidosos quedaron</w:t>
      </w:r>
      <w:r>
        <w:t xml:space="preserve"> </w:t>
      </w:r>
      <w:r>
        <w:t xml:space="preserve">entre 1,26 y 1,38, y FakeKyoto en cero.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3" w:name="fig-caminata24"/>
          <w:p>
            <w:pPr>
              <w:pStyle w:val="Compact"/>
              <w:jc w:val="center"/>
            </w:pPr>
            <w:r>
              <w:drawing>
                <wp:inline>
                  <wp:extent cx="5334000" cy="2036618"/>
                  <wp:effectExtent b="0" l="0" r="0" t="0"/>
                  <wp:docPr descr="" title="" id="621" name="Picture"/>
                  <a:graphic>
                    <a:graphicData uri="http://schemas.openxmlformats.org/drawingml/2006/picture">
                      <pic:pic>
                        <pic:nvPicPr>
                          <pic:cNvPr descr="figuras/cap24_caminata.png" id="6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3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24.1: Izquierda: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 la caminata en 7 qubits; la exacta es balística, la clásica difusiva; las medianas de 21 dispositivos simulados quedan cerca de la clásica sin filtro y de la exacta con él. Derecha: exponente de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∝</m:t>
              </m:r>
              <m:sSup>
                <m:e>
                  <m:r>
                    <m:t>t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por dispositivo, crudo y con filtro más lectura (notas §147).</w:t>
            </w:r>
          </w:p>
          <w:bookmarkEnd w:id="623"/>
        </w:tc>
      </w:tr>
    </w:tbl>
    <w:bookmarkEnd w:id="624"/>
    <w:bookmarkStart w:id="626" w:name="sec-sim-xxz"/>
    <w:p>
      <w:pPr>
        <w:pStyle w:val="Heading2"/>
      </w:pPr>
      <w:r>
        <w:t xml:space="preserve">24.3 Varias excitaciones: la cadena XXZ</w:t>
      </w:r>
    </w:p>
    <w:p>
      <w:pPr>
        <w:pStyle w:val="FirstParagraph"/>
      </w:pPr>
      <w:r>
        <w:t xml:space="preserve">La cadena XXZ agrega una interacción</w:t>
      </w:r>
      <w:r>
        <w:t xml:space="preserve"> </w:t>
      </w:r>
      <m:oMath>
        <m:r>
          <m:t>V</m:t>
        </m:r>
        <m:r>
          <m:t> </m:t>
        </m:r>
        <m:sSub>
          <m:e>
            <m:r>
              <m:t>Z</m:t>
            </m:r>
          </m:e>
          <m:sub>
            <m:r>
              <m:t>k</m:t>
            </m:r>
          </m:sub>
        </m:sSub>
        <m:sSub>
          <m:e>
            <m:r>
              <m:t>Z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/</m:t>
        </m:r>
        <m:r>
          <m:t>4</m:t>
        </m:r>
      </m:oMath>
      <w:r>
        <w:t xml:space="preserve">: las excitaciones interactúan y todo sigue conservando</w:t>
      </w:r>
      <w:r>
        <w:t xml:space="preserve"> </w:t>
      </w:r>
      <m:oMath>
        <m:r>
          <m:t>N</m:t>
        </m:r>
      </m:oMath>
      <w:r>
        <w:t xml:space="preserve">. Aquí la</w:t>
      </w:r>
      <w:r>
        <w:t xml:space="preserve"> </w:t>
      </w:r>
      <w:r>
        <w:t xml:space="preserve">compilación importa (notas §60). El script mide, con matrices densidad exactas (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4 pasos), qué parte del error del</w:t>
      </w:r>
      <w:r>
        <w:t xml:space="preserve"> </w:t>
      </w:r>
      <w:r>
        <w:t xml:space="preserve">desbalance quita el filtro con una fuente de ruido por vez: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5" w:name="tbl-xxz24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24.2: Parte del error que quita el filtro en la cadena XXZ (notas §60, recalculado por el script).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ruido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 CNOT por enlace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compuertas que conservan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despolarizante de 2 qubits, 0,01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41,1 %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41,1 %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amortiguamiento de amplitud (T1), 0,01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48,5 %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99,5 %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desfase en Z, 0,01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1,6 %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0,0 %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lectura, 0,02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93,8 %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625"/>
          <w:p/>
        </w:tc>
      </w:tr>
    </w:tbl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El T1 se filtra a través de los CNOT.</w:t>
      </w:r>
      <w:r>
        <w:t xml:space="preserve"> </w:t>
      </w:r>
      <w:r>
        <w:t xml:space="preserve">Cada decaimiento baja</w:t>
      </w:r>
      <w:r>
        <w:t xml:space="preserve"> </w:t>
      </w:r>
      <m:oMath>
        <m:r>
          <m:t>N</m:t>
        </m:r>
      </m:oMath>
      <w:r>
        <w:t xml:space="preserve">, y el filtro lo detecta si el estado está en el</w:t>
      </w:r>
      <w:r>
        <w:t xml:space="preserve"> </w:t>
      </w:r>
      <w:r>
        <w:t xml:space="preserve">sector cuando ocurre. Dentro de un enlace de tres CNOT los estados intermedios no están en el sector, y un decaimiento a</w:t>
      </w:r>
      <w:r>
        <w:t xml:space="preserve"> </w:t>
      </w:r>
      <w:r>
        <w:t xml:space="preserve">mitad de compuerta puede volver 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y pasar. Con compuertas que conservan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 todo momento, el filtro quita el</w:t>
      </w:r>
      <w:r>
        <w:t xml:space="preserve"> </w:t>
      </w:r>
      <w:r>
        <w:t xml:space="preserve">99,5 %.</w:t>
      </w:r>
    </w:p>
    <w:p>
      <w:pPr>
        <w:pStyle w:val="Compact"/>
        <w:numPr>
          <w:ilvl w:val="0"/>
          <w:numId w:val="1058"/>
        </w:numPr>
      </w:pPr>
      <w:r>
        <w:t xml:space="preserve">El desfase en Z no cambia</w:t>
      </w:r>
      <w:r>
        <w:t xml:space="preserve"> </w:t>
      </w:r>
      <m:oMath>
        <m:r>
          <m:t>N</m:t>
        </m:r>
      </m:oMath>
      <w:r>
        <w:t xml:space="preserve">, y el filtro no lo ve.</w:t>
      </w:r>
    </w:p>
    <w:p>
      <w:pPr>
        <w:pStyle w:val="Compact"/>
        <w:numPr>
          <w:ilvl w:val="0"/>
          <w:numId w:val="1058"/>
        </w:numPr>
      </w:pPr>
      <w:r>
        <w:t xml:space="preserve">Con ruido mezclado, filtro más ZNE queda entre 2,6 y 8 veces por debajo del mejor método solo hasta 4 pasos (§60).</w:t>
      </w:r>
    </w:p>
    <w:p>
      <w:pPr>
        <w:pStyle w:val="FirstParagraph"/>
      </w:pPr>
      <w:r>
        <w:t xml:space="preserve">En los 21 dispositivos IBM simulados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(§148), la ganancia del filtro baja de 5,6 veces con una excitación a 2,6</w:t>
      </w:r>
      <w:r>
        <w:t xml:space="preserve"> </w:t>
      </w:r>
      <w:r>
        <w:t xml:space="preserve">con dos y con tres: los sectores con más excitaciones conservan más disparos, pero más ruido cae dentro de ellos. La</w:t>
      </w:r>
      <w:r>
        <w:t xml:space="preserve"> </w:t>
      </w:r>
      <w:r>
        <w:t xml:space="preserve">predicción de que el filtro nunca empeora falló en uno de 63 casos (FakeKyoto a mitad de llenado). En el modelo de ruido</w:t>
      </w:r>
      <w:r>
        <w:t xml:space="preserve"> </w:t>
      </w:r>
      <w:r>
        <w:t xml:space="preserve">de IonQ forte-1 (§61), el filtro quitó la mitad del error en las dos compilaciones XY, con un cociente de 0,82 entre ellas,</w:t>
      </w:r>
      <w:r>
        <w:t xml:space="preserve"> </w:t>
      </w:r>
      <w:r>
        <w:t xml:space="preserve">dentro de la banda registrada: en iones atrapados, sin T1 dominante, la fuga de los CNOT no aparece.</w:t>
      </w:r>
    </w:p>
    <w:bookmarkEnd w:id="626"/>
    <w:bookmarkStart w:id="627" w:name="sec-sim-canales"/>
    <w:p>
      <w:pPr>
        <w:pStyle w:val="Heading2"/>
      </w:pPr>
      <w:r>
        <w:t xml:space="preserve">24.4 Los canales como mapas afines de las lecturas</w:t>
      </w:r>
    </w:p>
    <w:p>
      <w:pPr>
        <w:pStyle w:val="FirstParagraph"/>
      </w:pPr>
      <w:r>
        <w:t xml:space="preserve">Un qubit es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⋅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r>
          <m:t>q</m:t>
        </m:r>
        <m:sSub>
          <m:e>
            <m:r>
              <m:t>g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. Todo canal con operadores de Kraus actúa como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  <m:r>
          <m:t>r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(notas §162,</w:t>
      </w:r>
      <w:r>
        <w:t xml:space="preserve"> </w:t>
      </w:r>
      <w:r>
        <w:rPr>
          <w:rStyle w:val="VerbatimChar"/>
        </w:rPr>
        <w:t xml:space="preserve">qang.channels.bloch_affine</w:t>
      </w:r>
      <w:r>
        <w:t xml:space="preserve">):</w:t>
      </w:r>
      <w:r>
        <w:t xml:space="preserve"> </w:t>
      </w:r>
      <w:r>
        <w:rPr>
          <w:b/>
          <w:bCs/>
        </w:rPr>
        <w:t xml:space="preserve">las lecturas después de cualquier ruido son afines en las de</w:t>
      </w:r>
      <w:r>
        <w:rPr>
          <w:b/>
          <w:bCs/>
        </w:rPr>
        <w:t xml:space="preserve"> </w:t>
      </w:r>
      <w:r>
        <w:rPr>
          <w:b/>
          <w:bCs/>
        </w:rPr>
        <w:t xml:space="preserve">antes</w:t>
      </w:r>
      <w:r>
        <w:t xml:space="preserve">. El script lo comprueba en 800 estados al azar a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. En la escala del capítulo 1:</w:t>
      </w:r>
    </w:p>
    <w:p>
      <w:pPr>
        <w:pStyle w:val="Compact"/>
        <w:numPr>
          <w:ilvl w:val="0"/>
          <w:numId w:val="1059"/>
        </w:numPr>
      </w:pPr>
      <w:r>
        <w:t xml:space="preserve">amortiguamiento de amplitud</w:t>
      </w:r>
      <w:r>
        <w:t xml:space="preserve"> </w:t>
      </w:r>
      <m:oMath>
        <m:r>
          <m:t>γ</m:t>
        </m:r>
      </m:oMath>
      <w:r>
        <w:t xml:space="preserve">: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γ</m:t>
        </m:r>
        <m:r>
          <m:rPr>
            <m:sty m:val="p"/>
          </m:rPr>
          <m:t>)</m:t>
        </m:r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+</m:t>
        </m:r>
        <m:r>
          <m:t>1000</m:t>
        </m:r>
        <m:r>
          <m:t>γ</m:t>
        </m:r>
      </m:oMath>
      <w:r>
        <w:t xml:space="preserve">, y</w:t>
      </w:r>
      <w:r>
        <w:t xml:space="preserve"> </w:t>
      </w:r>
      <m:oMath>
        <m:sSub>
          <m:e>
            <m:r>
              <m:t>m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se multiplican por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γ</m:t>
            </m:r>
          </m:e>
        </m:rad>
      </m:oMath>
      <w:r>
        <w:t xml:space="preserve"> </w:t>
      </w:r>
      <w:r>
        <w:t xml:space="preserve">(con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: 0,7 y 0,837);</w:t>
      </w:r>
    </w:p>
    <w:p>
      <w:pPr>
        <w:pStyle w:val="Compact"/>
        <w:numPr>
          <w:ilvl w:val="0"/>
          <w:numId w:val="1059"/>
        </w:numPr>
      </w:pPr>
      <w:r>
        <w:t xml:space="preserve">desfase: no toca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</m:oMath>
      <w:r>
        <w:t xml:space="preserve">; despolarizante: multiplica las tres lecturas por el mismo número y conserva el ángulo qang;</w:t>
      </w:r>
    </w:p>
    <w:p>
      <w:pPr>
        <w:pStyle w:val="Compact"/>
        <w:numPr>
          <w:ilvl w:val="0"/>
          <w:numId w:val="1059"/>
        </w:numPr>
      </w:pPr>
      <w:r>
        <w:t xml:space="preserve">relajación T1/T2 durante</w:t>
      </w:r>
      <w:r>
        <w:t xml:space="preserve"> </w:t>
      </w:r>
      <m:oMath>
        <m:r>
          <m:t>t</m:t>
        </m:r>
      </m:oMath>
      <w:r>
        <w:t xml:space="preserve">: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sup>
        </m:sSup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r>
          <m:t>1000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m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sup>
        </m:sSup>
        <m:sSub>
          <m:e>
            <m:r>
              <m:t>m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(con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</m:t>
        </m:r>
      </m:oMath>
      <w:r>
        <w:t xml:space="preserve">: 0,6065 y 0,5353, que son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625</m:t>
            </m:r>
          </m:sup>
        </m:sSup>
      </m:oMath>
      <w:r>
        <w:t xml:space="preserve">).</w:t>
      </w:r>
    </w:p>
    <w:p>
      <w:pPr>
        <w:pStyle w:val="FirstParagraph"/>
      </w:pPr>
      <w:r>
        <w:t xml:space="preserve">Es la imagen del capítulo 1 llevada al ruido: cada canal mueve el punto de lectura dentro de la esfera con una regla lineal.</w:t>
      </w:r>
    </w:p>
    <w:bookmarkEnd w:id="627"/>
    <w:bookmarkStart w:id="629" w:name="sec-sim-varqte"/>
    <w:p>
      <w:pPr>
        <w:pStyle w:val="Heading2"/>
      </w:pPr>
      <w:r>
        <w:t xml:space="preserve">24.5 Evolución variacional a profundidad fija</w:t>
      </w:r>
    </w:p>
    <w:p>
      <w:pPr>
        <w:pStyle w:val="FirstParagraph"/>
      </w:pPr>
      <w:r>
        <w:t xml:space="preserve">Trotter crece con el tiempo: más tiempo, más pasos, más compuertas. La evolución variacional (VarQTE, principio de</w:t>
      </w:r>
      <w:r>
        <w:t xml:space="preserve"> </w:t>
      </w:r>
      <w:r>
        <w:t xml:space="preserve">McLachlan) fija el circuito y cambia sólo sus ángulos (notas §162). Con un ansatz que conserva el peso (6 capas de RBS y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</m:oMath>
      <w:r>
        <w:t xml:space="preserve">, 54 parámetros, 48 compuertas de dos qubits), el filtro sigue valiendo. La integración es clásica; el dispositivo</w:t>
      </w:r>
      <w:r>
        <w:t xml:space="preserve"> </w:t>
      </w:r>
      <w:r>
        <w:t xml:space="preserve">prepara y lee el estado. El script recalcula la fidelidad sin ruido de los ángulos guardados por la corrida de las notas</w:t>
      </w:r>
      <w:r>
        <w:t xml:space="preserve"> </w:t>
      </w:r>
      <w:r>
        <w:t xml:space="preserve">(cadena XXZ,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2</m:t>
        </m:r>
      </m:oMath>
      <w:r>
        <w:t xml:space="preserve">, dos excitaciones): 0,9999, 0,9956, 0,967 y 0,934 en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, 1, 1,5 y 2, iguales a las</w:t>
      </w:r>
      <w:r>
        <w:t xml:space="preserve"> </w:t>
      </w:r>
      <w:r>
        <w:t xml:space="preserve">guardadas.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8" w:name="tbl-varqte24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24.3: VarQTE contra Trotter en tres modelos de ruido (notas §162).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dispositivo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error filtrado en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: variacional / mejor Trotter (72 compuertas)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error variacional,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FakeBrisbane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0,036 / 0,076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0,052, 0,030, 0,030, 0,036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FakeTorino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0,030 / 0,042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0,034, 0,022, 0,012, 0,030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FakeFez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0,022 / 0,032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0,017, 0,008, 0,005, 0,022</w:t>
                  </w:r>
                </w:p>
              </w:tc>
            </w:tr>
          </w:tbl>
          <w:bookmarkEnd w:id="628"/>
          <w:p/>
        </w:tc>
      </w:tr>
    </w:tbl>
    <w:p>
      <w:pPr>
        <w:pStyle w:val="BodyText"/>
      </w:pPr>
      <w:r>
        <w:t xml:space="preserve">En tiempos largos gana la profundidad fija, en los tres dispositivos, aunque su fidelidad sin ruido sea sólo 0,934 (la</w:t>
      </w:r>
      <w:r>
        <w:t xml:space="preserve"> </w:t>
      </w:r>
      <w:r>
        <w:t xml:space="preserve">predicción de que pasaría 0,95 falló). El error variacional queda plano y el del mejor Trotter crece de 2,6 a 11 veces.</w:t>
      </w:r>
      <w:r>
        <w:t xml:space="preserve"> </w:t>
      </w:r>
      <w:r>
        <w:t xml:space="preserve">Antes de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gana un Trotter corto. Límite: con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todo es trivial clásicamente, y en hardware la integración</w:t>
      </w:r>
      <w:r>
        <w:t xml:space="preserve"> </w:t>
      </w:r>
      <w:r>
        <w:t xml:space="preserve">pediría circuitos de métrica y gradiente en cada paso.</w:t>
      </w:r>
    </w:p>
    <w:bookmarkEnd w:id="629"/>
    <w:bookmarkStart w:id="630" w:name="sec-sim-edo"/>
    <w:p>
      <w:pPr>
        <w:pStyle w:val="Heading2"/>
      </w:pPr>
      <w:r>
        <w:t xml:space="preserve">24.6 Ecuaciones diferenciales</w:t>
      </w:r>
    </w:p>
    <w:p>
      <w:pPr>
        <w:pStyle w:val="FirstParagraph"/>
      </w:pPr>
      <w:r>
        <w:t xml:space="preserve">Un circuito de un qubit con recarga de datos puede resolver una ecuación diferencial: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con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Z</m:t>
        </m:r>
        <m:r>
          <m:rPr>
            <m:sty m:val="p"/>
          </m:rPr>
          <m:t>⟩</m:t>
        </m:r>
      </m:oMath>
      <w:r>
        <w:t xml:space="preserve">, entrenado sobre el residuo (notas §22). La pregunta de qang es cómo codificar</w:t>
      </w:r>
      <w:r>
        <w:t xml:space="preserve"> </w:t>
      </w:r>
      <m:oMath>
        <m:r>
          <m:t>x</m:t>
        </m:r>
      </m:oMath>
      <w:r>
        <w:t xml:space="preserve">: en el ángulo, o con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para que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sea una lectura qg. Resultado de las notas:</w:t>
      </w:r>
      <w:r>
        <w:t xml:space="preserve"> </w:t>
      </w:r>
      <w:r>
        <w:rPr>
          <w:b/>
          <w:bCs/>
        </w:rPr>
        <w:t xml:space="preserve">qg gana con claridad en el decaimiento exponencial</w:t>
      </w:r>
      <w:r>
        <w:t xml:space="preserve"> </w:t>
      </w:r>
      <w:r>
        <w:t xml:space="preserve">(2,3, 17 y 6,6 veces mejor que la mejor escala de ángulo con 2, 3 y 4 capas) y</w:t>
      </w:r>
      <w:r>
        <w:t xml:space="preserve"> </w:t>
      </w:r>
      <w:r>
        <w:rPr>
          <w:b/>
          <w:bCs/>
        </w:rPr>
        <w:t xml:space="preserve">no gana en general</w:t>
      </w:r>
      <w:r>
        <w:t xml:space="preserve">: en la logística el</w:t>
      </w:r>
      <w:r>
        <w:t xml:space="preserve"> </w:t>
      </w:r>
      <w:r>
        <w:t xml:space="preserve">ángulo es unas 2 veces mejor, y en el seno 25 veces. qg no tiene escala que ajustar; el ángulo sí (con escala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falla en</w:t>
      </w:r>
      <w:r>
        <w:t xml:space="preserve"> </w:t>
      </w:r>
      <w:r>
        <w:t xml:space="preserve">todo). El control clásico, colocación de Chebyshev con tantos coeficientes como parámetros, resuelve todo a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o</w:t>
      </w:r>
      <w:r>
        <w:t xml:space="preserve"> </w:t>
      </w:r>
      <w:r>
        <w:t xml:space="preserve">mejor. El resultado dice qué codificación usar, no que el circuito le gane a un método clásico.</w:t>
      </w:r>
    </w:p>
    <w:bookmarkEnd w:id="630"/>
    <w:bookmarkStart w:id="631" w:name="sec-sim-hubbard"/>
    <w:p>
      <w:pPr>
        <w:pStyle w:val="Heading2"/>
      </w:pPr>
      <w:r>
        <w:t xml:space="preserve">24.7 Hubbard y una teoría de gauge: filtros de simetría en todos los observables</w:t>
      </w:r>
    </w:p>
    <w:p>
      <w:pPr>
        <w:pStyle w:val="FirstParagraph"/>
      </w:pPr>
      <w:r>
        <w:rPr>
          <w:b/>
          <w:bCs/>
        </w:rPr>
        <w:t xml:space="preserve">Hubbard 1D</w:t>
      </w:r>
      <w:r>
        <w:t xml:space="preserve"> </w:t>
      </w:r>
      <w:r>
        <w:t xml:space="preserve">(notas §29): 4 sitios en 8 qubits, con un registro para cada espín. El hamiltoniano conserva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↑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↓</m:t>
            </m:r>
          </m:sub>
        </m:sSub>
      </m:oMath>
      <w:r>
        <w:t xml:space="preserve">, así que cada registro tiene lectura media cero en todo momento, y todos los observables (desbalance de carga,</w:t>
      </w:r>
      <w:r>
        <w:t xml:space="preserve"> </w:t>
      </w:r>
      <w:r>
        <w:t xml:space="preserve">doble ocupación) están en Z. El script lo comprueba sin ruido: lectura media 0 en los dos registros y fracción conservada 1</w:t>
      </w:r>
      <w:r>
        <w:t xml:space="preserve"> </w:t>
      </w:r>
      <w:r>
        <w:t xml:space="preserve">en 1, 2, 4 y 8 pasos. En las notas, los filtros reducen el error aproximadamente a la mitad en un dispositivo sin</w:t>
      </w:r>
      <w:r>
        <w:t xml:space="preserve"> </w:t>
      </w:r>
      <w:r>
        <w:t xml:space="preserve">enrutamiento, y ZNE más filtros de espín da la mejor doble ocupación (6 a 9 veces por debajo de la cruda). En la red</w:t>
      </w:r>
      <w:r>
        <w:t xml:space="preserve"> </w:t>
      </w:r>
      <w:r>
        <w:t xml:space="preserve">heavy-hex, el enrutamiento crea fugas de espín (de 8 a 47 % de los disparos con el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correcto caen en el sector de espín</w:t>
      </w:r>
      <w:r>
        <w:t xml:space="preserve"> </w:t>
      </w:r>
      <w:r>
        <w:t xml:space="preserve">equivocado), y ahí el segundo filtro paga. Desde 4 pasos todo queda en el piso de ruido.</w:t>
      </w:r>
    </w:p>
    <w:p>
      <w:pPr>
        <w:pStyle w:val="BodyText"/>
      </w:pPr>
      <w:r>
        <w:rPr>
          <w:b/>
          <w:bCs/>
        </w:rPr>
        <w:t xml:space="preserve">Gauge</w:t>
      </w:r>
      <w:r>
        <w:rPr>
          <w:b/>
          <w:bCs/>
        </w:rPr>
        <w:t xml:space="preserve"> </w:t>
      </w:r>
      <m:oMath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en red</w:t>
      </w:r>
      <w:r>
        <w:t xml:space="preserve"> </w:t>
      </w:r>
      <w:r>
        <w:t xml:space="preserve">(§66): 4 sitios de materia y 3 enlaces. La ley de Gauss</w:t>
      </w:r>
      <w:r>
        <w:t xml:space="preserve"> </w:t>
      </w:r>
      <m:oMath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es un producto de Z, así que es la</w:t>
      </w:r>
      <w:r>
        <w:t xml:space="preserve"> </w:t>
      </w:r>
      <w:r>
        <w:t xml:space="preserve">lectura qg de una paridad: los mismos disparos en Z dan los testigos locales de Gauss y tres filtros (</w:t>
      </w:r>
      <m:oMath>
        <m:r>
          <m:t>N</m:t>
        </m:r>
      </m:oMath>
      <w:r>
        <w:t xml:space="preserve">, Gauss y ambos). El</w:t>
      </w:r>
      <w:r>
        <w:t xml:space="preserve"> </w:t>
      </w:r>
      <w:r>
        <w:t xml:space="preserve">script comprueba que sin ruido cada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G</m:t>
            </m:r>
          </m:e>
          <m:sub>
            <m:r>
              <m:t>j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vale exactamente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y no se pierde ningún disparo. En las notas,</w:t>
      </w:r>
      <w:r>
        <w:t xml:space="preserve"> </w:t>
      </w:r>
      <w:r>
        <w:t xml:space="preserve">con 2 pasos, el filtro de Gauss quita más que el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(80 contra 64 % con ruido despolarizante) y los dos juntos, 90 %. Bajo</w:t>
      </w:r>
      <w:r>
        <w:t xml:space="preserve"> </w:t>
      </w:r>
      <w:r>
        <w:t xml:space="preserve">T1, 58–65 %: la misma fuga de los CNOT. Los testigos locales no ubican los errores en este modelo homogéneo. La</w:t>
      </w:r>
      <w:r>
        <w:t xml:space="preserve"> </w:t>
      </w:r>
      <w:r>
        <w:t xml:space="preserve">post-selección por la ley de Gauss es conocida; lo que agrega qang es leerla como qg de paridades en los mismos disparos.</w:t>
      </w:r>
    </w:p>
    <w:bookmarkEnd w:id="631"/>
    <w:bookmarkStart w:id="636" w:name="sec-sim-ising"/>
    <w:p>
      <w:pPr>
        <w:pStyle w:val="Heading2"/>
      </w:pPr>
      <w:r>
        <w:t xml:space="preserve">24.8 Coherencia en el Ising de campo transversal</w:t>
      </w:r>
    </w:p>
    <w:p>
      <w:pPr>
        <w:pStyle w:val="FirstParagraph"/>
      </w:pPr>
      <w:r>
        <w:t xml:space="preserve">La diferencia entre la entropía en la base Z y la entropía del estado es una medida conocida: la entropía relativa de</w:t>
      </w:r>
      <w:r>
        <w:t xml:space="preserve"> </w:t>
      </w:r>
      <w:r>
        <w:t xml:space="preserve">coherencia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(Baumgratz, Cramer y Plenio, 2014). Necesita la entropía del estado, que los conteos no dan. Las notas</w:t>
      </w:r>
      <w:r>
        <w:t xml:space="preserve"> </w:t>
      </w:r>
      <w:r>
        <w:t xml:space="preserve">(§34) proponen una cota con dos lecturas por qubit: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≥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q</m:t>
              </m:r>
              <m:sSubSup>
                <m:e>
                  <m:r>
                    <m:t>g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q</m:t>
              </m:r>
              <m:sSubSup>
                <m:e>
                  <m:r>
                    <m:t>g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q</m:t>
              </m:r>
              <m:sSubSup>
                <m:e>
                  <m:r>
                    <m:t>g</m:t>
                  </m:r>
                </m:e>
                <m:sub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script la evalúa en estados térmicos del anillo de Ising de 6 qubits en 20 puntos (</w:t>
      </w:r>
      <m:oMath>
        <m:r>
          <m:t>β</m:t>
        </m:r>
      </m:oMath>
      <w:r>
        <w:t xml:space="preserve"> </w:t>
      </w:r>
      <w:r>
        <w:t xml:space="preserve">de 0,25 a 3, campo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</w:t>
      </w:r>
      <w:r>
        <w:t xml:space="preserve"> </w:t>
      </w:r>
      <w:r>
        <w:t xml:space="preserve">0,25 a 2):</w:t>
      </w:r>
      <w:r>
        <w:t xml:space="preserve"> </w:t>
      </w:r>
      <w:r>
        <w:rPr>
          <w:b/>
          <w:bCs/>
        </w:rPr>
        <w:t xml:space="preserve">capta entre 92,3 y 99,8 % de la coherencia</w:t>
      </w:r>
      <w:r>
        <w:t xml:space="preserve"> </w:t>
      </w:r>
      <w:r>
        <w:t xml:space="preserve">(</w:t>
      </w:r>
      <w:hyperlink w:anchor="fig-filtros24">
        <w:r>
          <w:rPr>
            <w:rStyle w:val="Hyperlink"/>
          </w:rPr>
          <w:t xml:space="preserve">Figura 24.2</w:t>
        </w:r>
      </w:hyperlink>
      <w:r>
        <w:t xml:space="preserve">, derecha). La cota de un solo qubit capta 15–17 %</w:t>
      </w:r>
      <w:r>
        <w:t xml:space="preserve"> </w:t>
      </w:r>
      <w:r>
        <w:t xml:space="preserve">(1/6 de la suma, por simetría), y la cota por entropías de base es inútil: llega a −5,9 bits. Con 1000 disparos la cota se</w:t>
      </w:r>
      <w:r>
        <w:t xml:space="preserve"> </w:t>
      </w:r>
      <w:r>
        <w:t xml:space="preserve">lee con ±0,04 bits. Donde falla: en un estado de grafo cada qubit reducido es</w:t>
      </w:r>
      <w:r>
        <w:t xml:space="preserve"> </w:t>
      </w:r>
      <m:oMath>
        <m:r>
          <m:t>I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y la cota da 0 con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bits. Lo</w:t>
      </w:r>
      <w:r>
        <w:t xml:space="preserve"> </w:t>
      </w:r>
      <w:r>
        <w:t xml:space="preserve">ajustado es una propiedad de estos estados térmicos, no una ley.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5" w:name="fig-filtros24"/>
          <w:p>
            <w:pPr>
              <w:pStyle w:val="Compact"/>
              <w:jc w:val="center"/>
            </w:pPr>
            <w:r>
              <w:drawing>
                <wp:inline>
                  <wp:extent cx="5334000" cy="2036618"/>
                  <wp:effectExtent b="0" l="0" r="0" t="0"/>
                  <wp:docPr descr="" title="" id="633" name="Picture"/>
                  <a:graphic>
                    <a:graphicData uri="http://schemas.openxmlformats.org/drawingml/2006/picture">
                      <pic:pic>
                        <pic:nvPicPr>
                          <pic:cNvPr descr="figuras/cap24_filtros.png" id="6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3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24.2: Izquierda: parte del error del desbalance que quita el filtro en la cadena XXZ, una fuente de ruido por vez; bajo T1 los CNOT dejan pasar la mitad y las compuertas que conservan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casi nada. Derecha: fracción de la coherencia de estados térmicos de Ising que capta la cota qg.</w:t>
            </w:r>
          </w:p>
          <w:bookmarkEnd w:id="635"/>
        </w:tc>
      </w:tr>
    </w:tbl>
    <w:bookmarkEnd w:id="636"/>
    <w:bookmarkStart w:id="637" w:name="sec-sim-rbm"/>
    <w:p>
      <w:pPr>
        <w:pStyle w:val="Heading2"/>
      </w:pPr>
      <w:r>
        <w:t xml:space="preserve">24.9 Máquinas de Boltzmann: el plano I–η</w:t>
      </w:r>
    </w:p>
    <w:p>
      <w:pPr>
        <w:pStyle w:val="FirstParagraph"/>
      </w:pPr>
      <w:r>
        <w:t xml:space="preserve">Una revisión reciente (Singh y otros, 2026) mira cada par visible–oculto de una RBM por dos números: la covarianza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y</w:t>
      </w:r>
      <w:r>
        <w:t xml:space="preserve"> </w:t>
      </w:r>
      <w:r>
        <w:t xml:space="preserve">la información mutua</w:t>
      </w:r>
      <w:r>
        <w:t xml:space="preserve"> </w:t>
      </w:r>
      <m:oMath>
        <m:r>
          <m:t>I</m:t>
        </m:r>
      </m:oMath>
      <w:r>
        <w:t xml:space="preserve">, que caen entre dos cotas</w:t>
      </w:r>
      <w:r>
        <w:t xml:space="preserve"> </w:t>
      </w:r>
      <m:oMath>
        <m:r>
          <m:t>L</m:t>
        </m:r>
        <m:r>
          <m:t>B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U</m:t>
        </m:r>
        <m:r>
          <m:t>B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</m:oMath>
      <w:r>
        <w:t xml:space="preserve">, y observa que las RBM entrenadas quedan sobre</w:t>
      </w:r>
      <w:r>
        <w:t xml:space="preserve"> </w:t>
      </w:r>
      <m:oMath>
        <m:r>
          <m:t>L</m:t>
        </m:r>
        <m:r>
          <m:t>B</m:t>
        </m:r>
      </m:oMath>
      <w:r>
        <w:t xml:space="preserve">. En qg (notas §47), un par de espines queda fijado por tres números,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v</m:t>
            </m:r>
          </m:sub>
        </m:sSub>
      </m:oMath>
      <w:r>
        <w:t xml:space="preserve">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η</m:t>
        </m:r>
      </m:oMath>
      <w:r>
        <w:t xml:space="preserve">, y el script verifica:</w:t>
      </w:r>
      <w:r>
        <w:t xml:space="preserve"> </w:t>
      </w:r>
      <m:oMath>
        <m:r>
          <m:t>L</m:t>
        </m:r>
        <m:r>
          <m:t>B</m:t>
        </m:r>
      </m:oMath>
      <w:r>
        <w:t xml:space="preserve"> </w:t>
      </w:r>
      <w:r>
        <w:t xml:space="preserve">es exactamente el caso de marginales nulas (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 y el mínimo de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fija;</w:t>
      </w:r>
      <w:r>
        <w:t xml:space="preserve"> </w:t>
      </w:r>
      <m:oMath>
        <m:r>
          <m:t>U</m:t>
        </m:r>
        <m:r>
          <m:t>B</m:t>
        </m:r>
      </m:oMath>
      <w:r>
        <w:t xml:space="preserve"> </w:t>
      </w:r>
      <w:r>
        <w:t xml:space="preserve">es el par</w:t>
      </w:r>
      <w:r>
        <w:t xml:space="preserve"> </w:t>
      </w:r>
      <w:r>
        <w:t xml:space="preserve">trabado con</w:t>
      </w:r>
      <w:r>
        <w:t xml:space="preserve"> </w:t>
      </w:r>
      <m:oMath>
        <m:r>
          <m:rPr>
            <m:sty m:val="p"/>
          </m:rPr>
          <m:t>|</m:t>
        </m:r>
        <m:r>
          <m:t>q</m:t>
        </m:r>
        <m:sSub>
          <m:e>
            <m:r>
              <m:t>g</m:t>
            </m:r>
          </m:e>
          <m:sub>
            <m:r>
              <m:t>v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q</m:t>
        </m:r>
        <m:sSub>
          <m:e>
            <m:r>
              <m:t>g</m:t>
            </m:r>
          </m:e>
          <m:sub>
            <m:r>
              <m:t>h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η</m:t>
            </m:r>
          </m:e>
        </m:ra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). Entre las dos, a orden principal,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L</m:t>
        </m:r>
        <m:r>
          <m:t>B</m:t>
        </m:r>
        <m:r>
          <m:rPr>
            <m:sty m:val="p"/>
          </m:rPr>
          <m:t>≈</m:t>
        </m:r>
        <m:sSup>
          <m:e>
            <m:r>
              <m:t>η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q</m:t>
        </m:r>
        <m:sSubSup>
          <m:e>
            <m:r>
              <m:t>g</m:t>
            </m:r>
          </m:e>
          <m:sub>
            <m:r>
              <m:t>v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q</m:t>
        </m:r>
        <m:sSubSup>
          <m:e>
            <m:r>
              <m:t>g</m:t>
            </m:r>
          </m:e>
          <m:sub>
            <m:r>
              <m:t>h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)</m:t>
        </m:r>
      </m:oMath>
      <w:r>
        <w:t xml:space="preserve">; con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–</w:t>
      </w:r>
      <m:oMath>
        <m:r>
          <m:t>0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la fórmula queda 10–14 % por encima del valor exacto, porque</w:t>
      </w:r>
      <w:r>
        <w:t xml:space="preserve"> </w:t>
      </w:r>
      <w:r>
        <w:t xml:space="preserve">es de orden principal también en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BodyText"/>
      </w:pPr>
      <w:r>
        <w:t xml:space="preserve">La explicación: el conductor de Ising tiene simetría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2</m:t>
            </m:r>
          </m:sub>
        </m:sSub>
      </m:oMath>
      <w:r>
        <w:t xml:space="preserve">, una RBM simétrica tiene marginales nulas, y entonces</w:t>
      </w:r>
      <w:r>
        <w:t xml:space="preserve"> </w:t>
      </w:r>
      <w:r>
        <w:t xml:space="preserve">cae sobre</w:t>
      </w:r>
      <w:r>
        <w:t xml:space="preserve"> </w:t>
      </w:r>
      <m:oMath>
        <m:r>
          <m:t>L</m:t>
        </m:r>
        <m:r>
          <m:t>B</m:t>
        </m:r>
      </m:oMath>
      <w:r>
        <w:t xml:space="preserve"> </w:t>
      </w:r>
      <w:r>
        <w:t xml:space="preserve">por simetría, no por un principio de aprendizaje. La predicción, que podía fallar, se cumplió: un campo</w:t>
      </w:r>
      <w:r>
        <w:t xml:space="preserve"> </w:t>
      </w:r>
      <w:r>
        <w:t xml:space="preserve">longitudinal saca al mismo aprendiz de</w:t>
      </w:r>
      <w:r>
        <w:t xml:space="preserve"> </w:t>
      </w:r>
      <m:oMath>
        <m:r>
          <m:t>L</m:t>
        </m:r>
        <m:r>
          <m:t>B</m:t>
        </m:r>
      </m:oMath>
      <w:r>
        <w:t xml:space="preserve"> </w:t>
      </w:r>
      <w:r>
        <w:t xml:space="preserve">en la medida que fijan las marginales.</w:t>
      </w:r>
    </w:p>
    <w:bookmarkEnd w:id="637"/>
    <w:bookmarkStart w:id="638" w:name="sec-pendiente24"/>
    <w:p>
      <w:pPr>
        <w:pStyle w:val="Heading2"/>
      </w:pPr>
      <w:r>
        <w:t xml:space="preserve">24.10 Lo que queda pendiente</w:t>
      </w:r>
    </w:p>
    <w:p>
      <w:pPr>
        <w:pStyle w:val="FirstParagraph"/>
      </w:pPr>
      <w:r>
        <w:t xml:space="preserve">Ningún resultado de este capítulo corrió en hardware. Las tres cosas más claras para probar en una QPU son la caminata</w:t>
      </w:r>
      <w:r>
        <w:t xml:space="preserve"> </w:t>
      </w:r>
      <w:r>
        <w:t xml:space="preserve">filtrada (§147, el cambio de exponente de 0,87 a 1,84), la fuga de T1 a través de los CNOT (§60, que en un simulador de</w:t>
      </w:r>
      <w:r>
        <w:t xml:space="preserve"> </w:t>
      </w:r>
      <w:r>
        <w:t xml:space="preserve">iones no aparece) y VarQTE a profundidad fija contra Trotter en tiempos largos (§162).</w:t>
      </w:r>
    </w:p>
    <w:bookmarkEnd w:id="638"/>
    <w:bookmarkStart w:id="640" w:name="sec-comparacion24"/>
    <w:p>
      <w:pPr>
        <w:pStyle w:val="Heading2"/>
      </w:pPr>
      <w:r>
        <w:t xml:space="preserve">24.11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9" w:name="tbl-comparacion24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24.4: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simular dinámica que conserva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lectura cruda o ZNE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filtro de peso sobre todos los observables en 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mejor error 1,6–2,8 veces menor y circuitos más profundos (§147)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distinguir caminata cuántica de clásica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crudo: exponente 0,87, parece clásica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filtrado: 1,84 (exacto 1,96)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el filtro recupera la física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elegir la compilación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CNOT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compuertas que conservan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: el filtro quita 99,5 % del T1 contra 48,5 %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en plataformas con T1;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 </w:t>
                  </w:r>
                  <w:r>
                    <w:t xml:space="preserve">en iones (§61)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varias excitaciones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ganancia 5,6 veces con una, 2,6 con dos o tres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, decreciente con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describir un canal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matrices de Kraus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 </w:t>
                  </w:r>
                  <w:r>
                    <w:t xml:space="preserve">sobre las lecturas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 </w:t>
                  </w:r>
                  <w:r>
                    <w:t xml:space="preserve">en el contenido (es la representación de Bloch);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en la lectura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evolución en tiempos largos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Trotter que crece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VarQTE a profundidad fija con filtro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después de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1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en contra</w:t>
                  </w:r>
                  <w:r>
                    <w:t xml:space="preserve"> </w:t>
                  </w:r>
                  <w:r>
                    <w:t xml:space="preserve">antes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codificar una EDO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ángulo con escala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arccos</m:t>
                    </m:r>
                  </m:oMath>
                  <w:r>
                    <w:t xml:space="preserve">, sin escala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en decaimiento exponencial;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en contra</w:t>
                  </w:r>
                  <w:r>
                    <w:t xml:space="preserve"> </w:t>
                  </w:r>
                  <w:r>
                    <w:t xml:space="preserve">en otras; un método clásico gana a todos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Hubbard y gauge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post-selección conocida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testigos y filtros como qg de paridades, de los mismos disparos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en costo (sin circuitos extra); la idea es conocida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acotar la coherencia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entropías de base: inútil (−5,9 bits)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cota qg con dos lecturas por qubit: 92–100 %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en estos estados;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 </w:t>
                  </w:r>
                  <w:r>
                    <w:t xml:space="preserve">en estados de grafo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plano I–η de una RBM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principio de aprendizaje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las cotas son las marginales qg; la saturación es simetría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explica y predice</w:t>
                  </w:r>
                </w:p>
              </w:tc>
            </w:tr>
          </w:tbl>
          <w:bookmarkEnd w:id="639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La mayor parte de lo que gana este capítulo es del filtro de peso, no de la escala: conservar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convierte</w:t>
      </w:r>
      <w:r>
        <w:t xml:space="preserve"> </w:t>
      </w:r>
      <w:r>
        <w:t xml:space="preserve">cada disparo en un testigo, y eso recupera una caminata balística, deja usar circuitos más profundos y hace que la</w:t>
      </w:r>
      <w:r>
        <w:t xml:space="preserve"> </w:t>
      </w:r>
      <w:r>
        <w:t xml:space="preserve">compilación importe. Lo propio de qang es la lectura: canales como mapas afines de</w:t>
      </w:r>
      <w:r>
        <w:t xml:space="preserve"> </w:t>
      </w:r>
      <m:oMath>
        <m:sSub>
          <m:e>
            <m:r>
              <m:t>m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Z</m:t>
            </m:r>
          </m:sub>
        </m:sSub>
      </m:oMath>
      <w:r>
        <w:t xml:space="preserve">, testigos de Gauss como qg</w:t>
      </w:r>
      <w:r>
        <w:t xml:space="preserve"> </w:t>
      </w:r>
      <w:r>
        <w:t xml:space="preserve">de paridades, una cota de coherencia con dos lecturas por qubit y las cotas de la RBM como marginales. Las ganancias que</w:t>
      </w:r>
      <w:r>
        <w:t xml:space="preserve"> </w:t>
      </w:r>
      <w:r>
        <w:t xml:space="preserve">dependen de la escala misma (la EDO) son parciales, y el capítulo lo dice.</w:t>
      </w:r>
    </w:p>
    <w:bookmarkEnd w:id="640"/>
    <w:bookmarkStart w:id="641" w:name="sec-codigo24"/>
    <w:p>
      <w:pPr>
        <w:pStyle w:val="Heading2"/>
      </w:pPr>
      <w:r>
        <w:t xml:space="preserve">24.12 En código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channels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CH</w:t>
      </w:r>
      <w:r>
        <w:br/>
      </w:r>
      <w:r>
        <w:br/>
      </w:r>
      <w:r>
        <w:rPr>
          <w:rStyle w:val="NormalTok"/>
        </w:rPr>
        <w:t xml:space="preserve">M,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CH.bloch_affine(CH.amplitude_damping(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np.diag(M), c                     </w:t>
      </w:r>
      <w:r>
        <w:rPr>
          <w:rStyle w:val="CommentTok"/>
        </w:rPr>
        <w:t xml:space="preserve"># (0,837, 0,837, 0,7) y (0, 0, 0,3): m_Z -&gt; 0,7 m_Z + 300</w:t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(qg_X, qg_Y, qg_Z)</w:t>
      </w:r>
      <w:r>
        <w:br/>
      </w:r>
      <w:r>
        <w:rPr>
          <w:rStyle w:val="NormalTok"/>
        </w:rPr>
        <w:t xml:space="preserve">CH.qg_after(CH.amplitude_damping(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r)   </w:t>
      </w:r>
      <w:r>
        <w:rPr>
          <w:rStyle w:val="CommentTok"/>
        </w:rPr>
        <w:t xml:space="preserve"># = M @ r + c</w:t>
      </w:r>
    </w:p>
    <w:bookmarkEnd w:id="641"/>
    <w:bookmarkStart w:id="642" w:name="sec-resumen24"/>
    <w:p>
      <w:pPr>
        <w:pStyle w:val="Heading2"/>
      </w:pPr>
      <w:r>
        <w:t xml:space="preserve">24.13 Resumen</w:t>
      </w:r>
    </w:p>
    <w:p>
      <w:pPr>
        <w:pStyle w:val="Compact"/>
        <w:numPr>
          <w:ilvl w:val="0"/>
          <w:numId w:val="1060"/>
        </w:numPr>
      </w:pPr>
      <w:r>
        <w:t xml:space="preserve">Si el hamiltoniano y las compuertas conservan</w:t>
      </w:r>
      <w:r>
        <w:t xml:space="preserve"> </w:t>
      </w:r>
      <m:oMath>
        <m:r>
          <m:t>N</m:t>
        </m:r>
      </m:oMath>
      <w:r>
        <w:t xml:space="preserve">, el peso de cada disparo es un testigo y el filtro alcanza a todos los</w:t>
      </w:r>
      <w:r>
        <w:t xml:space="preserve"> </w:t>
      </w:r>
      <w:r>
        <w:t xml:space="preserve">observables en Z.</w:t>
      </w:r>
    </w:p>
    <w:p>
      <w:pPr>
        <w:pStyle w:val="Compact"/>
        <w:numPr>
          <w:ilvl w:val="0"/>
          <w:numId w:val="1060"/>
        </w:numPr>
      </w:pPr>
      <w:r>
        <w:t xml:space="preserve">En la cadena XY, el filtro baja el mejor error a la mitad y lleva el óptimo de Trotter a circuitos más profundos; la</w:t>
      </w:r>
      <w:r>
        <w:t xml:space="preserve"> </w:t>
      </w:r>
      <w:r>
        <w:t xml:space="preserve">caminata cruda parece clásica (exponente 0,87) y la filtrada es balística (1,84; exacto 1,96).</w:t>
      </w:r>
    </w:p>
    <w:p>
      <w:pPr>
        <w:pStyle w:val="Compact"/>
        <w:numPr>
          <w:ilvl w:val="0"/>
          <w:numId w:val="1060"/>
        </w:numPr>
      </w:pPr>
      <w:r>
        <w:t xml:space="preserve">Bajo T1, los CNOT dejan pasar la mitad del error y las compuertas que conservan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casi nada (99,5 % quitado).</w:t>
      </w:r>
    </w:p>
    <w:p>
      <w:pPr>
        <w:pStyle w:val="Compact"/>
        <w:numPr>
          <w:ilvl w:val="0"/>
          <w:numId w:val="1060"/>
        </w:numPr>
      </w:pPr>
      <w:r>
        <w:t xml:space="preserve">Todo canal es un mapa afín de las lecturas; VarQTE a profundidad fija gana en tiempos largos.</w:t>
      </w:r>
    </w:p>
    <w:p>
      <w:pPr>
        <w:pStyle w:val="Compact"/>
        <w:numPr>
          <w:ilvl w:val="0"/>
          <w:numId w:val="1060"/>
        </w:numPr>
      </w:pPr>
      <w:r>
        <w:t xml:space="preserve">Ecuaciones diferenciales, Hubbard, gauge, coherencia en Ising y RBM: el filtro y las lecturas qg ayudan donde el capítulo</w:t>
      </w:r>
      <w:r>
        <w:t xml:space="preserve"> </w:t>
      </w:r>
      <w:r>
        <w:t xml:space="preserve">lo mide, y donde no ayudan lo dice.</w:t>
      </w:r>
    </w:p>
    <w:bookmarkEnd w:id="642"/>
    <w:bookmarkEnd w:id="643"/>
    <w:bookmarkStart w:id="667" w:name="sec-cap25"/>
    <w:p>
      <w:pPr>
        <w:pStyle w:val="Heading1"/>
      </w:pPr>
      <w:r>
        <w:t xml:space="preserve">25. Espectroscopía cuántica, PCA y química molecular</w:t>
      </w:r>
    </w:p>
    <w:p>
      <w:pPr>
        <w:pStyle w:val="FirstParagraph"/>
      </w:pPr>
      <w:r>
        <w:t xml:space="preserve">El capítulo 24 usó la conservación del número de excitaciones para filtrar dinámica. Este hace lo mismo con espectros y</w:t>
      </w:r>
      <w:r>
        <w:t xml:space="preserve"> </w:t>
      </w:r>
      <w:r>
        <w:t xml:space="preserve">con moléculas, donde el número que se conserva es el de electrones. La lectura media del registro, en la escala del</w:t>
      </w:r>
      <w:r>
        <w:t xml:space="preserve"> </w:t>
      </w:r>
      <w:r>
        <w:t xml:space="preserve">capítulo 1, cuenta los electrones de cada disparo; si el circuito los conserva, ese número es a la vez un testigo de</w:t>
      </w:r>
      <w:r>
        <w:t xml:space="preserve"> </w:t>
      </w:r>
      <w:r>
        <w:t xml:space="preserve">error sin referencia y un filtro. El capítulo sigue esa idea desde un PCA de datos hasta moléculas de 12 qubits, y</w:t>
      </w:r>
      <w:r>
        <w:t xml:space="preserve"> </w:t>
      </w:r>
      <w:r>
        <w:t xml:space="preserve">muestra también dónde deja de alcanzar: cuando el error vive en términos que no se miden en Z. Lo estructural se verifica</w:t>
      </w:r>
      <w:r>
        <w:t xml:space="preserve"> </w:t>
      </w:r>
      <w:r>
        <w:t xml:space="preserve">con código; los resultados en modelos de ruido son los de las corridas registradas de las notas.</w:t>
      </w:r>
    </w:p>
    <w:bookmarkStart w:id="644" w:name="sec-quim-base"/>
    <w:p>
      <w:pPr>
        <w:pStyle w:val="Heading2"/>
      </w:pPr>
      <w:r>
        <w:t xml:space="preserve">25.1 Desde la base: contar electrones con la lectura del registro</w:t>
      </w:r>
    </w:p>
    <w:p>
      <w:pPr>
        <w:pStyle w:val="FirstParagraph"/>
      </w:pPr>
      <w:r>
        <w:t xml:space="preserve">En la codificación de Jordan-Wigner cada qubit es un espín-orbital, y su ocupación 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, es decir</w:t>
      </w:r>
      <w:r>
        <w:t xml:space="preserve"> </w:t>
      </w:r>
      <m:oMath>
        <m:r>
          <m:rPr>
            <m:sty m:val="p"/>
          </m:rPr>
          <m:t>(</m:t>
        </m:r>
        <m:r>
          <m:t>1000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2000</m:t>
        </m:r>
      </m:oMath>
      <w:r>
        <w:t xml:space="preserve"> </w:t>
      </w:r>
      <w:r>
        <w:t xml:space="preserve">en m-qg. Sumando sobre el registro,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bar>
            <m:barPr>
              <m:pos m:val="top"/>
            </m:barPr>
            <m:e>
              <m:r>
                <m:t>q</m:t>
              </m:r>
              <m:sSub>
                <m:e>
                  <m:r>
                    <m:t>g</m:t>
                  </m:r>
                </m:e>
                <m:sub>
                  <m:r>
                    <m:t>Z</m:t>
                  </m:r>
                </m:sub>
              </m:sSub>
            </m:e>
          </m:ba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N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 cualquier circuito que conserve el número de electrones, la lectura media ideal se sabe antes de correr (0 para</w:t>
      </w:r>
      <w:r>
        <w:t xml:space="preserve"> </w:t>
      </w:r>
      <w:r>
        <w:t xml:space="preserve">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2 electrones en 4 qubits). Que se aparte es un testigo de que el hardware agregó o quitó electrones (el T1 la empuja</w:t>
      </w:r>
      <w:r>
        <w:t xml:space="preserve"> </w:t>
      </w:r>
      <w:r>
        <w:t xml:space="preserve">hacia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), y disparo por disparo es un filtro.</w:t>
      </w:r>
      <w:r>
        <w:t xml:space="preserve"> </w:t>
      </w:r>
      <w:r>
        <w:rPr>
          <w:b/>
          <w:bCs/>
        </w:rPr>
        <w:t xml:space="preserve">El filtro es la verificación de simetría conocida</w:t>
      </w:r>
      <w:r>
        <w:t xml:space="preserve"> </w:t>
      </w:r>
      <w:r>
        <w:t xml:space="preserve">(Bonet-Monroig y</w:t>
      </w:r>
      <w:r>
        <w:t xml:space="preserve"> </w:t>
      </w:r>
      <w:r>
        <w:t xml:space="preserve">otros, 2018; McArdle y otros, 2019); lo que agrega qang es el testigo y su lectura.</w:t>
      </w:r>
    </w:p>
    <w:bookmarkEnd w:id="644"/>
    <w:bookmarkStart w:id="645" w:name="sec-quim-pca"/>
    <w:p>
      <w:pPr>
        <w:pStyle w:val="Heading2"/>
      </w:pPr>
      <w:r>
        <w:t xml:space="preserve">25.2 PCA en el sector de peso 1</w:t>
      </w:r>
    </w:p>
    <w:p>
      <w:pPr>
        <w:pStyle w:val="FirstParagraph"/>
      </w:pPr>
      <w:r>
        <w:t xml:space="preserve">El PCA cuántico diagonaliza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rPr>
            <m:sty m:val="p"/>
          </m:rPr>
          <m:t>t</m:t>
        </m:r>
        <m:r>
          <m:rPr>
            <m:sty m:val="p"/>
          </m:rPr>
          <m:t>r</m:t>
        </m:r>
        <m:r>
          <m:t> </m:t>
        </m:r>
        <m:r>
          <m:t>C</m:t>
        </m:r>
      </m:oMath>
      <w:r>
        <w:t xml:space="preserve">. En la codificación unaria, una mezcla de los vectores de datos cargados</w:t>
      </w:r>
      <w:r>
        <w:t xml:space="preserve"> </w:t>
      </w:r>
      <w:r>
        <w:t xml:space="preserve">(con pesos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) es exactamente ese</w:t>
      </w:r>
      <w:r>
        <w:t xml:space="preserve"> </w:t>
      </w:r>
      <m:oMath>
        <m:r>
          <m:t>ρ</m:t>
        </m:r>
      </m:oMath>
      <w:r>
        <w:t xml:space="preserve">, y un circuito de RBS que aplica la rotación del PCA deja el autovalor</w:t>
      </w:r>
      <w:r>
        <w:t xml:space="preserve"> </w:t>
      </w:r>
      <m:oMath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en el qubit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(notas §146). El script lo comprueba con estados exactos: para 5 componentes y 16 datos, la</w:t>
      </w:r>
      <w:r>
        <w:t xml:space="preserve"> </w:t>
      </w:r>
      <w:r>
        <w:t xml:space="preserve">probabilidad de excitación de cada qubit es el autovalor normalizado (0,640, 0,203, 0,122, 0,023, 0,011) a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, con 10 RBS en la rotación. Todas las compuertas conservan el peso, así que el filtro se aplica. No es</w:t>
      </w:r>
      <w:r>
        <w:t xml:space="preserve"> </w:t>
      </w:r>
      <w:r>
        <w:t xml:space="preserve">la aceleración del PCA cuántico (5 componentes usan 5 qubits y la rotación se calcula clásicamente): es una prueba de qué</w:t>
      </w:r>
      <w:r>
        <w:t xml:space="preserve"> </w:t>
      </w:r>
      <w:r>
        <w:t xml:space="preserve">tan bien lee un dispositivo un espectro conocido.</w:t>
      </w:r>
    </w:p>
    <w:p>
      <w:pPr>
        <w:pStyle w:val="BodyText"/>
      </w:pPr>
      <w:r>
        <w:t xml:space="preserve">En los 21 modelos de ruido de dispositivos IBM de las notas, con las cuatro predicciones registradas cumplidas, la</w:t>
      </w:r>
      <w:r>
        <w:t xml:space="preserve"> </w:t>
      </w:r>
      <w:r>
        <w:t xml:space="preserve">estimación cruda sale sesgada hacia arriba: los disparos que salen del sector agregan excitaciones en todos los qubits</w:t>
      </w:r>
      <w:r>
        <w:t xml:space="preserve"> </w:t>
      </w:r>
      <w:r>
        <w:t xml:space="preserve">(error L1 mediano 0,266). El filtro más la corrección de lectura la baja a 0,048 (4,6 veces menos; de 1,6 a 7,7 según el</w:t>
      </w:r>
      <w:r>
        <w:t xml:space="preserve"> </w:t>
      </w:r>
      <w:r>
        <w:t xml:space="preserve">dispositivo) y ordena bien los cinco autovalores en 18 de 21 dispositivos (crudo: 13). Lo que queda es un aplanamiento</w:t>
      </w:r>
      <w:r>
        <w:t xml:space="preserve"> </w:t>
      </w:r>
      <w:r>
        <w:t xml:space="preserve">del espectro que crece cuando se conservan pocos disparos (FakeKyoto conserva 15 % y falla).</w:t>
      </w:r>
    </w:p>
    <w:bookmarkEnd w:id="645"/>
    <w:bookmarkStart w:id="647" w:name="sec-quim-h2"/>
    <w:p>
      <w:pPr>
        <w:pStyle w:val="Heading2"/>
      </w:pPr>
      <w:r>
        <w:t xml:space="preserve">25.3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: el testigo y el filtro</w:t>
      </w:r>
    </w:p>
    <w:p>
      <w:pPr>
        <w:pStyle w:val="FirstParagraph"/>
      </w:pPr>
      <w:r>
        <w:t xml:space="preserve">El script verifica la estructura sobre el hamiltoniano de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de las notas (STO-3G, 0,735 Å, 4 qubits): conmuta</w:t>
      </w:r>
      <w:r>
        <w:t xml:space="preserve"> </w:t>
      </w:r>
      <w:r>
        <w:t xml:space="preserve">exactamente con</w:t>
      </w:r>
      <w:r>
        <w:t xml:space="preserve"> </w:t>
      </w:r>
      <m:oMath>
        <m:r>
          <m:t>N</m:t>
        </m:r>
      </m:oMath>
      <w:r>
        <w:t xml:space="preserve">, con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↑</m:t>
            </m:r>
          </m:sub>
        </m:sSub>
      </m:oMath>
      <w:r>
        <w:t xml:space="preserve"> </w:t>
      </w:r>
      <w:r>
        <w:t xml:space="preserve">y con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↓</m:t>
            </m:r>
          </m:sub>
        </m:sSub>
      </m:oMath>
      <w:r>
        <w:t xml:space="preserve">; el ansatz que conserva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llega a la energía exacta (FCI) a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 </w:t>
      </w:r>
      <w:r>
        <w:t xml:space="preserve">mHa, y la lectura media ideal del registro es 0. Hartree-Fock queda 20,3 mHa por encima. Las notas (§21)</w:t>
      </w:r>
      <w:r>
        <w:t xml:space="preserve"> </w:t>
      </w:r>
      <w:r>
        <w:t xml:space="preserve">corrieron el modelo de ruido de fake brisbane con 20 000 disparos y una espera antes de medir que amplifica el T1: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6" w:name="tbl-h2-25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25.1: Error de la energía de H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contra FCI, en mHa (notas §21).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método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 µs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 µs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50 µs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Hartree-Fock clásico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20,3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20,3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20,3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cuántico, crudo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231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 corrección de lectura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+ lectura + filtro qg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5,5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testigo: lectura media (ideal 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+0,011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+0,057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+0,122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disparos conservados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91 %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83 %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72 %</w:t>
                  </w:r>
                </w:p>
              </w:tc>
            </w:tr>
          </w:tbl>
          <w:bookmarkEnd w:id="646"/>
          <w:p/>
        </w:tc>
      </w:tr>
    </w:tbl>
    <w:p>
      <w:pPr>
        <w:pStyle w:val="BodyText"/>
      </w:pPr>
      <w:r>
        <w:t xml:space="preserve">El testigo sube a medida que se pierden electrones. Con el filtro, la energía es 3,2 veces mejor que con la corrección de</w:t>
      </w:r>
      <w:r>
        <w:t xml:space="preserve"> </w:t>
      </w:r>
      <w:r>
        <w:t xml:space="preserve">lectura sola sin espera (6 veces con 50 µs) y 3,7 veces mejor que Hartree-Fock, pero sigue 3,4 veces por encima de la</w:t>
      </w:r>
      <w:r>
        <w:t xml:space="preserve"> </w:t>
      </w:r>
      <w:r>
        <w:t xml:space="preserve">precisión química: el resto está en los 4 términos de tipo XXYY, que un filtro en Z no alcanza, y en errores que conservan</w:t>
      </w:r>
      <w:r>
        <w:t xml:space="preserve"> </w:t>
      </w:r>
      <m:oMath>
        <m:r>
          <m:t>N</m:t>
        </m:r>
      </m:oMath>
      <w:r>
        <w:t xml:space="preserve">. FCI es exacto y barato a este tamaño: la tabla mide lo que la corrección compra a un cálculo cuántico ruidoso, no una</w:t>
      </w:r>
      <w:r>
        <w:t xml:space="preserve"> </w:t>
      </w:r>
      <w:r>
        <w:t xml:space="preserve">ventaja.</w:t>
      </w:r>
    </w:p>
    <w:p>
      <w:pPr>
        <w:pStyle w:val="BodyText"/>
      </w:pPr>
      <w:r>
        <w:rPr>
          <w:b/>
          <w:bCs/>
        </w:rPr>
        <w:t xml:space="preserve">Filtros por espín</w:t>
      </w:r>
      <w:r>
        <w:t xml:space="preserve"> </w:t>
      </w:r>
      <w:r>
        <w:t xml:space="preserve">(§28). El hamiltoniano conserva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↑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↓</m:t>
            </m:r>
          </m:sub>
        </m:sSub>
      </m:oMath>
      <w:r>
        <w:t xml:space="preserve"> </w:t>
      </w:r>
      <w:r>
        <w:t xml:space="preserve">por separado, y cada registro de espín</w:t>
      </w:r>
      <w:r>
        <w:t xml:space="preserve"> </w:t>
      </w:r>
      <w:r>
        <w:t xml:space="preserve">tiene su propia lectura media. Un segundo filtro gratuito, con los mismos disparos: con ruido despolarizante quita 34–37 %</w:t>
      </w:r>
      <w:r>
        <w:t xml:space="preserve"> </w:t>
      </w:r>
      <w:r>
        <w:t xml:space="preserve">más del error que deja el filtro total, pero en fake brisbane la ganancia queda dentro de la dispersión entre semillas</w:t>
      </w:r>
      <w:r>
        <w:t xml:space="preserve"> </w:t>
      </w:r>
      <w:r>
        <w:t xml:space="preserve">(6,5 → 5,9 mHa), porque la fuga de espín es menor que 1 %. El testigo de fuga dice cuándo vale la pena.</w:t>
      </w:r>
    </w:p>
    <w:bookmarkEnd w:id="647"/>
    <w:bookmarkStart w:id="649" w:name="sec-quim-alcance"/>
    <w:p>
      <w:pPr>
        <w:pStyle w:val="Heading2"/>
      </w:pPr>
      <w:r>
        <w:t xml:space="preserve">25.4 Por qué el filtro ayuda a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y no a LiH</w:t>
      </w:r>
    </w:p>
    <w:p>
      <w:pPr>
        <w:pStyle w:val="FirstParagraph"/>
      </w:pPr>
      <w:r>
        <w:t xml:space="preserve">Con LiH (6 qubits) el filtro de §21 no hizo nada. Las notas (§50) separaron las causas: alcance (el filtro actúa sólo sobre</w:t>
      </w:r>
      <w:r>
        <w:t xml:space="preserve"> </w:t>
      </w:r>
      <w:r>
        <w:t xml:space="preserve">los disparos en Z), enrutamiento y profundidad.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8" w:name="tbl-alcance25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25.2: Dónde está el error, en mHa contra el circuito sin ruido (notas §50).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compuertas 2q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grupo Z crudo → filtrado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grupos X/Y crudos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total crudo → filtrado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</w:t>
                  </w:r>
                  <m:oMath>
                    <m:sSub>
                      <m:e>
                        <m:r>
                          <m:t>​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  <w:r>
                    <w:t xml:space="preserve">, todos con todos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13,0 → 4,9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0,9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13,9 → 5,9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</w:t>
                  </w:r>
                  <m:oMath>
                    <m:sSub>
                      <m:e>
                        <m:r>
                          <m:t>​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  <w:r>
                    <w:t xml:space="preserve">, brisbane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20,6 → 2,8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23,0 → 5,2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LiH, todos con todos, 1 capa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−2,2 → −1,9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26,2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24,0 → 24,3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LiH, brisbane, 3 capas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−30,5 → −18,0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165,8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135,3 → 147,9</w:t>
                  </w:r>
                </w:p>
              </w:tc>
            </w:tr>
          </w:tbl>
          <w:bookmarkEnd w:id="648"/>
          <w:p/>
        </w:tc>
      </w:tr>
    </w:tbl>
    <w:p>
      <w:pPr>
        <w:pStyle w:val="BodyText"/>
      </w:pPr>
      <w:r>
        <w:rPr>
          <w:b/>
          <w:bCs/>
        </w:rPr>
        <w:t xml:space="preserve">La razón principal es el alcance.</w:t>
      </w:r>
      <w:r>
        <w:t xml:space="preserve"> </w:t>
      </w:r>
      <w:r>
        <w:t xml:space="preserve">En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el error está en el grupo Z, donde el filtro actúa; en LiH está en los 16</w:t>
      </w:r>
      <w:r>
        <w:t xml:space="preserve"> </w:t>
      </w:r>
      <w:r>
        <w:t xml:space="preserve">grupos X/Y, donde un filtro en Z no mira, y ni un filtro perfecto bajaría de esa columna. El enrutamiento no es la causa: el</w:t>
      </w:r>
      <w:r>
        <w:t xml:space="preserve"> </w:t>
      </w:r>
      <w:r>
        <w:t xml:space="preserve">ansatz de LiH es de vecinos cercanos y pide las mismas compuertas en un dispositivo todos con todos. El intento de qang de</w:t>
      </w:r>
      <w:r>
        <w:t xml:space="preserve"> </w:t>
      </w:r>
      <w:r>
        <w:t xml:space="preserve">reescalar los grupos X/Y con la fracción conservada falló: corrige de más 2–3 veces, porque el ruido local de compuertas no</w:t>
      </w:r>
      <w:r>
        <w:t xml:space="preserve"> </w:t>
      </w:r>
      <w:r>
        <w:t xml:space="preserve">es un despolarizante global.</w:t>
      </w:r>
    </w:p>
    <w:bookmarkEnd w:id="649"/>
    <w:bookmarkStart w:id="655" w:name="sec-quim-verificaciones"/>
    <w:p>
      <w:pPr>
        <w:pStyle w:val="Heading2"/>
      </w:pPr>
      <w:r>
        <w:t xml:space="preserve">25.5 Verificaciones que alcanzan todos los grupos</w:t>
      </w:r>
    </w:p>
    <w:p>
      <w:pPr>
        <w:pStyle w:val="FirstParagraph"/>
      </w:pPr>
      <w:r>
        <w:t xml:space="preserve">Si el problema es el alcance, la solución es una verificación que conmute con todos los términos (§52): la paridad del número</w:t>
      </w:r>
      <w:r>
        <w:t xml:space="preserve"> </w:t>
      </w:r>
      <w:r>
        <w:t xml:space="preserve">de electrones en un ancilla (6 CNOT), 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módulo 4 con un segundo ancilla, que atrapa también los errores que cambian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 2. Con LiH de 3 capas y ruido todos con todos, paridad más módulo 4 bajan el error de 83,9 a 13,4 mHa (la mejor marca de</w:t>
      </w:r>
      <w:r>
        <w:t xml:space="preserve"> </w:t>
      </w:r>
      <w:r>
        <w:t xml:space="preserve">§50 era 76,6), descartando 28 % de los disparos: por primera vez en el repositorio, LiH queda (en ese modelo) por debajo de</w:t>
      </w:r>
      <w:r>
        <w:t xml:space="preserve"> </w:t>
      </w:r>
      <w:r>
        <w:t xml:space="preserve">Hartree-Fock. En el modelo de IonQ forte-1 (§53) la verificación módulo 4 sobrevive (3,8 veces menos error, la paridad sola</w:t>
      </w:r>
      <w:r>
        <w:t xml:space="preserve"> </w:t>
      </w:r>
      <w:r>
        <w:t xml:space="preserve">1,25 veces), pero el resultado queda por encima de Hartree-Fock.</w:t>
      </w:r>
    </w:p>
    <w:p>
      <w:pPr>
        <w:pStyle w:val="BodyText"/>
      </w:pPr>
      <w:r>
        <w:t xml:space="preserve">Moléculas más grandes (§54, §55, §69), con proyecciones ideales: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0" w:name="tbl-escalera25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25.3: La escalera de verificaciones, error en mHa contra el circuito sin ruido (notas §69).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molécula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qubits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crudo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m:t>↑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m:t>↓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 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</w:t>
                  </w:r>
                  <m:oMath>
                    <m:sSub>
                      <m:e>
                        <m:r>
                          <m:t>​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  <w:r>
                    <w:t xml:space="preserve">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363,9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54,6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43,3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26,7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</w:t>
                  </w:r>
                  <m:oMath>
                    <m:sSub>
                      <m:e>
                        <m:r>
                          <m:t>​</m:t>
                        </m:r>
                      </m:e>
                      <m:sub>
                        <m:r>
                          <m:t>4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287,5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79,9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70,5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44,7</w:t>
                  </w:r>
                </w:p>
              </w:tc>
            </w:tr>
          </w:tbl>
          <w:bookmarkEnd w:id="650"/>
          <w:p/>
        </w:tc>
      </w:tr>
    </w:tbl>
    <w:p>
      <w:pPr>
        <w:pStyle w:val="Compact"/>
        <w:numPr>
          <w:ilvl w:val="0"/>
          <w:numId w:val="1061"/>
        </w:numPr>
      </w:pPr>
      <w:r>
        <w:t xml:space="preserve">Las verificaciones de número siguen funcionando hasta 12 qubits, pero</w:t>
      </w:r>
      <w:r>
        <w:t xml:space="preserve"> </w:t>
      </w:r>
      <w:r>
        <w:rPr>
          <w:b/>
          <w:bCs/>
        </w:rPr>
        <w:t xml:space="preserve">alcanzan una parte cada vez menor</w:t>
      </w:r>
      <w:r>
        <w:t xml:space="preserve"> </w:t>
      </w:r>
      <w:r>
        <w:t xml:space="preserve">del error: la</w:t>
      </w:r>
      <w:r>
        <w:t xml:space="preserve"> </w:t>
      </w:r>
      <w:r>
        <w:t xml:space="preserve">parte que cambia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baja de 92 % (LiH, 60 CX) a 67 % (H</w:t>
      </w:r>
      <m:oMath>
        <m:sSub>
          <m:e>
            <m:r>
              <m:t>​</m:t>
            </m:r>
          </m:e>
          <m:sub>
            <m:r>
              <m:t>6</m:t>
            </m:r>
          </m:sub>
        </m:sSub>
      </m:oMath>
      <w:r>
        <w:t xml:space="preserve">, 132 CX). El resto conserva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 ninguna verificación de</w:t>
      </w:r>
      <w:r>
        <w:t xml:space="preserve"> </w:t>
      </w:r>
      <w:r>
        <w:t xml:space="preserve">número lo ve.</w:t>
      </w:r>
    </w:p>
    <w:p>
      <w:pPr>
        <w:pStyle w:val="Compact"/>
        <w:numPr>
          <w:ilvl w:val="0"/>
          <w:numId w:val="1061"/>
        </w:numPr>
      </w:pPr>
      <w:r>
        <w:t xml:space="preserve">Separar por espín recupera parte (de 75,7 a 66,8 mHa en H</w:t>
      </w:r>
      <m:oMath>
        <m:sSub>
          <m:e>
            <m:r>
              <m:t>​</m:t>
            </m:r>
          </m:e>
          <m:sub>
            <m:r>
              <m:t>4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La proyección sobre el singlete</w:t>
      </w:r>
      <w:r>
        <w:rPr>
          <w:b/>
          <w:bCs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quita 37–38 % más</w:t>
      </w:r>
      <w:r>
        <w:t xml:space="preserve">, la mayor ganancia desde §52, pero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no es diagonal en Z:</w:t>
      </w:r>
      <w:r>
        <w:t xml:space="preserve"> </w:t>
      </w:r>
      <w:r>
        <w:t xml:space="preserve">pide medir 640 cadenas de Pauli para el proyector y 2064–3456 para el proyector por</w:t>
      </w:r>
      <w:r>
        <w:t xml:space="preserve"> </w:t>
      </w:r>
      <m:oMath>
        <m:r>
          <m:t>H</m:t>
        </m:r>
      </m:oMath>
      <w:r>
        <w:t xml:space="preserve">, contra 105–185 para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Λ como tercer filtro</w:t>
      </w:r>
      <w:r>
        <w:t xml:space="preserve"> </w:t>
      </w:r>
      <w:r>
        <w:t xml:space="preserve">(§153). Una molécula lineal conserva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, la proyección del momento angular orbital sobre el</w:t>
      </w:r>
      <w:r>
        <w:t xml:space="preserve"> </w:t>
      </w:r>
      <w:r>
        <w:t xml:space="preserve">eje. Con los orbitales π escritos como π± (</w:t>
      </w:r>
      <m:oMath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es diagonal y se verifica disparo por disparo con sólo los</w:t>
      </w:r>
      <w:r>
        <w:t xml:space="preserve"> </w:t>
      </w:r>
      <w:r>
        <w:t xml:space="preserve">cuatro qubits π, así que alcanza 29 de los 317 grupos de medición de LiH (10 qubits), contra 1 del filtro de número. La</w:t>
      </w:r>
      <w:r>
        <w:t xml:space="preserve"> </w:t>
      </w:r>
      <w:r>
        <w:t xml:space="preserve">predicción registrada se cumplió a medias:</w:t>
      </w:r>
      <w:r>
        <w:t xml:space="preserve"> </w:t>
      </w:r>
      <w:r>
        <w:rPr>
          <w:b/>
          <w:bCs/>
        </w:rPr>
        <w:t xml:space="preserve">donde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↑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rPr>
                <m:sty m:val="p"/>
              </m:rPr>
              <m:t>↓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ya se aplica,</w:t>
      </w:r>
      <w:r>
        <w:rPr>
          <w:b/>
          <w:bCs/>
        </w:rPr>
        <w:t xml:space="preserve"> </w:t>
      </w:r>
      <m:oMath>
        <m:r>
          <m:rPr>
            <m:sty m:val="p"/>
          </m:rP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no agrega casi nada</w:t>
      </w:r>
      <w:r>
        <w:t xml:space="preserve"> </w:t>
      </w:r>
      <w:r>
        <w:t xml:space="preserve">(13,9 → 13,3 mHa en FakeBrisbane), porque cambiar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sin cambiar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pide dos errores.</w:t>
      </w:r>
      <w:r>
        <w:t xml:space="preserve"> </w:t>
      </w:r>
      <w:r>
        <w:rPr>
          <w:b/>
          <w:bCs/>
        </w:rPr>
        <w:t xml:space="preserve">El alcance extra es real y no</w:t>
      </w:r>
      <w:r>
        <w:rPr>
          <w:b/>
          <w:bCs/>
        </w:rPr>
        <w:t xml:space="preserve"> </w:t>
      </w:r>
      <w:r>
        <w:rPr>
          <w:b/>
          <w:bCs/>
        </w:rPr>
        <w:t xml:space="preserve">paga</w:t>
      </w:r>
      <w:r>
        <w:t xml:space="preserve">: en los 28 grupos donde sólo actúa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, descarta 4–10 % de los disparos y su error casi no se mueve, porque el error</w:t>
      </w:r>
      <w:r>
        <w:t xml:space="preserve"> </w:t>
      </w:r>
      <w:r>
        <w:t xml:space="preserve">que importa ahí está en los qubits σ medidos en X/Y.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4" w:name="fig-verificaciones25"/>
          <w:p>
            <w:pPr>
              <w:pStyle w:val="Compact"/>
              <w:jc w:val="center"/>
            </w:pPr>
            <w:r>
              <w:drawing>
                <wp:inline>
                  <wp:extent cx="5334000" cy="2036618"/>
                  <wp:effectExtent b="0" l="0" r="0" t="0"/>
                  <wp:docPr descr="" title="" id="652" name="Picture"/>
                  <a:graphic>
                    <a:graphicData uri="http://schemas.openxmlformats.org/drawingml/2006/picture">
                      <pic:pic>
                        <pic:nvPicPr>
                          <pic:cNvPr descr="figuras/cap25_verificaciones.png" id="6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3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25.1: Izquierda: escalera de verificaciones en H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O y H</w:t>
            </w:r>
            <m:oMath>
              <m:sSub>
                <m:e>
                  <m:r>
                    <m:t>​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 </w:t>
            </w:r>
            <w:r>
              <w:t xml:space="preserve">(notas §55 y §69); cada simetría quita una parte menor. Derecha: LiH de 10 qubits con el filtro de espín, el de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</m:oMath>
            <w:r>
              <w:t xml:space="preserve"> </w:t>
            </w:r>
            <w:r>
              <w:t xml:space="preserve">y ambos, en tres modelos de ruido (notas §153);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</m:oMath>
            <w:r>
              <w:t xml:space="preserve"> </w:t>
            </w:r>
            <w:r>
              <w:t xml:space="preserve">solo apenas mueve el error.</w:t>
            </w:r>
          </w:p>
          <w:bookmarkEnd w:id="654"/>
        </w:tc>
      </w:tr>
    </w:tbl>
    <w:bookmarkEnd w:id="655"/>
    <w:bookmarkStart w:id="660" w:name="sec-quim-solapamientos"/>
    <w:p>
      <w:pPr>
        <w:pStyle w:val="Heading2"/>
      </w:pPr>
      <w:r>
        <w:t xml:space="preserve">25.6 Solapamientos: test de inversión contra swap test</w:t>
      </w:r>
    </w:p>
    <w:p>
      <w:pPr>
        <w:pStyle w:val="FirstParagraph"/>
      </w:pPr>
      <w:r>
        <w:t xml:space="preserve">La fidelidad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|</m:t>
        </m:r>
        <m:r>
          <m:t>y</m:t>
        </m:r>
        <m:r>
          <m:rPr>
            <m:sty m:val="p"/>
          </m:rPr>
          <m:t>⟩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 dos estados unarios se puede estimar de dos maneras (§149). El</w:t>
      </w:r>
      <w:r>
        <w:t xml:space="preserve"> </w:t>
      </w:r>
      <w:r>
        <w:rPr>
          <w:b/>
          <w:bCs/>
        </w:rPr>
        <w:t xml:space="preserve">test de</w:t>
      </w:r>
      <w:r>
        <w:rPr>
          <w:b/>
          <w:bCs/>
        </w:rPr>
        <w:t xml:space="preserve"> </w:t>
      </w:r>
      <w:r>
        <w:rPr>
          <w:b/>
          <w:bCs/>
        </w:rPr>
        <w:t xml:space="preserve">inversión</w:t>
      </w:r>
      <w:r>
        <w:t xml:space="preserve"> </w:t>
      </w:r>
      <w:r>
        <w:t xml:space="preserve">carga</w:t>
      </w:r>
      <w:r>
        <w:t xml:space="preserve"> </w:t>
      </w:r>
      <m:oMath>
        <m:r>
          <m:t>x</m:t>
        </m:r>
      </m:oMath>
      <w:r>
        <w:t xml:space="preserve">, deshace el cargador de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y lee la probabilidad de un estado de la base: 5 qubits, todo conserva el</w:t>
      </w:r>
      <w:r>
        <w:t xml:space="preserve"> </w:t>
      </w:r>
      <w:r>
        <w:t xml:space="preserve">peso. El</w:t>
      </w:r>
      <w:r>
        <w:t xml:space="preserve"> </w:t>
      </w:r>
      <w:r>
        <w:rPr>
          <w:b/>
          <w:bCs/>
        </w:rPr>
        <w:t xml:space="preserve">swap test</w:t>
      </w:r>
      <w:r>
        <w:t xml:space="preserve"> </w:t>
      </w:r>
      <w:r>
        <w:t xml:space="preserve">usa 11 qubits y un ancilla, y lee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ancilla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. El script comprueba las dos fórmulas</w:t>
      </w:r>
      <w:r>
        <w:t xml:space="preserve"> </w:t>
      </w:r>
      <w:r>
        <w:t xml:space="preserve">con estados exactos (</w:t>
      </w:r>
      <m:oMath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). En seis modelos de ruido IBM:</w:t>
      </w:r>
    </w:p>
    <w:p>
      <w:pPr>
        <w:pStyle w:val="Compact"/>
        <w:numPr>
          <w:ilvl w:val="0"/>
          <w:numId w:val="1062"/>
        </w:numPr>
      </w:pPr>
      <w:r>
        <w:t xml:space="preserve">con el filtro, el test de inversión baja su error de 3,8 a 11,2 veces, hasta 0,010–0,036;</w:t>
      </w:r>
    </w:p>
    <w:p>
      <w:pPr>
        <w:pStyle w:val="Compact"/>
        <w:numPr>
          <w:ilvl w:val="0"/>
          <w:numId w:val="1062"/>
        </w:numPr>
      </w:pPr>
      <w:r>
        <w:t xml:space="preserve">en el swap test la respuesta está en el ancilla, fuera de la simetría, y el filtro gana sólo 1,4–1,8 veces (error</w:t>
      </w:r>
      <w:r>
        <w:t xml:space="preserve"> </w:t>
      </w:r>
      <w:r>
        <w:t xml:space="preserve">0,089–0,239);</w:t>
      </w:r>
    </w:p>
    <w:p>
      <w:pPr>
        <w:pStyle w:val="Compact"/>
        <w:numPr>
          <w:ilvl w:val="0"/>
          <w:numId w:val="1062"/>
        </w:numPr>
      </w:pPr>
      <w:r>
        <w:t xml:space="preserve">un clasificador por fidelidad (40 flores) conserva su precisión sin ruido con los dos métodos, porque comparar dos</w:t>
      </w:r>
      <w:r>
        <w:t xml:space="preserve"> </w:t>
      </w:r>
      <w:r>
        <w:t xml:space="preserve">fidelidades cancela el encogimiento común;</w:t>
      </w:r>
    </w:p>
    <w:p>
      <w:pPr>
        <w:pStyle w:val="Compact"/>
        <w:numPr>
          <w:ilvl w:val="0"/>
          <w:numId w:val="1062"/>
        </w:numPr>
      </w:pPr>
      <w:r>
        <w:t xml:space="preserve">pero la prueba</w:t>
      </w:r>
      <w:r>
        <w:t xml:space="preserve"> </w:t>
      </w:r>
      <w:r>
        <w:t xml:space="preserve">“¿son iguales?”</w:t>
      </w:r>
      <w:r>
        <w:t xml:space="preserve"> </w:t>
      </w:r>
      <w:r>
        <w:t xml:space="preserve">necesita el valor absoluto: para estados idénticos el test de inversión filtrado lee</w:t>
      </w:r>
      <w:r>
        <w:t xml:space="preserve"> </w:t>
      </w:r>
      <w:r>
        <w:t xml:space="preserve">0,92–1,00 y el swap test crudo 0,20–0,65.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9" w:name="fig-pca25"/>
          <w:p>
            <w:pPr>
              <w:pStyle w:val="Compact"/>
              <w:jc w:val="center"/>
            </w:pPr>
            <w:r>
              <w:drawing>
                <wp:inline>
                  <wp:extent cx="5334000" cy="2036618"/>
                  <wp:effectExtent b="0" l="0" r="0" t="0"/>
                  <wp:docPr descr="" title="" id="657" name="Picture"/>
                  <a:graphic>
                    <a:graphicData uri="http://schemas.openxmlformats.org/drawingml/2006/picture">
                      <pic:pic>
                        <pic:nvPicPr>
                          <pic:cNvPr descr="figuras/cap25_pca.png" id="6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36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25.2: Izquierda: espectro del PCA, exacto y mediana de 21 dispositivos simulados sin filtro y con filtro más lectura (notas §146); el crudo levanta los autovalores chicos. Derecha: error de la fidelidad en seis dispositivos, test de inversión y swap test, crudo y filtrado (notas §149).</w:t>
            </w:r>
          </w:p>
          <w:bookmarkEnd w:id="659"/>
        </w:tc>
      </w:tr>
    </w:tbl>
    <w:bookmarkEnd w:id="660"/>
    <w:bookmarkStart w:id="661" w:name="sec-quim-qaoa"/>
    <w:p>
      <w:pPr>
        <w:pStyle w:val="Heading2"/>
      </w:pPr>
      <w:r>
        <w:t xml:space="preserve">25.7 Optimización con restricciones: QAOA con</w:t>
      </w:r>
      <w:r>
        <w:t xml:space="preserve"> </w:t>
      </w:r>
      <w:r>
        <w:t xml:space="preserve">“exactamente K”</w:t>
      </w:r>
    </w:p>
    <w:p>
      <w:pPr>
        <w:pStyle w:val="FirstParagraph"/>
      </w:pPr>
      <w:r>
        <w:t xml:space="preserve">Elegir exactamente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vértices es la misma identidad que el número de electrones:</w:t>
      </w:r>
      <w:r>
        <w:t xml:space="preserve"> </w:t>
      </w:r>
      <m:oMath>
        <m:bar>
          <m:barPr>
            <m:pos m:val="top"/>
          </m:bar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</m:e>
        </m:ba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 0,25</w:t>
      </w:r>
      <w:r>
        <w:t xml:space="preserve"> </w:t>
      </w:r>
      <w:r>
        <w:t xml:space="preserve">para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(notas §30). El script comprueba que con el mezclador XY (que conserva el peso, desde un estado de Dicke)</w:t>
      </w:r>
      <w:r>
        <w:t xml:space="preserve"> </w:t>
      </w:r>
      <w:r>
        <w:t xml:space="preserve">la distribución ideal es 100 % factible con ángulos al azar, mientras que el QAOA con penalización deja entre 10 y 45 % de</w:t>
      </w:r>
      <w:r>
        <w:t xml:space="preserve"> </w:t>
      </w:r>
      <w:r>
        <w:t xml:space="preserve">masa factible. En un dispositivo todos con todos, el filtro duplica la probabilidad de encontrar el óptimo del mezclador XY</w:t>
      </w:r>
      <w:r>
        <w:t xml:space="preserve"> </w:t>
      </w:r>
      <w:r>
        <w:t xml:space="preserve">(0,150 → 0,278 con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; 0,177 → 0,366 con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), y en los modelos de IonQ también (1,8–2,6 veces, §38). En fake brisbane,</w:t>
      </w:r>
      <w:r>
        <w:t xml:space="preserve"> </w:t>
      </w:r>
      <w:r>
        <w:t xml:space="preserve">con el enrutamiento, todo cae al nivel de elegir un conjunto factible al azar, y la fracción conservada lo avisa (0,24–0,33,</w:t>
      </w:r>
      <w:r>
        <w:t xml:space="preserve"> </w:t>
      </w:r>
      <w:r>
        <w:t xml:space="preserve">cerca de 0,22 para un registro mezclado).</w:t>
      </w:r>
      <w:r>
        <w:t xml:space="preserve"> </w:t>
      </w:r>
      <w:r>
        <w:rPr>
          <w:b/>
          <w:bCs/>
        </w:rPr>
        <w:t xml:space="preserve">El clásico gana</w:t>
      </w:r>
      <w:r>
        <w:t xml:space="preserve">: un algoritmo voraz llega al 98,5 % del óptimo. Los</w:t>
      </w:r>
      <w:r>
        <w:t xml:space="preserve"> </w:t>
      </w:r>
      <w:r>
        <w:t xml:space="preserve">ingredientes qg mejoran QAOA frente a QAOA, no frente a la optimización clásica.</w:t>
      </w:r>
    </w:p>
    <w:bookmarkEnd w:id="661"/>
    <w:bookmarkStart w:id="662" w:name="sec-pendiente25"/>
    <w:p>
      <w:pPr>
        <w:pStyle w:val="Heading2"/>
      </w:pPr>
      <w:r>
        <w:t xml:space="preserve">25.8 Lo que queda pendiente</w:t>
      </w:r>
    </w:p>
    <w:p>
      <w:pPr>
        <w:pStyle w:val="FirstParagraph"/>
      </w:pPr>
      <w:r>
        <w:t xml:space="preserve">Ningún resultado de este capítulo corrió en hardware. Las notas dejaron registrado un criterio para LiH con la verificación</w:t>
      </w:r>
      <w:r>
        <w:t xml:space="preserve"> </w:t>
      </w:r>
      <w:r>
        <w:t xml:space="preserve">módulo 4 en una QPU de IonQ (§53: vale si paridad más módulo 4 bajan el error al menos 2,5 veces en cada corrida y la paridad</w:t>
      </w:r>
      <w:r>
        <w:t xml:space="preserve"> </w:t>
      </w:r>
      <w:r>
        <w:t xml:space="preserve">sola menos de 1,5), con un costo estimado de unos 1100–2200 dólares, que no entró en el presupuesto.</w:t>
      </w:r>
    </w:p>
    <w:bookmarkEnd w:id="662"/>
    <w:bookmarkStart w:id="664" w:name="sec-comparacion25"/>
    <w:p>
      <w:pPr>
        <w:pStyle w:val="Heading2"/>
      </w:pPr>
      <w:r>
        <w:t xml:space="preserve">25.9 Sin qang y con qang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3" w:name="tbl-comparacion25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25.4: Las acciones del capítulo sin la escala qang y con ella.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 qang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leer un espectro PCA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crudo: sesgado hacia arriba (L1 0,266)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filtro de peso: L1 0,048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4,6 veces menos error; es del filtro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detectar pérdida de electrones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comparar con una referencia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lectura media del registro, ideal conocida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testigo sin referencia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energía de H</w:t>
                  </w:r>
                  <m:oMath>
                    <m:sSub>
                      <m:e>
                        <m:r>
                          <m:t>​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corrección de lectura: 18 mHa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 filtro: 5,5 mHa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: 3,2 a 6 veces; la verificación de simetría es conocida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energía de LiH con filtro en 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 mejora: el error está en X/Y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: el testigo diagnostica, el filtro no alcanza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reescalar X/Y con la fracción conservada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corrige de más 2–3 veces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en contra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verificaciones con ancilla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paridad: un tercio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mod 4: 6–8 veces menos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, con 1–2 ancillas; es extensión de lo conocido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moléculas más grandes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parte alcanzable baja de 92 a 67 %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, decreciente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filtro de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Λ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alcanza 29 grupos más y no paga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ninguna</w:t>
                  </w:r>
                  <w:r>
                    <w:t xml:space="preserve"> </w:t>
                  </w:r>
                  <w:r>
                    <w:t xml:space="preserve">donde ya hay filtro de espín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fidelidad absoluta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swap test crudo: 0,20–0,65 para estados iguales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inversión filtrada: 0,92–1,00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del test de inversión filtrado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QAOA con restricción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penalización: nivel de azar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mezclador XY + filtro: duplica el éxito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 favor</w:t>
                  </w:r>
                  <w:r>
                    <w:t xml:space="preserve"> </w:t>
                  </w:r>
                  <w:r>
                    <w:t xml:space="preserve">frente a QAOA;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en contra</w:t>
                  </w:r>
                  <w:r>
                    <w:t xml:space="preserve"> </w:t>
                  </w:r>
                  <w:r>
                    <w:t xml:space="preserve">frente al voraz clásico</w:t>
                  </w:r>
                </w:p>
              </w:tc>
            </w:tr>
          </w:tbl>
          <w:bookmarkEnd w:id="663"/>
          <w:p/>
        </w:tc>
      </w:tr>
    </w:tbl>
    <w:p>
      <w:pPr>
        <w:pStyle w:val="BodyText"/>
      </w:pPr>
      <w:r>
        <w:rPr>
          <w:b/>
          <w:bCs/>
        </w:rPr>
        <w:t xml:space="preserve">Balance.</w:t>
      </w:r>
      <w:r>
        <w:t xml:space="preserve"> </w:t>
      </w:r>
      <w:r>
        <w:t xml:space="preserve">Como en el capítulo 24, casi todo lo que se gana es de la verificación de simetría, que es conocida. Lo propio</w:t>
      </w:r>
      <w:r>
        <w:t xml:space="preserve"> </w:t>
      </w:r>
      <w:r>
        <w:t xml:space="preserve">de qang es el testigo: la lectura media del registro dice cuántos electrones hay, y su fracción conservada dice cuánto queda</w:t>
      </w:r>
      <w:r>
        <w:t xml:space="preserve"> </w:t>
      </w:r>
      <w:r>
        <w:t xml:space="preserve">para filtrar. Ese testigo fue lo que llevó del fracaso de §21 con LiH al diagnóstico de alcance de §50 y a las verificaciones</w:t>
      </w:r>
      <w:r>
        <w:t xml:space="preserve"> </w:t>
      </w:r>
      <w:r>
        <w:t xml:space="preserve">de §52. El capítulo deja también los límites medidos: el error que conserva todas las simetrías crece con el tamaño, y una</w:t>
      </w:r>
      <w:r>
        <w:t xml:space="preserve"> </w:t>
      </w:r>
      <w:r>
        <w:t xml:space="preserve">simetría más (</w:t>
      </w:r>
      <m:oMath>
        <m:r>
          <m:rPr>
            <m:sty m:val="p"/>
          </m:rPr>
          <m:t>Λ</m:t>
        </m:r>
      </m:oMath>
      <w:r>
        <w:t xml:space="preserve">) puede alcanzar más grupos sin bajar el error.</w:t>
      </w:r>
    </w:p>
    <w:bookmarkEnd w:id="664"/>
    <w:bookmarkStart w:id="665" w:name="sec-codigo25"/>
    <w:p>
      <w:pPr>
        <w:pStyle w:val="Heading2"/>
      </w:pPr>
      <w:r>
        <w:t xml:space="preserve">25.10 En código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qiskit.quantum_info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Statevector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qang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ibm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np.linalg.norm(x), 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np.linalg.norm(y)</w:t>
      </w:r>
      <w:r>
        <w:br/>
      </w:r>
      <w:r>
        <w:rPr>
          <w:rStyle w:val="NormalTok"/>
        </w:rPr>
        <w:t xml:space="preserve">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Statevector(ibm.unary_overlap_circuit(x, y, measure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)).data</w:t>
      </w:r>
      <w:r>
        <w:br/>
      </w:r>
      <w:r>
        <w:rPr>
          <w:rStyle w:val="BuiltInTok"/>
        </w:rPr>
        <w:t xml:space="preserve">abs</w:t>
      </w:r>
      <w:r>
        <w:rPr>
          <w:rStyle w:val="NormalTok"/>
        </w:rPr>
        <w:t xml:space="preserve">(sv[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(x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test de inversión: P(sólo el qubit 0 excitado) = F</w:t>
      </w:r>
    </w:p>
    <w:bookmarkEnd w:id="665"/>
    <w:bookmarkStart w:id="666" w:name="sec-resumen25"/>
    <w:p>
      <w:pPr>
        <w:pStyle w:val="Heading2"/>
      </w:pPr>
      <w:r>
        <w:t xml:space="preserve">25.11 Resumen</w:t>
      </w:r>
    </w:p>
    <w:p>
      <w:pPr>
        <w:pStyle w:val="Compact"/>
        <w:numPr>
          <w:ilvl w:val="0"/>
          <w:numId w:val="1063"/>
        </w:numPr>
      </w:pPr>
      <w:r>
        <w:t xml:space="preserve">En Jordan-Wigner, la lectura media del registro cuenta los electrones:</w:t>
      </w:r>
      <w:r>
        <w:t xml:space="preserve"> </w:t>
      </w:r>
      <m:oMath>
        <m:bar>
          <m:barPr>
            <m:pos m:val="top"/>
          </m:bar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</m:e>
        </m:ba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 Su valor ideal se</w:t>
      </w:r>
      <w:r>
        <w:t xml:space="preserve"> </w:t>
      </w:r>
      <w:r>
        <w:t xml:space="preserve">conoce antes de correr, así que es un testigo sin referencia y, disparo por disparo, un filtro.</w:t>
      </w:r>
    </w:p>
    <w:p>
      <w:pPr>
        <w:pStyle w:val="Compact"/>
        <w:numPr>
          <w:ilvl w:val="0"/>
          <w:numId w:val="1063"/>
        </w:numPr>
      </w:pPr>
      <w:r>
        <w:t xml:space="preserve">En el PCA unario, el filtro baja 4,6 veces el error del espectro leído; en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, entre 3,2 y 6 veces el de la energía.</w:t>
      </w:r>
    </w:p>
    <w:p>
      <w:pPr>
        <w:pStyle w:val="Compact"/>
        <w:numPr>
          <w:ilvl w:val="0"/>
          <w:numId w:val="1063"/>
        </w:numPr>
      </w:pPr>
      <w:r>
        <w:t xml:space="preserve">En LiH el filtro en Z no alcanza el error, que está en los grupos X/Y; verificaciones con ancilla (paridad 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mod 4) sí,</w:t>
      </w:r>
      <w:r>
        <w:t xml:space="preserve"> </w:t>
      </w:r>
      <w:r>
        <w:t xml:space="preserve">y bajan el error 6–8 veces.</w:t>
      </w:r>
    </w:p>
    <w:p>
      <w:pPr>
        <w:pStyle w:val="Compact"/>
        <w:numPr>
          <w:ilvl w:val="0"/>
          <w:numId w:val="1063"/>
        </w:numPr>
      </w:pPr>
      <w:r>
        <w:t xml:space="preserve">Con moléculas más grandes, cada simetría alcanza una parte menor del error;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quita 37–38 % más con muchas más</w:t>
      </w:r>
      <w:r>
        <w:t xml:space="preserve"> </w:t>
      </w:r>
      <w:r>
        <w:t xml:space="preserve">mediciones, y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agrega alcance sin bajar el error.</w:t>
      </w:r>
    </w:p>
    <w:p>
      <w:pPr>
        <w:pStyle w:val="Compact"/>
        <w:numPr>
          <w:ilvl w:val="0"/>
          <w:numId w:val="1063"/>
        </w:numPr>
      </w:pPr>
      <w:r>
        <w:t xml:space="preserve">El test de inversión filtrado da la fidelidad absoluta; el swap test crudo no. En QAOA con restricción, el filtro duplica</w:t>
      </w:r>
      <w:r>
        <w:t xml:space="preserve"> </w:t>
      </w:r>
      <w:r>
        <w:t xml:space="preserve">el éxito del mezclador XY, y un algoritmo clásico sigue ganando.</w:t>
      </w:r>
    </w:p>
    <w:bookmarkEnd w:id="666"/>
    <w:bookmarkEnd w:id="667"/>
    <w:bookmarkStart w:id="671" w:name="X7fe1ee9e8d99bdf5a0066c8ea5d3d08a52f3e01"/>
    <w:p>
      <w:pPr>
        <w:pStyle w:val="Heading1"/>
      </w:pPr>
      <w:r>
        <w:t xml:space="preserve">26. Corrección de errores y síndromes continuos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Capítulo en preparación. Contenido previsto:</w:t>
            </w:r>
          </w:p>
          <w:p/>
        </w:tc>
      </w:tr>
    </w:tbl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26.1</w:t>
      </w:r>
      <w:r>
        <w:t xml:space="preserve"> </w:t>
      </w:r>
      <w:r>
        <w:t xml:space="preserve">El código de 4 qubits de Leung para canales dominados por T1 y el criterio T2 &gt; T1 — §27, §32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26.2</w:t>
      </w:r>
      <w:r>
        <w:t xml:space="preserve"> </w:t>
      </w:r>
      <w:r>
        <w:t xml:space="preserve">El síndrome como testigo qg continuo: seguir la deriva y cambiar de código — §33, §88, §92, §93, §99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26.3</w:t>
      </w:r>
      <w:r>
        <w:t xml:space="preserve"> </w:t>
      </w:r>
      <w:r>
        <w:t xml:space="preserve">Decodificador consciente de T1 con ruido a nivel de circuito; el código de superficie d = 3 en qg — §59, §64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26.4</w:t>
      </w:r>
      <w:r>
        <w:t xml:space="preserve"> </w:t>
      </w:r>
      <w:r>
        <w:t xml:space="preserve">Qutrits y qubits de borrado: la bandera |2⟩, la regla (1 − h) — §70, §70b, §71, §72, §73, §74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26.5</w:t>
      </w:r>
      <w:r>
        <w:t xml:space="preserve"> </w:t>
      </w:r>
      <w:r>
        <w:t xml:space="preserve">Corte de circuitos (circuit knitting): multiplicador de disparos γ = 1 + 2√(1 − qg²) para RZZ — §26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26.6</w:t>
      </w:r>
      <w:r>
        <w:t xml:space="preserve"> </w:t>
      </w:r>
      <w:r>
        <w:t xml:space="preserve">Benchmarking aleatorizado y ZNE en unidades qg; qg_S como señal de benchmarking — §10, §11</w:t>
      </w:r>
    </w:p>
    <w:bookmarkEnd w:id="671"/>
    <w:bookmarkStart w:id="674" w:name="caracterización-de-hardware-en-qg"/>
    <w:p>
      <w:pPr>
        <w:pStyle w:val="Heading1"/>
      </w:pPr>
      <w:r>
        <w:t xml:space="preserve">27. Caracterización de hardware en qg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Capítulo en preparación. Contenido previsto:</w:t>
            </w:r>
          </w:p>
          <w:p/>
        </w:tc>
      </w:tr>
    </w:tbl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27.1</w:t>
      </w:r>
      <w:r>
        <w:t xml:space="preserve"> </w:t>
      </w:r>
      <w:r>
        <w:t xml:space="preserve">T1, T2, temperatura efectiva y lectura en un solo barrido — §31, §86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27.2</w:t>
      </w:r>
      <w:r>
        <w:t xml:space="preserve"> </w:t>
      </w:r>
      <w:r>
        <w:t xml:space="preserve">¿Qué ruido es? qg_Z medio frente a XEB/HOP — §18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27.3</w:t>
      </w:r>
      <w:r>
        <w:t xml:space="preserve"> </w:t>
      </w:r>
      <w:r>
        <w:t xml:space="preserve">Errores coherentes de fase condicional y el crosstalk ZZ siempre activo — §145, §150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27.4</w:t>
      </w:r>
      <w:r>
        <w:t xml:space="preserve"> </w:t>
      </w:r>
      <w:r>
        <w:t xml:space="preserve">Cuantización del control: la grilla pareja en qg baja el error en 43 de 45 distribuciones (mediana 1,56×) — §17</w:t>
      </w:r>
    </w:p>
    <w:bookmarkEnd w:id="674"/>
    <w:bookmarkStart w:id="677" w:name="Xc690e5e601247cd3c259b37d7f04bbec453c429"/>
    <w:p>
      <w:pPr>
        <w:pStyle w:val="Heading1"/>
      </w:pPr>
      <w:r>
        <w:t xml:space="preserve">28. Metodología: el protocolo de falsación pre-registrada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Capítulo en preparación. Contenido previsto:</w:t>
            </w:r>
          </w:p>
          <w:p/>
        </w:tc>
      </w:tr>
    </w:tbl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28.1</w:t>
      </w:r>
      <w:r>
        <w:t xml:space="preserve"> </w:t>
      </w:r>
      <w:r>
        <w:t xml:space="preserve">La disciplina del pre-registro: hipótesis y predicciones comprometidas (commit o sha256) antes de correr — §46, §75–§164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28.2</w:t>
      </w:r>
      <w:r>
        <w:t xml:space="preserve"> </w:t>
      </w:r>
      <w:r>
        <w:t xml:space="preserve">Balance de aciertos y fallos:</w:t>
      </w:r>
      <w:r>
        <w:t xml:space="preserve"> </w:t>
      </w:r>
      <w:r>
        <w:t xml:space="preserve">“123 cumplidas / 53 falladas”</w:t>
      </w:r>
      <w:r>
        <w:t xml:space="preserve"> </w:t>
      </w:r>
      <w:r>
        <w:t xml:space="preserve">corresponde</w:t>
      </w:r>
      <w:r>
        <w:t xml:space="preserve"> </w:t>
      </w:r>
      <w:r>
        <w:rPr>
          <w:b/>
          <w:bCs/>
        </w:rPr>
        <w:t xml:space="preserve">solo a §75–§123</w:t>
      </w:r>
      <w:r>
        <w:t xml:space="preserve"> </w:t>
      </w:r>
      <w:r>
        <w:t xml:space="preserve">(línea QML)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28.3</w:t>
      </w:r>
      <w:r>
        <w:t xml:space="preserve"> </w:t>
      </w:r>
      <w:r>
        <w:t xml:space="preserve">Bancos de prueba: modelos de ruido calibrados de IBM (Brisbane, Sherbrooke, Torino, Fez, flota de 21) e IonQ (Aria-1, Forte-1) — §20, §137, §144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28.4</w:t>
      </w:r>
      <w:r>
        <w:t xml:space="preserve"> </w:t>
      </w:r>
      <w:r>
        <w:t xml:space="preserve">Ejecución en hardware real: IonQ Forte-1 (§128) fue rechazado por el proveedor antes de aceptar el trabajo; el primer dato real es la corrida de neutrinos de 3 sabores en IQM Garnet — §165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28.5</w:t>
      </w:r>
      <w:r>
        <w:t xml:space="preserve"> </w:t>
      </w:r>
      <w:r>
        <w:t xml:space="preserve">El criterio de falsación para QPU: varianza del eco de inversión Var_θ(F_eco) sobre trayectorias continuas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28.6</w:t>
      </w:r>
      <w:r>
        <w:t xml:space="preserve"> </w:t>
      </w:r>
      <w:r>
        <w:t xml:space="preserve">Primera corrida en hardware real: IQM Resonance (Garnet/Emerald) — ver Capítulo 31</w:t>
      </w:r>
    </w:p>
    <w:bookmarkEnd w:id="677"/>
    <w:bookmarkStart w:id="680" w:name="X4ddc5dd03bbdf541b658db6da4589a1c5ac8292"/>
    <w:p>
      <w:pPr>
        <w:pStyle w:val="Heading1"/>
      </w:pPr>
      <w:r>
        <w:t xml:space="preserve">29. Las ventajas empíricas confirmadas (dónde qg aporta un beneficio medible)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Capítulo en preparación. Contenido previsto:</w:t>
            </w:r>
          </w:p>
          <w:p/>
        </w:tc>
      </w:tr>
    </w:tbl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29.1</w:t>
      </w:r>
      <w:r>
        <w:t xml:space="preserve"> </w:t>
      </w:r>
      <w:r>
        <w:t xml:space="preserve">Restauración exacta bajo T1: precisión ideal recuperada en corridas pareadas — §80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29.2</w:t>
      </w:r>
      <w:r>
        <w:t xml:space="preserve"> </w:t>
      </w:r>
      <w:r>
        <w:t xml:space="preserve">Reducción del error de observables polares en backends ruidosos simulados de IBM e IonQ — §85, §144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29.3</w:t>
      </w:r>
      <w:r>
        <w:t xml:space="preserve"> </w:t>
      </w:r>
      <w:r>
        <w:t xml:space="preserve">Fugas dentro del sector mitigadas por eco: decisiones erróneas en 945 lecturas — §106–§108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29.4</w:t>
      </w:r>
      <w:r>
        <w:t xml:space="preserve"> </w:t>
      </w:r>
      <w:r>
        <w:t xml:space="preserve">Cuantización del control (ver 27.4) — §17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29.5</w:t>
      </w:r>
      <w:r>
        <w:t xml:space="preserve"> </w:t>
      </w:r>
      <w:r>
        <w:t xml:space="preserve">Diagnóstico de T1 sin simulación clásica (ver 27.2) — §18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29.6</w:t>
      </w:r>
      <w:r>
        <w:t xml:space="preserve"> </w:t>
      </w:r>
      <w:r>
        <w:t xml:space="preserve">Mitigación sin circuitos extra: 3× en neutrinos de 3 sabores y 5,5× con estériles (simulado) — §151, §163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29.7</w:t>
      </w:r>
      <w:r>
        <w:t xml:space="preserve"> </w:t>
      </w:r>
      <w:r>
        <w:t xml:space="preserve">Ciberseguridad operativa: supresión de falsas alarmas en BB84 ante derivas térmicas — §40, §43</w:t>
      </w:r>
    </w:p>
    <w:bookmarkEnd w:id="680"/>
    <w:bookmarkStart w:id="683" w:name="X1210a03bf1da98f8ace3f5428e6751d01c106bf"/>
    <w:p>
      <w:pPr>
        <w:pStyle w:val="Heading1"/>
      </w:pPr>
      <w:r>
        <w:t xml:space="preserve">30. Límites estructurales, equivalencias y resultados negativos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Capítulo en preparación. Contenido previsto:</w:t>
            </w:r>
          </w:p>
          <w:p/>
        </w:tc>
      </w:tr>
    </w:tbl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30.1</w:t>
      </w:r>
      <w:r>
        <w:t xml:space="preserve"> </w:t>
      </w:r>
      <w:r>
        <w:t xml:space="preserve">Ceguera a fases relativas y entrelazamiento multipartito en base Z: los estados de grafo — §8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30.2</w:t>
      </w:r>
      <w:r>
        <w:t xml:space="preserve"> </w:t>
      </w:r>
      <w:r>
        <w:t xml:space="preserve">La no monotonía de qg_S bajo amortiguamiento puro y la solución con el par (qg_S, qg_Z medio) — §10, §14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30.3</w:t>
      </w:r>
      <w:r>
        <w:t xml:space="preserve"> </w:t>
      </w:r>
      <w:r>
        <w:t xml:space="preserve">La equivalencia del QNG: no hay aceleración intrínseca por cambiar de coordenada — §159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30.4</w:t>
      </w:r>
      <w:r>
        <w:t xml:space="preserve"> </w:t>
      </w:r>
      <w:r>
        <w:t xml:space="preserve">Fallo del filtro en circuitos profundos: LiH con 60 compuertas entrelazantes y Hubbard con L ≥ 4 — §29, §50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30.5</w:t>
      </w:r>
      <w:r>
        <w:t xml:space="preserve"> </w:t>
      </w:r>
      <w:r>
        <w:t xml:space="preserve">WeightQNN no es supremacía cuántica frente a modelos cuadráticos clásicos — §75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30.6</w:t>
      </w:r>
      <w:r>
        <w:t xml:space="preserve"> </w:t>
      </w:r>
      <w:r>
        <w:t xml:space="preserve">Inaplicabilidad en estimación de fase pura (QPE, Shor, HHL) y en PQC — §13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30.7</w:t>
      </w:r>
      <w:r>
        <w:t xml:space="preserve"> </w:t>
      </w:r>
      <w:r>
        <w:t xml:space="preserve">La paradoja de las P-CTC en Torino, la fidelidad del decodificador y los demás fallos pre-registrados de §157–§164 — §157–§164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30.8</w:t>
      </w:r>
      <w:r>
        <w:t xml:space="preserve"> </w:t>
      </w:r>
      <w:r>
        <w:t xml:space="preserve">Lista consolidada de limitaciones conocidas — §14</w:t>
      </w:r>
    </w:p>
    <w:bookmarkEnd w:id="683"/>
    <w:bookmarkStart w:id="686" w:name="Xa2d4b9d9d5fc955fe85430c283fcc2aa2a2b9ee"/>
    <w:p>
      <w:pPr>
        <w:pStyle w:val="Heading1"/>
      </w:pPr>
      <w:r>
        <w:t xml:space="preserve">31. Primer experimento en hardware real: IQM Resonance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Capítulo en preparación. Contenido previsto:</w:t>
            </w:r>
          </w:p>
          <w:p/>
        </w:tc>
      </w:tr>
    </w:tbl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31.1</w:t>
      </w:r>
      <w:r>
        <w:t xml:space="preserve"> </w:t>
      </w:r>
      <w:r>
        <w:t xml:space="preserve">Por qué IQM: compuertas nativas PRX y CZ, red cuadrada; cómo se compilan RBS y XX+YY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31.2</w:t>
      </w:r>
      <w:r>
        <w:t xml:space="preserve"> </w:t>
      </w:r>
      <w:r>
        <w:t xml:space="preserve">Módulo</w:t>
      </w:r>
      <w:r>
        <w:t xml:space="preserve"> </w:t>
      </w:r>
      <w:r>
        <w:rPr>
          <w:rStyle w:val="VerbatimChar"/>
        </w:rPr>
        <w:t xml:space="preserve">qang/iqm.py</w:t>
      </w:r>
      <w:r>
        <w:t xml:space="preserve"> </w:t>
      </w:r>
      <w:r>
        <w:t xml:space="preserve">(análogo a</w:t>
      </w:r>
      <w:r>
        <w:t xml:space="preserve"> </w:t>
      </w:r>
      <w:r>
        <w:rPr>
          <w:rStyle w:val="VerbatimChar"/>
        </w:rPr>
        <w:t xml:space="preserve">qang/ibm.py</w:t>
      </w:r>
      <w:r>
        <w:t xml:space="preserve">): errores de lectura de la calibración, elección de cadena de qubits, filtro qg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31.3</w:t>
      </w:r>
      <w:r>
        <w:t xml:space="preserve"> </w:t>
      </w:r>
      <w:r>
        <w:t xml:space="preserve">Ensayo gratis con los backends simulados de IQM antes de gastar créditos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31.4</w:t>
      </w:r>
      <w:r>
        <w:t xml:space="preserve"> </w:t>
      </w:r>
      <w:r>
        <w:t xml:space="preserve">Presupuesto: trabajo de prueba mínimo (≈10 %), experimento principal (≈60 %), reserva (≈30 %); el token solo en variable de entorno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31.5</w:t>
      </w:r>
      <w:r>
        <w:t xml:space="preserve"> </w:t>
      </w:r>
      <w:r>
        <w:t xml:space="preserve">Experimento principal pre-registrado: neutrinos de 3 sabores (§151) — 3 qubits, ~18 compuertas de dos qubits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31.6</w:t>
      </w:r>
      <w:r>
        <w:t xml:space="preserve"> </w:t>
      </w:r>
      <w:r>
        <w:t xml:space="preserve">Candidatos siguientes: P-CTC con un qubit (§164), decodificador de Yoshida–Kitaev (§164), H2 (§20/§128)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31.7</w:t>
      </w:r>
      <w:r>
        <w:t xml:space="preserve"> </w:t>
      </w:r>
      <w:r>
        <w:t xml:space="preserve">Resultado, aciertos y fallos, comparación con los modelos simulados</w:t>
      </w:r>
    </w:p>
    <w:bookmarkEnd w:id="686"/>
    <w:bookmarkStart w:id="689" w:name="X00d7e07c9dcbfcec2c3584f000edc64174523fa"/>
    <w:p>
      <w:pPr>
        <w:pStyle w:val="Heading1"/>
      </w:pPr>
      <w:r>
        <w:t xml:space="preserve">32. Arquitectura de software, ecosistema multi-SDK y ejecución física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Capítulo en preparación. Contenido previsto:</w:t>
            </w:r>
          </w:p>
          <w:p/>
        </w:tc>
      </w:tr>
    </w:tbl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32.1</w:t>
      </w:r>
      <w:r>
        <w:t xml:space="preserve"> </w:t>
      </w:r>
      <w:r>
        <w:t xml:space="preserve">El orden unificado</w:t>
      </w:r>
      <w:r>
        <w:t xml:space="preserve"> </w:t>
      </w:r>
      <w:r>
        <w:rPr>
          <w:rStyle w:val="VerbatimChar"/>
        </w:rPr>
        <w:t xml:space="preserve">qang.interop</w:t>
      </w:r>
      <w:r>
        <w:t xml:space="preserve"> </w:t>
      </w:r>
      <w:r>
        <w:t xml:space="preserve">(Qiskit, Cirq, PennyLane, Braket, pytket) — §130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32.2</w:t>
      </w:r>
      <w:r>
        <w:t xml:space="preserve"> </w:t>
      </w:r>
      <w:r>
        <w:t xml:space="preserve">Primitivas V2 de Qiskit (SamplerV2, EstimatorV2) con observables filtrados — §131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32.3</w:t>
      </w:r>
      <w:r>
        <w:t xml:space="preserve"> </w:t>
      </w:r>
      <w:r>
        <w:t xml:space="preserve">Compilación consciente de sectores en IBM Runtime y elección de cadenas (</w:t>
      </w:r>
      <w:r>
        <w:rPr>
          <w:rStyle w:val="VerbatimChar"/>
        </w:rPr>
        <w:t xml:space="preserve">best_chain</w:t>
      </w:r>
      <w:r>
        <w:t xml:space="preserve">); predecir la fracción conservada desde la calibración — §137, §138, §141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32.4</w:t>
      </w:r>
      <w:r>
        <w:t xml:space="preserve"> </w:t>
      </w:r>
      <w:r>
        <w:t xml:space="preserve">El ZZ estático:</w:t>
      </w:r>
      <w:r>
        <w:t xml:space="preserve"> </w:t>
      </w:r>
      <w:r>
        <w:rPr>
          <w:rStyle w:val="VerbatimChar"/>
        </w:rPr>
        <w:t xml:space="preserve">ibm.add_static_zz</w:t>
      </w:r>
      <w:r>
        <w:t xml:space="preserve"> </w:t>
      </w:r>
      <w:r>
        <w:rPr>
          <w:b/>
          <w:bCs/>
        </w:rPr>
        <w:t xml:space="preserve">simula</w:t>
      </w:r>
      <w:r>
        <w:t xml:space="preserve"> </w:t>
      </w:r>
      <w:r>
        <w:t xml:space="preserve">el crosstalk para medir cuánto ve el filtro; no lo mitiga — §150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32.5</w:t>
      </w:r>
      <w:r>
        <w:t xml:space="preserve"> </w:t>
      </w:r>
      <w:r>
        <w:t xml:space="preserve">ZNE con el filtro y planificación de disparos — §142, §143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32.6</w:t>
      </w:r>
      <w:r>
        <w:t xml:space="preserve"> </w:t>
      </w:r>
      <w:r>
        <w:t xml:space="preserve">Directrices para hardware superconductor (IBM, IQM) y de iones (IonQ Cloud / AWS Braket) — §128, §137, Cap. 31</w:t>
      </w:r>
    </w:p>
    <w:bookmarkEnd w:id="689"/>
    <w:bookmarkStart w:id="692" w:name="X26e09bad97a027c59947fd1b82cc446a092365f"/>
    <w:p>
      <w:pPr>
        <w:pStyle w:val="Heading1"/>
      </w:pPr>
      <w:r>
        <w:t xml:space="preserve">33. Nanocuántica: transmisión, ruido de partición y qubits a escala nanométrica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Capítulo en preparación. Contenido previsto. Todavía no hay módulo de qang ni sección de las notas de investigación</w:t>
            </w:r>
            <w:r>
              <w:t xml:space="preserve"> </w:t>
            </w:r>
            <w:r>
              <w:t xml:space="preserve">para este capítulo: cada punto se apoya en la ecuación de probabilidad del capítulo 1 y requiere desarrollo y</w:t>
            </w:r>
            <w:r>
              <w:t xml:space="preserve"> </w:t>
            </w:r>
            <w:r>
              <w:t xml:space="preserve">verificación propios.</w:t>
            </w:r>
          </w:p>
          <w:p/>
        </w:tc>
      </w:tr>
    </w:tbl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33.1</w:t>
      </w:r>
      <w:r>
        <w:t xml:space="preserve"> </w:t>
      </w:r>
      <w:r>
        <w:t xml:space="preserve">La probabilidad de transmisión por túnel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como probabilidad qang:</w:t>
      </w:r>
      <w:r>
        <w:t xml:space="preserve"> </w:t>
      </w:r>
      <m:oMath>
        <m:sSub>
          <m:e>
            <m:r>
              <m:t>θ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arccos</m:t>
        </m:r>
        <m:rad>
          <m:radPr>
            <m:degHide m:val="on"/>
          </m:radPr>
          <m:deg/>
          <m:e>
            <m:r>
              <m:t>T</m:t>
            </m:r>
          </m:e>
        </m:rad>
      </m:oMath>
      <w:r>
        <w:t xml:space="preserve"> </w:t>
      </w:r>
      <w:r>
        <w:t xml:space="preserve">y su lectura en m-qg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33.2</w:t>
      </w:r>
      <w:r>
        <w:t xml:space="preserve"> </w:t>
      </w:r>
      <w:r>
        <w:t xml:space="preserve">La fórmula de Landauer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h</m:t>
        </m:r>
        <m:r>
          <m:rPr>
            <m:sty m:val="p"/>
          </m:rPr>
          <m:t>)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</m:sub>
          <m:sup>
            <m:r>
              <m:t>​</m:t>
            </m:r>
          </m:sup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: cada canal de un contacto puntual cuántico es una lectura qang; la cuantización de la conductancia como canales en los polos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33.3</w:t>
      </w:r>
      <w:r>
        <w:t xml:space="preserve"> </w:t>
      </w:r>
      <w:r>
        <w:t xml:space="preserve">Ruido de partición: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2</m:t>
        </m:r>
        <m:r>
          <m:t>e</m:t>
        </m:r>
        <m:r>
          <m:t>I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y el factor de Fano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tienen la varianza binomial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de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; el ángulo qang la estabiliza (transformación arcoseno, capítulo 1)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33.4</w:t>
      </w:r>
      <w:r>
        <w:t xml:space="preserve"> </w:t>
      </w:r>
      <w:r>
        <w:t xml:space="preserve">Bloqueo de Coulomb y transistor de un electrón: la ocupación de un nivel como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tanh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, el mismo estado térmico que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tanh</m:t>
        </m:r>
        <m:r>
          <m:rPr>
            <m:sty m:val="p"/>
          </m:rPr>
          <m:t>(</m:t>
        </m:r>
        <m:r>
          <m:t>β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del capítulo 8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33.5</w:t>
      </w:r>
      <w:r>
        <w:t xml:space="preserve"> </w:t>
      </w:r>
      <w:r>
        <w:t xml:space="preserve">Puntos cuánticos como qubits de carga y de espín: oscilaciones de Rabi y lectura por sensor de carga en qg; la fidelidad de lectura en m-qg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33.6</w:t>
      </w:r>
      <w:r>
        <w:t xml:space="preserve"> </w:t>
      </w:r>
      <w:r>
        <w:t xml:space="preserve">Centros NV en nanodiamante: el contraste de ODMR como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y la magnetometría nanométrica con resolución en m-qg</w:t>
      </w:r>
    </w:p>
    <w:bookmarkEnd w:id="692"/>
    <w:bookmarkStart w:id="695" w:name="Xf39e32ff46b0fdbc1c12ee186203f167c55c7d1"/>
    <w:p>
      <w:pPr>
        <w:pStyle w:val="Heading1"/>
      </w:pPr>
      <w:r>
        <w:t xml:space="preserve">Appendix A — Catálogo de las 15 compuertas fundamentales en representación qg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Apéndice en preparación.</w:t>
            </w:r>
          </w:p>
          <w:p/>
        </w:tc>
      </w:tr>
    </w:tbl>
    <w:bookmarkEnd w:id="695"/>
    <w:bookmarkStart w:id="698" w:name="X8401d652da8ed5c50f8f7acfd793d11cb207278"/>
    <w:p>
      <w:pPr>
        <w:pStyle w:val="Heading1"/>
      </w:pPr>
      <w:r>
        <w:t xml:space="preserve">Appendix B — Fórmulas de transición, matrices de Gell-Mann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Apéndice en preparación.</w:t>
            </w:r>
          </w:p>
          <w:p/>
        </w:tc>
      </w:tr>
    </w:tbl>
    <w:bookmarkEnd w:id="698"/>
    <w:bookmarkStart w:id="701" w:name="X1dfed013784063ab18ead876d03e577b7391e1a"/>
    <w:p>
      <w:pPr>
        <w:pStyle w:val="Heading1"/>
      </w:pPr>
      <w:r>
        <w:t xml:space="preserve">Appendix C — Protocolo de calibración por eco e inversión matricial en sectores de Hamming — §105–§108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Apéndice en preparación.</w:t>
            </w:r>
          </w:p>
          <w:p/>
        </w:tc>
      </w:tr>
    </w:tbl>
    <w:bookmarkEnd w:id="701"/>
    <w:bookmarkStart w:id="704" w:name="Xc76b12d48ab3629b8bc56950ac18d437f86ee64"/>
    <w:p>
      <w:pPr>
        <w:pStyle w:val="Heading1"/>
      </w:pPr>
      <w:r>
        <w:t xml:space="preserve">Appendix D — Referencia rápida de la API de qang 0.12.0: core, formulation, sectors, qml, ibm, interop, pulse_area, neutrino, postselection, qpon, fisher, kernels, varqte, channels, angular, qsp, knitting, qec, statistics, polarization, geometric, clock_comparison, complementarity, proportions ( sin</w:t>
      </w:r>
      <w:r>
        <w:t xml:space="preserve"> </w:t>
      </w:r>
      <w:r>
        <w:rPr>
          <w:rStyle w:val="VerbatimChar"/>
        </w:rPr>
        <w:t xml:space="preserve">crypto</w:t>
      </w:r>
      <w:r>
        <w:t xml:space="preserve">;</w:t>
      </w:r>
      <w:r>
        <w:t xml:space="preserve"> </w:t>
      </w:r>
      <w:r>
        <w:rPr>
          <w:rStyle w:val="VerbatimChar"/>
        </w:rPr>
        <w:t xml:space="preserve">iqm</w:t>
      </w:r>
      <w: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Apéndice en preparación.</w:t>
            </w:r>
          </w:p>
          <w:p/>
        </w:tc>
      </w:tr>
    </w:tbl>
    <w:bookmarkEnd w:id="704"/>
    <w:bookmarkStart w:id="707" w:name="Xd1ed3c87f579caca1858c90486875a126a9301f"/>
    <w:p>
      <w:pPr>
        <w:pStyle w:val="Heading1"/>
      </w:pPr>
      <w:r>
        <w:t xml:space="preserve">Appendix E — Declaración de falsación y registro pre-registrado de predicciones (recuento completo §1–§164)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Apéndice en preparación.</w:t>
            </w:r>
          </w:p>
          <w:p/>
        </w:tc>
      </w:tr>
    </w:tbl>
    <w:bookmarkEnd w:id="707"/>
    <w:bookmarkStart w:id="710" w:name="Xcc054510068b24fef4ea262b3a35c26fd3624d7"/>
    <w:p>
      <w:pPr>
        <w:pStyle w:val="Heading1"/>
      </w:pPr>
      <w:r>
        <w:t xml:space="preserve">Appendix F — Fundamento de análisis funcional: Riesz–Fréchet — Apéndice A de las notas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Apéndice en preparación.</w:t>
            </w:r>
          </w:p>
          <w:p/>
        </w:tc>
      </w:tr>
    </w:tbl>
    <w:bookmarkEnd w:id="7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68" Target="media/rId668.png" /><Relationship Type="http://schemas.openxmlformats.org/officeDocument/2006/relationships/image" Id="rId16" Target="media/rId16.png" /><Relationship Type="http://schemas.openxmlformats.org/officeDocument/2006/relationships/image" Id="rId51" Target="media/rId51.png" /><Relationship Type="http://schemas.openxmlformats.org/officeDocument/2006/relationships/image" Id="rId38" Target="media/rId38.png" /><Relationship Type="http://schemas.openxmlformats.org/officeDocument/2006/relationships/image" Id="rId32" Target="media/rId32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67" Target="media/rId67.png" /><Relationship Type="http://schemas.openxmlformats.org/officeDocument/2006/relationships/image" Id="rId84" Target="media/rId84.png" /><Relationship Type="http://schemas.openxmlformats.org/officeDocument/2006/relationships/image" Id="rId98" Target="media/rId98.png" /><Relationship Type="http://schemas.openxmlformats.org/officeDocument/2006/relationships/image" Id="rId104" Target="media/rId104.png" /><Relationship Type="http://schemas.openxmlformats.org/officeDocument/2006/relationships/image" Id="rId123" Target="media/rId123.png" /><Relationship Type="http://schemas.openxmlformats.org/officeDocument/2006/relationships/image" Id="rId129" Target="media/rId129.png" /><Relationship Type="http://schemas.openxmlformats.org/officeDocument/2006/relationships/image" Id="rId134" Target="media/rId134.png" /><Relationship Type="http://schemas.openxmlformats.org/officeDocument/2006/relationships/image" Id="rId145" Target="media/rId145.png" /><Relationship Type="http://schemas.openxmlformats.org/officeDocument/2006/relationships/image" Id="rId158" Target="media/rId158.png" /><Relationship Type="http://schemas.openxmlformats.org/officeDocument/2006/relationships/image" Id="rId149" Target="media/rId149.png" /><Relationship Type="http://schemas.openxmlformats.org/officeDocument/2006/relationships/image" Id="rId170" Target="media/rId170.png" /><Relationship Type="http://schemas.openxmlformats.org/officeDocument/2006/relationships/image" Id="rId176" Target="media/rId176.png" /><Relationship Type="http://schemas.openxmlformats.org/officeDocument/2006/relationships/image" Id="rId187" Target="media/rId187.png" /><Relationship Type="http://schemas.openxmlformats.org/officeDocument/2006/relationships/image" Id="rId201" Target="media/rId201.png" /><Relationship Type="http://schemas.openxmlformats.org/officeDocument/2006/relationships/image" Id="rId193" Target="media/rId193.png" /><Relationship Type="http://schemas.openxmlformats.org/officeDocument/2006/relationships/image" Id="rId214" Target="media/rId214.png" /><Relationship Type="http://schemas.openxmlformats.org/officeDocument/2006/relationships/image" Id="rId222" Target="media/rId222.png" /><Relationship Type="http://schemas.openxmlformats.org/officeDocument/2006/relationships/image" Id="rId229" Target="media/rId229.png" /><Relationship Type="http://schemas.openxmlformats.org/officeDocument/2006/relationships/image" Id="rId258" Target="media/rId258.png" /><Relationship Type="http://schemas.openxmlformats.org/officeDocument/2006/relationships/image" Id="rId247" Target="media/rId247.png" /><Relationship Type="http://schemas.openxmlformats.org/officeDocument/2006/relationships/image" Id="rId252" Target="media/rId252.png" /><Relationship Type="http://schemas.openxmlformats.org/officeDocument/2006/relationships/image" Id="rId284" Target="media/rId284.png" /><Relationship Type="http://schemas.openxmlformats.org/officeDocument/2006/relationships/image" Id="rId278" Target="media/rId278.png" /><Relationship Type="http://schemas.openxmlformats.org/officeDocument/2006/relationships/image" Id="rId272" Target="media/rId272.png" /><Relationship Type="http://schemas.openxmlformats.org/officeDocument/2006/relationships/image" Id="rId304" Target="media/rId304.png" /><Relationship Type="http://schemas.openxmlformats.org/officeDocument/2006/relationships/image" Id="rId310" Target="media/rId310.png" /><Relationship Type="http://schemas.openxmlformats.org/officeDocument/2006/relationships/image" Id="rId298" Target="media/rId298.png" /><Relationship Type="http://schemas.openxmlformats.org/officeDocument/2006/relationships/image" Id="rId321" Target="media/rId321.png" /><Relationship Type="http://schemas.openxmlformats.org/officeDocument/2006/relationships/image" Id="rId328" Target="media/rId328.png" /><Relationship Type="http://schemas.openxmlformats.org/officeDocument/2006/relationships/image" Id="rId333" Target="media/rId333.png" /><Relationship Type="http://schemas.openxmlformats.org/officeDocument/2006/relationships/image" Id="rId359" Target="media/rId359.png" /><Relationship Type="http://schemas.openxmlformats.org/officeDocument/2006/relationships/image" Id="rId354" Target="media/rId354.png" /><Relationship Type="http://schemas.openxmlformats.org/officeDocument/2006/relationships/image" Id="rId347" Target="media/rId347.png" /><Relationship Type="http://schemas.openxmlformats.org/officeDocument/2006/relationships/image" Id="rId376" Target="media/rId376.png" /><Relationship Type="http://schemas.openxmlformats.org/officeDocument/2006/relationships/image" Id="rId387" Target="media/rId387.png" /><Relationship Type="http://schemas.openxmlformats.org/officeDocument/2006/relationships/image" Id="rId382" Target="media/rId382.png" /><Relationship Type="http://schemas.openxmlformats.org/officeDocument/2006/relationships/image" Id="rId402" Target="media/rId402.png" /><Relationship Type="http://schemas.openxmlformats.org/officeDocument/2006/relationships/image" Id="rId407" Target="media/rId407.png" /><Relationship Type="http://schemas.openxmlformats.org/officeDocument/2006/relationships/image" Id="rId413" Target="media/rId413.png" /><Relationship Type="http://schemas.openxmlformats.org/officeDocument/2006/relationships/image" Id="rId443" Target="media/rId443.png" /><Relationship Type="http://schemas.openxmlformats.org/officeDocument/2006/relationships/image" Id="rId436" Target="media/rId436.png" /><Relationship Type="http://schemas.openxmlformats.org/officeDocument/2006/relationships/image" Id="rId427" Target="media/rId427.png" /><Relationship Type="http://schemas.openxmlformats.org/officeDocument/2006/relationships/image" Id="rId474" Target="media/rId474.png" /><Relationship Type="http://schemas.openxmlformats.org/officeDocument/2006/relationships/image" Id="rId468" Target="media/rId468.png" /><Relationship Type="http://schemas.openxmlformats.org/officeDocument/2006/relationships/image" Id="rId459" Target="media/rId459.png" /><Relationship Type="http://schemas.openxmlformats.org/officeDocument/2006/relationships/image" Id="rId488" Target="media/rId488.png" /><Relationship Type="http://schemas.openxmlformats.org/officeDocument/2006/relationships/image" Id="rId502" Target="media/rId502.png" /><Relationship Type="http://schemas.openxmlformats.org/officeDocument/2006/relationships/image" Id="rId496" Target="media/rId496.png" /><Relationship Type="http://schemas.openxmlformats.org/officeDocument/2006/relationships/image" Id="rId514" Target="media/rId514.png" /><Relationship Type="http://schemas.openxmlformats.org/officeDocument/2006/relationships/image" Id="rId525" Target="media/rId525.png" /><Relationship Type="http://schemas.openxmlformats.org/officeDocument/2006/relationships/image" Id="rId552" Target="media/rId552.png" /><Relationship Type="http://schemas.openxmlformats.org/officeDocument/2006/relationships/image" Id="rId542" Target="media/rId542.png" /><Relationship Type="http://schemas.openxmlformats.org/officeDocument/2006/relationships/image" Id="rId574" Target="media/rId574.png" /><Relationship Type="http://schemas.openxmlformats.org/officeDocument/2006/relationships/image" Id="rId569" Target="media/rId569.png" /><Relationship Type="http://schemas.openxmlformats.org/officeDocument/2006/relationships/image" Id="rId591" Target="media/rId591.png" /><Relationship Type="http://schemas.openxmlformats.org/officeDocument/2006/relationships/image" Id="rId607" Target="media/rId607.png" /><Relationship Type="http://schemas.openxmlformats.org/officeDocument/2006/relationships/image" Id="rId599" Target="media/rId599.png" /><Relationship Type="http://schemas.openxmlformats.org/officeDocument/2006/relationships/image" Id="rId620" Target="media/rId620.png" /><Relationship Type="http://schemas.openxmlformats.org/officeDocument/2006/relationships/image" Id="rId632" Target="media/rId632.png" /><Relationship Type="http://schemas.openxmlformats.org/officeDocument/2006/relationships/image" Id="rId656" Target="media/rId656.png" /><Relationship Type="http://schemas.openxmlformats.org/officeDocument/2006/relationships/image" Id="rId651" Target="media/rId651.png" /><Relationship Type="http://schemas.openxmlformats.org/officeDocument/2006/relationships/hyperlink" Id="rId11" Target="https://doi.org/10.5281/zenodo.22832150" TargetMode="External" /><Relationship Type="http://schemas.openxmlformats.org/officeDocument/2006/relationships/hyperlink" Id="rId10" Target="https://github.com/Viny2030/qang" TargetMode="External" /><Relationship Type="http://schemas.openxmlformats.org/officeDocument/2006/relationships/hyperlink" Id="rId13" Target="https://orcid.org/0000-0001-8884-481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doi.org/10.5281/zenodo.22832150" TargetMode="External" /><Relationship Type="http://schemas.openxmlformats.org/officeDocument/2006/relationships/hyperlink" Id="rId10" Target="https://github.com/Viny2030/qang" TargetMode="External" /><Relationship Type="http://schemas.openxmlformats.org/officeDocument/2006/relationships/hyperlink" Id="rId13" Target="https://orcid.org/0000-0001-8884-481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Computación, información y física cuántica en el espacio qang</dc:title>
  <dc:creator>Vicente Humberto Monteverde</dc:creator>
  <dc:language>es</dc:language>
  <cp:keywords/>
  <dcterms:created xsi:type="dcterms:W3CDTF">2026-10-24T20:21:34Z</dcterms:created>
  <dcterms:modified xsi:type="dcterms:W3CDTF">2026-10-24T20:21:34Z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2026-01-01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Un tratado sobre la unidad qg, el filtro de simetría y sus aplicaciones</vt:lpwstr>
  </property>
  <property fmtid="{D5CDD505-2E9C-101B-9397-08002B2CF9AE}" pid="14" name="template-partials">
    <vt:lpwstr/>
  </property>
  <property fmtid="{D5CDD505-2E9C-101B-9397-08002B2CF9AE}" pid="15" name="toc-title">
    <vt:lpwstr>Tabla de contenidos</vt:lpwstr>
  </property>
</Properties>
</file>