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register-mean</w:t>
      </w:r>
      <w:r>
        <w:t xml:space="preserve"> </w:t>
      </w:r>
      <w:r>
        <w:t xml:space="preserve">polar</w:t>
      </w:r>
      <w:r>
        <w:t xml:space="preserve"> </w:t>
      </w:r>
      <w:r>
        <w:t xml:space="preserve">bias</w:t>
      </w:r>
      <w:r>
        <w:t xml:space="preserve"> </w:t>
      </w:r>
      <w:r>
        <w:t xml:space="preserve">as</w:t>
      </w:r>
      <w:r>
        <w:t xml:space="preserve"> </w:t>
      </w:r>
      <w:r>
        <w:t xml:space="preserve">a</w:t>
      </w:r>
      <w:r>
        <w:t xml:space="preserve"> </w:t>
      </w:r>
      <w:r>
        <w:t xml:space="preserve">symmetry</w:t>
      </w:r>
      <w:r>
        <w:t xml:space="preserve"> </w:t>
      </w:r>
      <w:r>
        <w:t xml:space="preserve">witness:</w:t>
      </w:r>
      <w:r>
        <w:br/>
      </w:r>
      <w:r>
        <w:t xml:space="preserve">error</w:t>
      </w:r>
      <w:r>
        <w:t xml:space="preserve"> </w:t>
      </w:r>
      <w:r>
        <w:t xml:space="preserve">mitigation,</w:t>
      </w:r>
      <w:r>
        <w:t xml:space="preserve"> </w:t>
      </w:r>
      <w:r>
        <w:t xml:space="preserve">constrained</w:t>
      </w:r>
      <w:r>
        <w:t xml:space="preserve"> </w:t>
      </w:r>
      <w:r>
        <w:t xml:space="preserve">optimization</w:t>
      </w:r>
      <w:r>
        <w:t xml:space="preserve"> </w:t>
      </w:r>
      <w:r>
        <w:t xml:space="preserve">and</w:t>
      </w:r>
      <w:r>
        <w:t xml:space="preserve"> </w:t>
      </w:r>
      <w:r>
        <w:t xml:space="preserve">qubit</w:t>
      </w:r>
      <w:r>
        <w:t xml:space="preserve"> </w:t>
      </w:r>
      <w:r>
        <w:t xml:space="preserve">characterization</w:t>
      </w:r>
      <w:r>
        <w:t xml:space="preserve"> </w:t>
      </w:r>
      <w:r>
        <w:t xml:space="preserve">in</w:t>
      </w:r>
      <w:r>
        <w:t xml:space="preserve"> </w:t>
      </w:r>
      <w:r>
        <w:t xml:space="preserve">qg</w:t>
      </w:r>
      <w:r>
        <w:t xml:space="preserve"> </w:t>
      </w:r>
      <w:r>
        <w:t xml:space="preserve">units</w:t>
      </w:r>
    </w:p>
    <w:p>
      <w:pPr>
        <w:pStyle w:val="Author"/>
      </w:pPr>
      <w:r>
        <w:t xml:space="preserve">Vicente</w:t>
      </w:r>
      <w:r>
        <w:t xml:space="preserve"> </w:t>
      </w:r>
      <w:r>
        <w:t xml:space="preserve">Humberto</w:t>
      </w:r>
      <w:r>
        <w:t xml:space="preserve"> </w:t>
      </w:r>
      <w:r>
        <w:t xml:space="preserve">Monteverde</w:t>
      </w:r>
      <w:r>
        <w:br/>
      </w:r>
      <w:r>
        <w:t xml:space="preserve">Universidad</w:t>
      </w:r>
      <w:r>
        <w:t xml:space="preserve"> </w:t>
      </w:r>
      <w:r>
        <w:t xml:space="preserve">del</w:t>
      </w:r>
      <w:r>
        <w:t xml:space="preserve"> </w:t>
      </w:r>
      <w:r>
        <w:t xml:space="preserve">Museo</w:t>
      </w:r>
      <w:r>
        <w:t xml:space="preserve"> </w:t>
      </w:r>
      <w:r>
        <w:t xml:space="preserve">Social</w:t>
      </w:r>
      <w:r>
        <w:t xml:space="preserve"> </w:t>
      </w:r>
      <w:r>
        <w:t xml:space="preserve">Argentino</w:t>
      </w:r>
      <w:r>
        <w:t xml:space="preserve"> </w:t>
      </w:r>
      <w:r>
        <w:t xml:space="preserve">(UMSA),</w:t>
      </w:r>
      <w:r>
        <w:t xml:space="preserve"> </w:t>
      </w:r>
      <w:r>
        <w:t xml:space="preserve">Argentina</w:t>
      </w:r>
      <w:r>
        <w:br/>
      </w:r>
      <w:r>
        <w:t xml:space="preserve">ORCID</w:t>
      </w:r>
      <w:r>
        <w:t xml:space="preserve"> </w:t>
      </w:r>
      <w:r>
        <w:t xml:space="preserve">0000-0001-8884-4811</w:t>
      </w:r>
    </w:p>
    <w:p>
      <w:pPr>
        <w:pStyle w:val="Date"/>
      </w:pPr>
      <w:r>
        <w:rPr>
          <w:b/>
        </w:rPr>
        <w:t xml:space="preserve">Keywords: </w:t>
      </w:r>
      <w:r>
        <w:t>Symmetry witness, Quantum error mitigation, Qubit characterization, Symmetry verification, Zero-noise extrapolation, Trapped-ion qubits</w:t>
      </w:r>
    </w:p>
    <w:p>
      <w:pPr>
        <w:pStyle w:val="Date"/>
      </w:pPr>
      <w:r>
        <w:t>Draft of 29 September 2026</w:t>
      </w:r>
    </w:p>
    <w:p>
      <w:pPr>
        <w:pStyle w:val="AbstractTitle"/>
      </w:pPr>
      <w:r>
        <w:t xml:space="preserve">Abstract</w:t>
      </w:r>
    </w:p>
    <w:p>
      <w:pPr>
        <w:pStyle w:val="Abstract"/>
      </w:pPr>
      <w:r>
        <w:t xml:space="preserve">In</w:t>
      </w:r>
      <w:r>
        <w:t xml:space="preserve"> </w:t>
      </w:r>
      <w:r>
        <w:t xml:space="preserve">the</w:t>
      </w:r>
      <w:r>
        <w:t xml:space="preserve"> </w:t>
      </w:r>
      <w:r>
        <w:t xml:space="preserve">qg</w:t>
      </w:r>
      <w:r>
        <w:t xml:space="preserve"> </w:t>
      </w:r>
      <w:r>
        <w:t xml:space="preserve">framework </w:t>
      </w:r>
      <w:r>
        <w:t xml:space="preserve">[1]</w:t>
      </w:r>
      <w:r>
        <w:t xml:space="preserve"> </w:t>
      </w:r>
      <w:r>
        <w:t xml:space="preserve">a</w:t>
      </w:r>
      <w:r>
        <w:t xml:space="preserve"> </w:t>
      </w:r>
      <w:r>
        <w:t xml:space="preserve">qubit</w:t>
      </w:r>
      <w:r>
        <w:t xml:space="preserve"> </w:t>
      </w:r>
      <w:r>
        <w:t xml:space="preserve">is</w:t>
      </w:r>
      <w:r>
        <w:t xml:space="preserve"> </w:t>
      </w:r>
      <w:r>
        <w:t xml:space="preserve">described</w:t>
      </w:r>
      <w:r>
        <w:t xml:space="preserve"> </w:t>
      </w:r>
      <w:r>
        <w:t xml:space="preserve">by</w:t>
      </w:r>
      <w:r>
        <w:t xml:space="preserve"> </w:t>
      </w:r>
      <w:r>
        <w:t xml:space="preserve">its</w:t>
      </w:r>
      <w:r>
        <w:t xml:space="preserve"> </w:t>
      </w:r>
      <w:r>
        <w:t xml:space="preserve">polar</w:t>
      </w:r>
      <w:r>
        <w:t xml:space="preserve"> </w:t>
      </w:r>
      <w:r>
        <w:t xml:space="preserve">bias</w:t>
      </w:r>
      <w:r>
        <w:t xml:space="preserve"> </w:t>
      </w:r>
      <m:oMath>
        <m:r>
          <m:t>q</m:t>
        </m:r>
        <m:sSub>
          <m:e>
            <m:r>
              <m:t>g</m:t>
            </m:r>
          </m:e>
          <m:sub>
            <m:r>
              <m:t>Z</m:t>
            </m:r>
          </m:sub>
        </m:sSub>
        <m:r>
          <m:rPr>
            <m:sty m:val="p"/>
          </m:rPr>
          <m:t>=</m:t>
        </m:r>
        <m:r>
          <m:rPr>
            <m:sty m:val="p"/>
          </m:rPr>
          <m:t>⟨</m:t>
        </m:r>
        <m:sSub>
          <m:e>
            <m:r>
              <m:t>σ</m:t>
            </m:r>
          </m:e>
          <m:sub>
            <m:r>
              <m:t>z</m:t>
            </m:r>
          </m:sub>
        </m:sSub>
        <m:r>
          <m:rPr>
            <m:sty m:val="p"/>
          </m:rPr>
          <m:t>⟩</m:t>
        </m:r>
      </m:oMath>
      <w:r>
        <w:t xml:space="preserve">.</w:t>
      </w:r>
      <w:r>
        <w:t xml:space="preserve"> </w:t>
      </w:r>
      <w:r>
        <w:t xml:space="preserve">When</w:t>
      </w:r>
      <w:r>
        <w:t xml:space="preserve"> </w:t>
      </w:r>
      <w:r>
        <w:t xml:space="preserve">a</w:t>
      </w:r>
      <w:r>
        <w:t xml:space="preserve"> </w:t>
      </w:r>
      <w:r>
        <w:t xml:space="preserve">circuit</w:t>
      </w:r>
      <w:r>
        <w:t xml:space="preserve"> </w:t>
      </w:r>
      <w:r>
        <w:t xml:space="preserve">conserves</w:t>
      </w:r>
      <w:r>
        <w:t xml:space="preserve"> </w:t>
      </w:r>
      <w:r>
        <w:t xml:space="preserve">a</w:t>
      </w:r>
      <w:r>
        <w:t xml:space="preserve"> </w:t>
      </w:r>
      <w:r>
        <w:t xml:space="preserve">Hamming</w:t>
      </w:r>
      <w:r>
        <w:t xml:space="preserve"> </w:t>
      </w:r>
      <w:r>
        <w:t xml:space="preserve">weight,</w:t>
      </w:r>
      <w:r>
        <w:t xml:space="preserve"> </w:t>
      </w:r>
      <w:r>
        <w:t xml:space="preserve">the</w:t>
      </w:r>
      <w:r>
        <w:t xml:space="preserve"> </w:t>
      </w:r>
      <w:r>
        <w:t xml:space="preserve">average</w:t>
      </w:r>
      <w:r>
        <w:t xml:space="preserve"> </w:t>
      </w:r>
      <w:r>
        <w:t xml:space="preserve">of</w:t>
      </w:r>
      <w:r>
        <w:t xml:space="preserve"> </w:t>
      </w:r>
      <m:oMath>
        <m:r>
          <m:t>q</m:t>
        </m:r>
        <m:sSub>
          <m:e>
            <m:r>
              <m:t>g</m:t>
            </m:r>
          </m:e>
          <m:sub>
            <m:r>
              <m:t>Z</m:t>
            </m:r>
          </m:sub>
        </m:sSub>
      </m:oMath>
      <w:r>
        <w:t xml:space="preserve"> </w:t>
      </w:r>
      <w:r>
        <w:t xml:space="preserve">over</w:t>
      </w:r>
      <w:r>
        <w:t xml:space="preserve"> </w:t>
      </w:r>
      <w:r>
        <w:t xml:space="preserve">the</w:t>
      </w:r>
      <w:r>
        <w:t xml:space="preserve"> </w:t>
      </w:r>
      <w:r>
        <w:t xml:space="preserve">register</w:t>
      </w:r>
      <w:r>
        <w:t xml:space="preserve"> </w:t>
      </w:r>
      <w:r>
        <w:t xml:space="preserve">is</w:t>
      </w:r>
      <w:r>
        <w:t xml:space="preserve"> </w:t>
      </w:r>
      <w:r>
        <w:t xml:space="preserve">fixed</w:t>
      </w:r>
      <w:r>
        <w:t xml:space="preserve"> </w:t>
      </w:r>
      <w:r>
        <w:t xml:space="preserve">in</w:t>
      </w:r>
      <w:r>
        <w:t xml:space="preserve"> </w:t>
      </w:r>
      <w:r>
        <w:t xml:space="preserve">advance:</w:t>
      </w:r>
      <w:r>
        <w:t xml:space="preserve"> </w:t>
      </w:r>
      <m:oMath>
        <m:sSub>
          <m:e>
            <m:bar>
              <m:barPr>
                <m:pos m:val="top"/>
              </m:barPr>
              <m:e>
                <m:r>
                  <m:t>q</m:t>
                </m:r>
                <m:r>
                  <m:t>g</m:t>
                </m:r>
              </m:e>
            </m:bar>
          </m:e>
          <m:sub>
            <m:r>
              <m:t>Z</m:t>
            </m:r>
          </m:sub>
        </m:sSub>
        <m:r>
          <m:rPr>
            <m:sty m:val="p"/>
          </m:rPr>
          <m:t>=</m:t>
        </m:r>
        <m:r>
          <m:t>1</m:t>
        </m:r>
        <m:r>
          <m:rPr>
            <m:sty m:val="p"/>
          </m:rPr>
          <m:t>−</m:t>
        </m:r>
        <m:r>
          <m:t>2</m:t>
        </m:r>
        <m:r>
          <m:t>N</m:t>
        </m:r>
        <m:r>
          <m:rPr>
            <m:sty m:val="p"/>
          </m:rPr>
          <m:t>/</m:t>
        </m:r>
        <m:r>
          <m:t>n</m:t>
        </m:r>
      </m:oMath>
      <w:r>
        <w:t xml:space="preserve"> </w:t>
      </w:r>
      <w:r>
        <w:t xml:space="preserve">for</w:t>
      </w:r>
      <w:r>
        <w:t xml:space="preserve"> </w:t>
      </w:r>
      <m:oMath>
        <m:r>
          <m:t>N</m:t>
        </m:r>
      </m:oMath>
      <w:r>
        <w:t xml:space="preserve"> </w:t>
      </w:r>
      <w:r>
        <w:t xml:space="preserve">excitations</w:t>
      </w:r>
      <w:r>
        <w:t xml:space="preserve"> </w:t>
      </w:r>
      <w:r>
        <w:t xml:space="preserve">on</w:t>
      </w:r>
      <w:r>
        <w:t xml:space="preserve"> </w:t>
      </w:r>
      <m:oMath>
        <m:r>
          <m:t>n</m:t>
        </m:r>
      </m:oMath>
      <w:r>
        <w:t xml:space="preserve"> </w:t>
      </w:r>
      <w:r>
        <w:t xml:space="preserve">qubits.</w:t>
      </w:r>
      <w:r>
        <w:t xml:space="preserve"> </w:t>
      </w:r>
      <w:r>
        <w:t xml:space="preserve">This</w:t>
      </w:r>
      <w:r>
        <w:t xml:space="preserve"> </w:t>
      </w:r>
      <w:r>
        <w:t xml:space="preserve">one</w:t>
      </w:r>
      <w:r>
        <w:t xml:space="preserve"> </w:t>
      </w:r>
      <w:r>
        <w:t xml:space="preserve">number</w:t>
      </w:r>
      <w:r>
        <w:t xml:space="preserve"> </w:t>
      </w:r>
      <w:r>
        <w:t xml:space="preserve">is</w:t>
      </w:r>
      <w:r>
        <w:t xml:space="preserve"> </w:t>
      </w:r>
      <w:r>
        <w:t xml:space="preserve">a</w:t>
      </w:r>
      <w:r>
        <w:t xml:space="preserve"> </w:t>
      </w:r>
      <w:r>
        <w:t xml:space="preserve">reference-free</w:t>
      </w:r>
      <w:r>
        <w:t xml:space="preserve"> </w:t>
      </w:r>
      <w:r>
        <w:t xml:space="preserve">witness</w:t>
      </w:r>
      <w:r>
        <w:t xml:space="preserve"> </w:t>
      </w:r>
      <w:r>
        <w:t xml:space="preserve">of</w:t>
      </w:r>
      <w:r>
        <w:t xml:space="preserve"> </w:t>
      </w:r>
      <w:r>
        <w:t xml:space="preserve">noise</w:t>
      </w:r>
      <w:r>
        <w:t xml:space="preserve"> </w:t>
      </w:r>
      <w:r>
        <w:t xml:space="preserve">that</w:t>
      </w:r>
      <w:r>
        <w:t xml:space="preserve"> </w:t>
      </w:r>
      <w:r>
        <w:t xml:space="preserve">changes</w:t>
      </w:r>
      <w:r>
        <w:t xml:space="preserve"> </w:t>
      </w:r>
      <w:r>
        <w:t xml:space="preserve">the</w:t>
      </w:r>
      <w:r>
        <w:t xml:space="preserve"> </w:t>
      </w:r>
      <w:r>
        <w:t xml:space="preserve">conserved</w:t>
      </w:r>
      <w:r>
        <w:t xml:space="preserve"> </w:t>
      </w:r>
      <w:r>
        <w:t xml:space="preserve">quantity,</w:t>
      </w:r>
      <w:r>
        <w:t xml:space="preserve"> </w:t>
      </w:r>
      <w:r>
        <w:t xml:space="preserve">and</w:t>
      </w:r>
      <w:r>
        <w:t xml:space="preserve"> </w:t>
      </w:r>
      <w:r>
        <w:t xml:space="preserve">its</w:t>
      </w:r>
      <w:r>
        <w:t xml:space="preserve"> </w:t>
      </w:r>
      <w:r>
        <w:t xml:space="preserve">shot-level</w:t>
      </w:r>
      <w:r>
        <w:t xml:space="preserve"> </w:t>
      </w:r>
      <w:r>
        <w:t xml:space="preserve">version</w:t>
      </w:r>
      <w:r>
        <w:t xml:space="preserve"> </w:t>
      </w:r>
      <w:r>
        <w:t xml:space="preserve">is</w:t>
      </w:r>
      <w:r>
        <w:t xml:space="preserve"> </w:t>
      </w:r>
      <w:r>
        <w:t xml:space="preserve">the</w:t>
      </w:r>
      <w:r>
        <w:t xml:space="preserve"> </w:t>
      </w:r>
      <w:r>
        <w:t xml:space="preserve">known</w:t>
      </w:r>
      <w:r>
        <w:t xml:space="preserve"> </w:t>
      </w:r>
      <w:r>
        <w:t xml:space="preserve">symmetry-verification</w:t>
      </w:r>
      <w:r>
        <w:t xml:space="preserve"> </w:t>
      </w:r>
      <w:r>
        <w:t xml:space="preserve">filter </w:t>
      </w:r>
      <w:r>
        <w:t xml:space="preserve">[2],</w:t>
      </w:r>
      <w:r>
        <w:t xml:space="preserve"> </w:t>
      </w:r>
      <w:r>
        <w:t xml:space="preserve">[3]</w:t>
      </w:r>
      <w:r>
        <w:t xml:space="preserve">.</w:t>
      </w:r>
      <w:r>
        <w:t xml:space="preserve"> </w:t>
      </w:r>
      <w:r>
        <w:t xml:space="preserve">We</w:t>
      </w:r>
      <w:r>
        <w:t xml:space="preserve"> </w:t>
      </w:r>
      <w:r>
        <w:t xml:space="preserve">measure</w:t>
      </w:r>
      <w:r>
        <w:t xml:space="preserve"> </w:t>
      </w:r>
      <w:r>
        <w:t xml:space="preserve">when</w:t>
      </w:r>
      <w:r>
        <w:t xml:space="preserve"> </w:t>
      </w:r>
      <w:r>
        <w:t xml:space="preserve">the</w:t>
      </w:r>
      <w:r>
        <w:t xml:space="preserve"> </w:t>
      </w:r>
      <w:r>
        <w:t xml:space="preserve">witness</w:t>
      </w:r>
      <w:r>
        <w:t xml:space="preserve"> </w:t>
      </w:r>
      <w:r>
        <w:t xml:space="preserve">and</w:t>
      </w:r>
      <w:r>
        <w:t xml:space="preserve"> </w:t>
      </w:r>
      <w:r>
        <w:t xml:space="preserve">the</w:t>
      </w:r>
      <w:r>
        <w:t xml:space="preserve"> </w:t>
      </w:r>
      <w:r>
        <w:t xml:space="preserve">filter</w:t>
      </w:r>
      <w:r>
        <w:t xml:space="preserve"> </w:t>
      </w:r>
      <w:r>
        <w:t xml:space="preserve">help,</w:t>
      </w:r>
      <w:r>
        <w:t xml:space="preserve"> </w:t>
      </w:r>
      <w:r>
        <w:t xml:space="preserve">and</w:t>
      </w:r>
      <w:r>
        <w:t xml:space="preserve"> </w:t>
      </w:r>
      <w:r>
        <w:t xml:space="preserve">when</w:t>
      </w:r>
      <w:r>
        <w:t xml:space="preserve"> </w:t>
      </w:r>
      <w:r>
        <w:t xml:space="preserve">they</w:t>
      </w:r>
      <w:r>
        <w:t xml:space="preserve"> </w:t>
      </w:r>
      <w:r>
        <w:t xml:space="preserve">do</w:t>
      </w:r>
      <w:r>
        <w:t xml:space="preserve"> </w:t>
      </w:r>
      <w:r>
        <w:t xml:space="preserve">not,</w:t>
      </w:r>
      <w:r>
        <w:t xml:space="preserve"> </w:t>
      </w:r>
      <w:r>
        <w:t xml:space="preserve">on</w:t>
      </w:r>
      <w:r>
        <w:t xml:space="preserve"> </w:t>
      </w:r>
      <w:r>
        <w:t xml:space="preserve">seven</w:t>
      </w:r>
      <w:r>
        <w:t xml:space="preserve"> </w:t>
      </w:r>
      <w:r>
        <w:t xml:space="preserve">problems</w:t>
      </w:r>
      <w:r>
        <w:t xml:space="preserve"> </w:t>
      </w:r>
      <w:r>
        <w:t xml:space="preserve">with</w:t>
      </w:r>
      <w:r>
        <w:t xml:space="preserve"> </w:t>
      </w:r>
      <w:r>
        <w:t xml:space="preserve">classical</w:t>
      </w:r>
      <w:r>
        <w:t xml:space="preserve"> </w:t>
      </w:r>
      <w:r>
        <w:t xml:space="preserve">controls</w:t>
      </w:r>
      <w:r>
        <w:t xml:space="preserve"> </w:t>
      </w:r>
      <w:r>
        <w:t xml:space="preserve">and</w:t>
      </w:r>
      <w:r>
        <w:t xml:space="preserve"> </w:t>
      </w:r>
      <w:r>
        <w:t xml:space="preserve">on</w:t>
      </w:r>
      <w:r>
        <w:t xml:space="preserve"> </w:t>
      </w:r>
      <w:r>
        <w:t xml:space="preserve">four</w:t>
      </w:r>
      <w:r>
        <w:t xml:space="preserve"> </w:t>
      </w:r>
      <w:r>
        <w:t xml:space="preserve">molecules</w:t>
      </w:r>
      <w:r>
        <w:t xml:space="preserve"> </w:t>
      </w:r>
      <w:r>
        <w:t xml:space="preserve">for</w:t>
      </w:r>
      <w:r>
        <w:t xml:space="preserve"> </w:t>
      </w:r>
      <w:r>
        <w:t xml:space="preserve">the</w:t>
      </w:r>
      <w:r>
        <w:t xml:space="preserve"> </w:t>
      </w:r>
      <w:r>
        <w:t xml:space="preserve">rotated-basis</w:t>
      </w:r>
      <w:r>
        <w:t xml:space="preserve"> </w:t>
      </w:r>
      <w:r>
        <w:t xml:space="preserve">extension,</w:t>
      </w:r>
      <w:r>
        <w:t xml:space="preserve"> </w:t>
      </w:r>
      <w:r>
        <w:t xml:space="preserve">using</w:t>
      </w:r>
      <w:r>
        <w:t xml:space="preserve"> </w:t>
      </w:r>
      <w:r>
        <w:t xml:space="preserve">calibration-based</w:t>
      </w:r>
      <w:r>
        <w:t xml:space="preserve"> </w:t>
      </w:r>
      <w:r>
        <w:t xml:space="preserve">and</w:t>
      </w:r>
      <w:r>
        <w:t xml:space="preserve"> </w:t>
      </w:r>
      <w:r>
        <w:t xml:space="preserve">vendor</w:t>
      </w:r>
      <w:r>
        <w:t xml:space="preserve"> </w:t>
      </w:r>
      <w:r>
        <w:t xml:space="preserve">noise</w:t>
      </w:r>
      <w:r>
        <w:t xml:space="preserve"> </w:t>
      </w:r>
      <w:r>
        <w:t xml:space="preserve">models.</w:t>
      </w:r>
      <w:r>
        <w:t xml:space="preserve"> </w:t>
      </w:r>
      <w:r>
        <w:t xml:space="preserve">(i)</w:t>
      </w:r>
      <w:r>
        <w:t xml:space="preserve"> </w:t>
      </w:r>
      <w:r>
        <w:t xml:space="preserve">On</w:t>
      </w:r>
      <w:r>
        <w:t xml:space="preserve"> </w:t>
      </w:r>
      <w:r>
        <w:t xml:space="preserve">H</w:t>
      </w:r>
      <m:oMath>
        <m:sSub>
          <m:e>
            <m:r>
              <m:t>​</m:t>
            </m:r>
          </m:e>
          <m:sub>
            <m:r>
              <m:t>2</m:t>
            </m:r>
          </m:sub>
        </m:sSub>
      </m:oMath>
      <w:r>
        <w:t xml:space="preserve"> </w:t>
      </w:r>
      <w:r>
        <w:t xml:space="preserve">the</w:t>
      </w:r>
      <w:r>
        <w:t xml:space="preserve"> </w:t>
      </w:r>
      <w:r>
        <w:t xml:space="preserve">filter</w:t>
      </w:r>
      <w:r>
        <w:t xml:space="preserve"> </w:t>
      </w:r>
      <w:r>
        <w:t xml:space="preserve">lowers</w:t>
      </w:r>
      <w:r>
        <w:t xml:space="preserve"> </w:t>
      </w:r>
      <w:r>
        <w:t xml:space="preserve">the</w:t>
      </w:r>
      <w:r>
        <w:t xml:space="preserve"> </w:t>
      </w:r>
      <w:r>
        <w:t xml:space="preserve">energy</w:t>
      </w:r>
      <w:r>
        <w:t xml:space="preserve"> </w:t>
      </w:r>
      <w:r>
        <w:t xml:space="preserve">error</w:t>
      </w:r>
      <w:r>
        <w:t xml:space="preserve"> </w:t>
      </w:r>
      <w:r>
        <w:t xml:space="preserve">from</w:t>
      </w:r>
      <w:r>
        <w:t xml:space="preserve"> </w:t>
      </w:r>
      <w:r>
        <w:t xml:space="preserve">18</w:t>
      </w:r>
      <w:r>
        <w:t xml:space="preserve"> </w:t>
      </w:r>
      <w:r>
        <w:t xml:space="preserve">to</w:t>
      </w:r>
      <w:r>
        <w:t xml:space="preserve"> </w:t>
      </w:r>
      <w:r>
        <w:t xml:space="preserve">5.5 mHa,</w:t>
      </w:r>
      <w:r>
        <w:t xml:space="preserve"> </w:t>
      </w:r>
      <w:r>
        <w:t xml:space="preserve">below</w:t>
      </w:r>
      <w:r>
        <w:t xml:space="preserve"> </w:t>
      </w:r>
      <w:r>
        <w:t xml:space="preserve">Hartree–Fock</w:t>
      </w:r>
      <w:r>
        <w:t xml:space="preserve"> </w:t>
      </w:r>
      <w:r>
        <w:t xml:space="preserve">(20.3 mHa),</w:t>
      </w:r>
      <w:r>
        <w:t xml:space="preserve"> </w:t>
      </w:r>
      <w:r>
        <w:t xml:space="preserve">and</w:t>
      </w:r>
      <w:r>
        <w:t xml:space="preserve"> </w:t>
      </w:r>
      <w:r>
        <w:t xml:space="preserve">it</w:t>
      </w:r>
      <w:r>
        <w:t xml:space="preserve"> </w:t>
      </w:r>
      <w:r>
        <w:t xml:space="preserve">stays</w:t>
      </w:r>
      <w:r>
        <w:t xml:space="preserve"> </w:t>
      </w:r>
      <w:r>
        <w:t xml:space="preserve">below</w:t>
      </w:r>
      <w:r>
        <w:t xml:space="preserve"> </w:t>
      </w:r>
      <w:r>
        <w:t xml:space="preserve">Hartree–Fock</w:t>
      </w:r>
      <w:r>
        <w:t xml:space="preserve"> </w:t>
      </w:r>
      <w:r>
        <w:t xml:space="preserve">along</w:t>
      </w:r>
      <w:r>
        <w:t xml:space="preserve"> </w:t>
      </w:r>
      <w:r>
        <w:t xml:space="preserve">the</w:t>
      </w:r>
      <w:r>
        <w:t xml:space="preserve"> </w:t>
      </w:r>
      <w:r>
        <w:t xml:space="preserve">dissociation</w:t>
      </w:r>
      <w:r>
        <w:t xml:space="preserve"> </w:t>
      </w:r>
      <w:r>
        <w:t xml:space="preserve">curve.</w:t>
      </w:r>
      <w:r>
        <w:t xml:space="preserve"> </w:t>
      </w:r>
      <w:r>
        <w:t xml:space="preserve">(ii)</w:t>
      </w:r>
      <w:r>
        <w:t xml:space="preserve"> </w:t>
      </w:r>
      <w:r>
        <w:t xml:space="preserve">Across</w:t>
      </w:r>
      <w:r>
        <w:t xml:space="preserve"> </w:t>
      </w:r>
      <w:r>
        <w:t xml:space="preserve">noise</w:t>
      </w:r>
      <w:r>
        <w:t xml:space="preserve"> </w:t>
      </w:r>
      <w:r>
        <w:t xml:space="preserve">channels</w:t>
      </w:r>
      <w:r>
        <w:t xml:space="preserve"> </w:t>
      </w:r>
      <w:r>
        <w:t xml:space="preserve">the</w:t>
      </w:r>
      <w:r>
        <w:t xml:space="preserve"> </w:t>
      </w:r>
      <w:r>
        <w:t xml:space="preserve">witness</w:t>
      </w:r>
      <w:r>
        <w:t xml:space="preserve"> </w:t>
      </w:r>
      <w:r>
        <w:t xml:space="preserve">predicts</w:t>
      </w:r>
      <w:r>
        <w:t xml:space="preserve"> </w:t>
      </w:r>
      <w:r>
        <w:t xml:space="preserve">the</w:t>
      </w:r>
      <w:r>
        <w:t xml:space="preserve"> </w:t>
      </w:r>
      <w:r>
        <w:t xml:space="preserve">outcome:</w:t>
      </w:r>
      <w:r>
        <w:t xml:space="preserve"> </w:t>
      </w:r>
      <w:r>
        <w:t xml:space="preserve">it</w:t>
      </w:r>
      <w:r>
        <w:t xml:space="preserve"> </w:t>
      </w:r>
      <w:r>
        <w:t xml:space="preserve">moves</w:t>
      </w:r>
      <w:r>
        <w:t xml:space="preserve"> </w:t>
      </w:r>
      <w:r>
        <w:t xml:space="preserve">under</w:t>
      </w:r>
      <w:r>
        <w:t xml:space="preserve"> </w:t>
      </w:r>
      <w:r>
        <w:t xml:space="preserve">T1</w:t>
      </w:r>
      <w:r>
        <w:t xml:space="preserve"> </w:t>
      </w:r>
      <w:r>
        <w:t xml:space="preserve">and</w:t>
      </w:r>
      <w:r>
        <w:t xml:space="preserve"> </w:t>
      </w:r>
      <w:r>
        <w:t xml:space="preserve">the</w:t>
      </w:r>
      <w:r>
        <w:t xml:space="preserve"> </w:t>
      </w:r>
      <w:r>
        <w:t xml:space="preserve">filter</w:t>
      </w:r>
      <w:r>
        <w:t xml:space="preserve"> </w:t>
      </w:r>
      <w:r>
        <w:t xml:space="preserve">removes</w:t>
      </w:r>
      <w:r>
        <w:t xml:space="preserve"> </w:t>
      </w:r>
      <w:r>
        <w:t xml:space="preserve">94–95%</w:t>
      </w:r>
      <w:r>
        <w:t xml:space="preserve"> </w:t>
      </w:r>
      <w:r>
        <w:t xml:space="preserve">of</w:t>
      </w:r>
      <w:r>
        <w:t xml:space="preserve"> </w:t>
      </w:r>
      <w:r>
        <w:t xml:space="preserve">the</w:t>
      </w:r>
      <w:r>
        <w:t xml:space="preserve"> </w:t>
      </w:r>
      <w:r>
        <w:t xml:space="preserve">error</w:t>
      </w:r>
      <w:r>
        <w:t xml:space="preserve"> </w:t>
      </w:r>
      <w:r>
        <w:t xml:space="preserve">for</w:t>
      </w:r>
      <w:r>
        <w:t xml:space="preserve"> </w:t>
      </w:r>
      <w:r>
        <w:t xml:space="preserve">free,</w:t>
      </w:r>
      <w:r>
        <w:t xml:space="preserve"> </w:t>
      </w:r>
      <w:r>
        <w:t xml:space="preserve">while</w:t>
      </w:r>
      <w:r>
        <w:t xml:space="preserve"> </w:t>
      </w:r>
      <w:r>
        <w:t xml:space="preserve">under</w:t>
      </w:r>
      <w:r>
        <w:t xml:space="preserve"> </w:t>
      </w:r>
      <w:r>
        <w:t xml:space="preserve">dephasing</w:t>
      </w:r>
      <w:r>
        <w:t xml:space="preserve"> </w:t>
      </w:r>
      <w:r>
        <w:t xml:space="preserve">it</w:t>
      </w:r>
      <w:r>
        <w:t xml:space="preserve"> </w:t>
      </w:r>
      <w:r>
        <w:t xml:space="preserve">stays</w:t>
      </w:r>
      <w:r>
        <w:t xml:space="preserve"> </w:t>
      </w:r>
      <w:r>
        <w:t xml:space="preserve">at</w:t>
      </w:r>
      <w:r>
        <w:t xml:space="preserve"> </w:t>
      </w:r>
      <w:r>
        <w:t xml:space="preserve">its</w:t>
      </w:r>
      <w:r>
        <w:t xml:space="preserve"> </w:t>
      </w:r>
      <w:r>
        <w:t xml:space="preserve">ideal</w:t>
      </w:r>
      <w:r>
        <w:t xml:space="preserve"> </w:t>
      </w:r>
      <w:r>
        <w:t xml:space="preserve">value</w:t>
      </w:r>
      <w:r>
        <w:t xml:space="preserve"> </w:t>
      </w:r>
      <w:r>
        <w:t xml:space="preserve">and</w:t>
      </w:r>
      <w:r>
        <w:t xml:space="preserve"> </w:t>
      </w:r>
      <w:r>
        <w:t xml:space="preserve">the</w:t>
      </w:r>
      <w:r>
        <w:t xml:space="preserve"> </w:t>
      </w:r>
      <w:r>
        <w:t xml:space="preserve">filter</w:t>
      </w:r>
      <w:r>
        <w:t xml:space="preserve"> </w:t>
      </w:r>
      <w:r>
        <w:t xml:space="preserve">does</w:t>
      </w:r>
      <w:r>
        <w:t xml:space="preserve"> </w:t>
      </w:r>
      <w:r>
        <w:t xml:space="preserve">nothing.</w:t>
      </w:r>
      <w:r>
        <w:t xml:space="preserve"> </w:t>
      </w:r>
      <w:r>
        <w:t xml:space="preserve">Zero-noise</w:t>
      </w:r>
      <w:r>
        <w:t xml:space="preserve"> </w:t>
      </w:r>
      <w:r>
        <w:t xml:space="preserve">extrapolation</w:t>
      </w:r>
      <w:r>
        <w:t xml:space="preserve"> </w:t>
      </w:r>
      <w:r>
        <w:t xml:space="preserve">is</w:t>
      </w:r>
      <w:r>
        <w:t xml:space="preserve"> </w:t>
      </w:r>
      <w:r>
        <w:t xml:space="preserve">complementary</w:t>
      </w:r>
      <w:r>
        <w:t xml:space="preserve"> </w:t>
      </w:r>
      <w:r>
        <w:t xml:space="preserve">and</w:t>
      </w:r>
      <w:r>
        <w:t xml:space="preserve"> </w:t>
      </w:r>
      <w:r>
        <w:t xml:space="preserve">fails</w:t>
      </w:r>
      <w:r>
        <w:t xml:space="preserve"> </w:t>
      </w:r>
      <w:r>
        <w:t xml:space="preserve">on</w:t>
      </w:r>
      <w:r>
        <w:t xml:space="preserve"> </w:t>
      </w:r>
      <w:r>
        <w:t xml:space="preserve">idle</w:t>
      </w:r>
      <w:r>
        <w:t xml:space="preserve"> </w:t>
      </w:r>
      <w:r>
        <w:t xml:space="preserve">decoherence;</w:t>
      </w:r>
      <w:r>
        <w:t xml:space="preserve"> </w:t>
      </w:r>
      <w:r>
        <w:t xml:space="preserve">the</w:t>
      </w:r>
      <w:r>
        <w:t xml:space="preserve"> </w:t>
      </w:r>
      <w:r>
        <w:t xml:space="preserve">combination</w:t>
      </w:r>
      <w:r>
        <w:t xml:space="preserve"> </w:t>
      </w:r>
      <w:r>
        <w:t xml:space="preserve">reaches</w:t>
      </w:r>
      <w:r>
        <w:t xml:space="preserve"> </w:t>
      </w:r>
      <m:oMath>
        <m:r>
          <m:t>2.0</m:t>
        </m:r>
        <m:r>
          <m:rPr>
            <m:sty m:val="p"/>
          </m:rPr>
          <m:t>±</m:t>
        </m:r>
        <m:r>
          <m:t>3.9</m:t>
        </m:r>
      </m:oMath>
      <w:r>
        <w:t xml:space="preserve"> mHa.</w:t>
      </w:r>
      <w:r>
        <w:t xml:space="preserve"> </w:t>
      </w:r>
      <w:r>
        <w:t xml:space="preserve">(iii)</w:t>
      </w:r>
      <w:r>
        <w:t xml:space="preserve"> </w:t>
      </w:r>
      <w:r>
        <w:t xml:space="preserve">With</w:t>
      </w:r>
      <w:r>
        <w:t xml:space="preserve"> </w:t>
      </w:r>
      <w:r>
        <w:t xml:space="preserve">separate</w:t>
      </w:r>
      <w:r>
        <w:t xml:space="preserve"> </w:t>
      </w:r>
      <w:r>
        <w:t xml:space="preserve">spin-up</w:t>
      </w:r>
      <w:r>
        <w:t xml:space="preserve"> </w:t>
      </w:r>
      <w:r>
        <w:t xml:space="preserve">and</w:t>
      </w:r>
      <w:r>
        <w:t xml:space="preserve"> </w:t>
      </w:r>
      <w:r>
        <w:t xml:space="preserve">spin-down</w:t>
      </w:r>
      <w:r>
        <w:t xml:space="preserve"> </w:t>
      </w:r>
      <w:r>
        <w:t xml:space="preserve">witnesses,</w:t>
      </w:r>
      <w:r>
        <w:t xml:space="preserve"> </w:t>
      </w:r>
      <w:r>
        <w:t xml:space="preserve">a</w:t>
      </w:r>
      <w:r>
        <w:t xml:space="preserve"> </w:t>
      </w:r>
      <w:r>
        <w:t xml:space="preserve">second</w:t>
      </w:r>
      <w:r>
        <w:t xml:space="preserve"> </w:t>
      </w:r>
      <w:r>
        <w:t xml:space="preserve">filter</w:t>
      </w:r>
      <w:r>
        <w:t xml:space="preserve"> </w:t>
      </w:r>
      <w:r>
        <w:t xml:space="preserve">pays</w:t>
      </w:r>
      <w:r>
        <w:t xml:space="preserve"> </w:t>
      </w:r>
      <w:r>
        <w:t xml:space="preserve">off</w:t>
      </w:r>
      <w:r>
        <w:t xml:space="preserve"> </w:t>
      </w:r>
      <w:r>
        <w:t xml:space="preserve">only</w:t>
      </w:r>
      <w:r>
        <w:t xml:space="preserve"> </w:t>
      </w:r>
      <w:r>
        <w:t xml:space="preserve">when</w:t>
      </w:r>
      <w:r>
        <w:t xml:space="preserve"> </w:t>
      </w:r>
      <w:r>
        <w:t xml:space="preserve">a</w:t>
      </w:r>
      <w:r>
        <w:t xml:space="preserve"> </w:t>
      </w:r>
      <w:r>
        <w:t xml:space="preserve">spin-leak</w:t>
      </w:r>
      <w:r>
        <w:t xml:space="preserve"> </w:t>
      </w:r>
      <w:r>
        <w:t xml:space="preserve">witness</w:t>
      </w:r>
      <w:r>
        <w:t xml:space="preserve"> </w:t>
      </w:r>
      <w:r>
        <w:t xml:space="preserve">is</w:t>
      </w:r>
      <w:r>
        <w:t xml:space="preserve"> </w:t>
      </w:r>
      <w:r>
        <w:t xml:space="preserve">nonzero.</w:t>
      </w:r>
      <w:r>
        <w:t xml:space="preserve"> </w:t>
      </w:r>
      <w:r>
        <w:t xml:space="preserve">Qubit</w:t>
      </w:r>
      <w:r>
        <w:t xml:space="preserve"> </w:t>
      </w:r>
      <w:r>
        <w:t xml:space="preserve">routing</w:t>
      </w:r>
      <w:r>
        <w:t xml:space="preserve"> </w:t>
      </w:r>
      <w:r>
        <w:t xml:space="preserve">on</w:t>
      </w:r>
      <w:r>
        <w:t xml:space="preserve"> </w:t>
      </w:r>
      <w:r>
        <w:t xml:space="preserve">a</w:t>
      </w:r>
      <w:r>
        <w:t xml:space="preserve"> </w:t>
      </w:r>
      <w:r>
        <w:t xml:space="preserve">heavy-hex</w:t>
      </w:r>
      <w:r>
        <w:t xml:space="preserve"> </w:t>
      </w:r>
      <w:r>
        <w:t xml:space="preserve">device</w:t>
      </w:r>
      <w:r>
        <w:t xml:space="preserve"> </w:t>
      </w:r>
      <w:r>
        <w:t xml:space="preserve">creates</w:t>
      </w:r>
      <w:r>
        <w:t xml:space="preserve"> </w:t>
      </w:r>
      <w:r>
        <w:t xml:space="preserve">such</w:t>
      </w:r>
      <w:r>
        <w:t xml:space="preserve"> </w:t>
      </w:r>
      <w:r>
        <w:t xml:space="preserve">leak</w:t>
      </w:r>
      <w:r>
        <w:t xml:space="preserve"> </w:t>
      </w:r>
      <w:r>
        <w:t xml:space="preserve">in</w:t>
      </w:r>
      <w:r>
        <w:t xml:space="preserve"> </w:t>
      </w:r>
      <w:r>
        <w:t xml:space="preserve">1D</w:t>
      </w:r>
      <w:r>
        <w:t xml:space="preserve"> </w:t>
      </w:r>
      <w:r>
        <w:t xml:space="preserve">Hubbard</w:t>
      </w:r>
      <w:r>
        <w:t xml:space="preserve"> </w:t>
      </w:r>
      <w:r>
        <w:t xml:space="preserve">dynamics.</w:t>
      </w:r>
      <w:r>
        <w:t xml:space="preserve"> </w:t>
      </w:r>
      <w:r>
        <w:t xml:space="preserve">(iv)</w:t>
      </w:r>
      <w:r>
        <w:t xml:space="preserve"> </w:t>
      </w:r>
      <w:r>
        <w:t xml:space="preserve">In</w:t>
      </w:r>
      <w:r>
        <w:t xml:space="preserve"> </w:t>
      </w:r>
      <w:r>
        <w:t xml:space="preserve">QAOA</w:t>
      </w:r>
      <w:r>
        <w:t xml:space="preserve"> </w:t>
      </w:r>
      <w:r>
        <w:t xml:space="preserve">with</w:t>
      </w:r>
      <w:r>
        <w:t xml:space="preserve"> </w:t>
      </w:r>
      <w:r>
        <w:t xml:space="preserve">an</w:t>
      </w:r>
      <w:r>
        <w:t xml:space="preserve"> </w:t>
      </w:r>
      <w:r>
        <w:t xml:space="preserve">“</w:t>
      </w:r>
      <w:r>
        <w:t xml:space="preserve">exactly</w:t>
      </w:r>
      <w:r>
        <w:t xml:space="preserve"> </w:t>
      </w:r>
      <m:oMath>
        <m:r>
          <m:t>K</m:t>
        </m:r>
      </m:oMath>
      <w:r>
        <w:t xml:space="preserve">”</w:t>
      </w:r>
      <w:r>
        <w:t xml:space="preserve"> </w:t>
      </w:r>
      <w:r>
        <w:t xml:space="preserve">constraint,</w:t>
      </w:r>
      <w:r>
        <w:t xml:space="preserve"> </w:t>
      </w:r>
      <w:r>
        <w:t xml:space="preserve">the</w:t>
      </w:r>
      <w:r>
        <w:t xml:space="preserve"> </w:t>
      </w:r>
      <w:r>
        <w:t xml:space="preserve">filter</w:t>
      </w:r>
      <w:r>
        <w:t xml:space="preserve"> </w:t>
      </w:r>
      <w:r>
        <w:t xml:space="preserve">doubles</w:t>
      </w:r>
      <w:r>
        <w:t xml:space="preserve"> </w:t>
      </w:r>
      <w:r>
        <w:t xml:space="preserve">the</w:t>
      </w:r>
      <w:r>
        <w:t xml:space="preserve"> </w:t>
      </w:r>
      <w:r>
        <w:t xml:space="preserve">success</w:t>
      </w:r>
      <w:r>
        <w:t xml:space="preserve"> </w:t>
      </w:r>
      <w:r>
        <w:t xml:space="preserve">probability</w:t>
      </w:r>
      <w:r>
        <w:t xml:space="preserve"> </w:t>
      </w:r>
      <w:r>
        <w:t xml:space="preserve">of</w:t>
      </w:r>
      <w:r>
        <w:t xml:space="preserve"> </w:t>
      </w:r>
      <w:r>
        <w:t xml:space="preserve">the</w:t>
      </w:r>
      <w:r>
        <w:t xml:space="preserve"> </w:t>
      </w:r>
      <w:r>
        <w:t xml:space="preserve">constraint-preserving</w:t>
      </w:r>
      <w:r>
        <w:t xml:space="preserve"> </w:t>
      </w:r>
      <w:r>
        <w:t xml:space="preserve">ansatz.</w:t>
      </w:r>
      <w:r>
        <w:t xml:space="preserve"> </w:t>
      </w:r>
      <w:r>
        <w:t xml:space="preserve">Penalty</w:t>
      </w:r>
      <w:r>
        <w:t xml:space="preserve"> </w:t>
      </w:r>
      <w:r>
        <w:t xml:space="preserve">QAOA</w:t>
      </w:r>
      <w:r>
        <w:t xml:space="preserve"> </w:t>
      </w:r>
      <w:r>
        <w:t xml:space="preserve">at</w:t>
      </w:r>
      <w:r>
        <w:t xml:space="preserve"> </w:t>
      </w:r>
      <w:r>
        <w:t xml:space="preserve">depth</w:t>
      </w:r>
      <w:r>
        <w:t xml:space="preserve"> </w:t>
      </w:r>
      <m:oMath>
        <m:r>
          <m:rPr>
            <m:sty m:val="p"/>
          </m:rPr>
          <m:t>≤</m:t>
        </m:r>
        <m:r>
          <m:t>2</m:t>
        </m:r>
      </m:oMath>
      <w:r>
        <w:t xml:space="preserve"> </w:t>
      </w:r>
      <w:r>
        <w:t xml:space="preserve">does</w:t>
      </w:r>
      <w:r>
        <w:t xml:space="preserve"> </w:t>
      </w:r>
      <w:r>
        <w:t xml:space="preserve">not</w:t>
      </w:r>
      <w:r>
        <w:t xml:space="preserve"> </w:t>
      </w:r>
      <w:r>
        <w:t xml:space="preserve">beat</w:t>
      </w:r>
      <w:r>
        <w:t xml:space="preserve"> </w:t>
      </w:r>
      <w:r>
        <w:t xml:space="preserve">a</w:t>
      </w:r>
      <w:r>
        <w:t xml:space="preserve"> </w:t>
      </w:r>
      <w:r>
        <w:t xml:space="preserve">random</w:t>
      </w:r>
      <w:r>
        <w:t xml:space="preserve"> </w:t>
      </w:r>
      <w:r>
        <w:t xml:space="preserve">feasible</w:t>
      </w:r>
      <w:r>
        <w:t xml:space="preserve"> </w:t>
      </w:r>
      <w:r>
        <w:t xml:space="preserve">guess,</w:t>
      </w:r>
      <w:r>
        <w:t xml:space="preserve"> </w:t>
      </w:r>
      <w:r>
        <w:t xml:space="preserve">and</w:t>
      </w:r>
      <w:r>
        <w:t xml:space="preserve"> </w:t>
      </w:r>
      <w:r>
        <w:t xml:space="preserve">a</w:t>
      </w:r>
      <w:r>
        <w:t xml:space="preserve"> </w:t>
      </w:r>
      <w:r>
        <w:t xml:space="preserve">greedy</w:t>
      </w:r>
      <w:r>
        <w:t xml:space="preserve"> </w:t>
      </w:r>
      <w:r>
        <w:t xml:space="preserve">algorithm</w:t>
      </w:r>
      <w:r>
        <w:t xml:space="preserve"> </w:t>
      </w:r>
      <w:r>
        <w:t xml:space="preserve">beats</w:t>
      </w:r>
      <w:r>
        <w:t xml:space="preserve"> </w:t>
      </w:r>
      <w:r>
        <w:t xml:space="preserve">all</w:t>
      </w:r>
      <w:r>
        <w:t xml:space="preserve"> </w:t>
      </w:r>
      <w:r>
        <w:t xml:space="preserve">quantum</w:t>
      </w:r>
      <w:r>
        <w:t xml:space="preserve"> </w:t>
      </w:r>
      <w:r>
        <w:t xml:space="preserve">variants.</w:t>
      </w:r>
      <w:r>
        <w:t xml:space="preserve"> </w:t>
      </w:r>
      <w:r>
        <w:t xml:space="preserve">(v)</w:t>
      </w:r>
      <w:r>
        <w:t xml:space="preserve"> </w:t>
      </w:r>
      <w:r>
        <w:t xml:space="preserve">The</w:t>
      </w:r>
      <w:r>
        <w:t xml:space="preserve"> </w:t>
      </w:r>
      <w:r>
        <w:t xml:space="preserve">witness</w:t>
      </w:r>
      <w:r>
        <w:t xml:space="preserve"> </w:t>
      </w:r>
      <w:r>
        <w:t xml:space="preserve">relies</w:t>
      </w:r>
      <w:r>
        <w:t xml:space="preserve"> </w:t>
      </w:r>
      <w:r>
        <w:t xml:space="preserve">on</w:t>
      </w:r>
      <w:r>
        <w:t xml:space="preserve"> </w:t>
      </w:r>
      <w:r>
        <w:t xml:space="preserve">calibrated</w:t>
      </w:r>
      <w:r>
        <w:t xml:space="preserve"> </w:t>
      </w:r>
      <w:r>
        <w:t xml:space="preserve">readout.</w:t>
      </w:r>
      <w:r>
        <w:t xml:space="preserve"> </w:t>
      </w:r>
      <w:r>
        <w:t xml:space="preserve">A</w:t>
      </w:r>
      <w:r>
        <w:t xml:space="preserve"> </w:t>
      </w:r>
      <w:r>
        <w:t xml:space="preserve">heralded</w:t>
      </w:r>
      <w:r>
        <w:t xml:space="preserve"> </w:t>
      </w:r>
      <w:r>
        <w:t xml:space="preserve">sweep</w:t>
      </w:r>
      <w:r>
        <w:t xml:space="preserve"> </w:t>
      </w:r>
      <w:r>
        <w:t xml:space="preserve">separates</w:t>
      </w:r>
      <w:r>
        <w:t xml:space="preserve"> </w:t>
      </w:r>
      <w:r>
        <w:t xml:space="preserve">thermal</w:t>
      </w:r>
      <w:r>
        <w:t xml:space="preserve"> </w:t>
      </w:r>
      <w:r>
        <w:t xml:space="preserve">population</w:t>
      </w:r>
      <w:r>
        <w:t xml:space="preserve"> </w:t>
      </w:r>
      <w:r>
        <w:t xml:space="preserve">from</w:t>
      </w:r>
      <w:r>
        <w:t xml:space="preserve"> </w:t>
      </w:r>
      <w:r>
        <w:t xml:space="preserve">asymmetric</w:t>
      </w:r>
      <w:r>
        <w:t xml:space="preserve"> </w:t>
      </w:r>
      <w:r>
        <w:t xml:space="preserve">readout</w:t>
      </w:r>
      <w:r>
        <w:t xml:space="preserve"> </w:t>
      </w:r>
      <w:r>
        <w:t xml:space="preserve">error,</w:t>
      </w:r>
      <w:r>
        <w:t xml:space="preserve"> </w:t>
      </w:r>
      <w:r>
        <w:t xml:space="preserve">which</w:t>
      </w:r>
      <w:r>
        <w:t xml:space="preserve"> </w:t>
      </w:r>
      <w:r>
        <w:t xml:space="preserve">the</w:t>
      </w:r>
      <w:r>
        <w:t xml:space="preserve"> </w:t>
      </w:r>
      <w:r>
        <w:t xml:space="preserve">standard</w:t>
      </w:r>
      <w:r>
        <w:t xml:space="preserve"> </w:t>
      </w:r>
      <w:r>
        <w:t xml:space="preserve">calibration</w:t>
      </w:r>
      <w:r>
        <w:t xml:space="preserve"> </w:t>
      </w:r>
      <w:r>
        <w:t xml:space="preserve">conflates,</w:t>
      </w:r>
      <w:r>
        <w:t xml:space="preserve"> </w:t>
      </w:r>
      <w:r>
        <w:t xml:space="preserve">and</w:t>
      </w:r>
      <w:r>
        <w:t xml:space="preserve"> </w:t>
      </w:r>
      <w:r>
        <w:t xml:space="preserve">gives</w:t>
      </w:r>
      <w:r>
        <w:t xml:space="preserve"> </w:t>
      </w:r>
      <w:r>
        <w:t xml:space="preserve">an</w:t>
      </w:r>
      <w:r>
        <w:t xml:space="preserve"> </w:t>
      </w:r>
      <w:r>
        <w:t xml:space="preserve">unbiased</w:t>
      </w:r>
      <w:r>
        <w:t xml:space="preserve"> </w:t>
      </w:r>
      <w:r>
        <w:t xml:space="preserve">effective</w:t>
      </w:r>
      <w:r>
        <w:t xml:space="preserve"> </w:t>
      </w:r>
      <w:r>
        <w:t xml:space="preserve">temperature</w:t>
      </w:r>
      <w:r>
        <w:t xml:space="preserve"> </w:t>
      </w:r>
      <w:r>
        <w:t xml:space="preserve">(</w:t>
      </w:r>
      <m:oMath>
        <m:r>
          <m:rPr>
            <m:sty m:val="p"/>
          </m:rPr>
          <m:t>±</m:t>
        </m:r>
        <m:r>
          <m:t>1</m:t>
        </m:r>
      </m:oMath>
      <w:r>
        <w:t xml:space="preserve"> mK)</w:t>
      </w:r>
      <w:r>
        <w:t xml:space="preserve"> </w:t>
      </w:r>
      <w:r>
        <w:t xml:space="preserve">together</w:t>
      </w:r>
      <w:r>
        <w:t xml:space="preserve"> </w:t>
      </w:r>
      <w:r>
        <w:t xml:space="preserve">with</w:t>
      </w:r>
      <w:r>
        <w:t xml:space="preserve"> </w:t>
      </w:r>
      <m:oMath>
        <m:sSub>
          <m:e>
            <m:r>
              <m:t>T</m:t>
            </m:r>
          </m:e>
          <m:sub>
            <m:r>
              <m:t>1</m:t>
            </m:r>
          </m:sub>
        </m:sSub>
      </m:oMath>
      <w:r>
        <w:t xml:space="preserve"> </w:t>
      </w:r>
      <w:r>
        <w:t xml:space="preserve">and</w:t>
      </w:r>
      <w:r>
        <w:t xml:space="preserve"> </w:t>
      </w:r>
      <m:oMath>
        <m:sSub>
          <m:e>
            <m:r>
              <m:t>T</m:t>
            </m:r>
          </m:e>
          <m:sub>
            <m:r>
              <m:t>2</m:t>
            </m:r>
          </m:sub>
        </m:sSub>
      </m:oMath>
      <w:r>
        <w:t xml:space="preserve">.</w:t>
      </w:r>
      <w:r>
        <w:t xml:space="preserve"> </w:t>
      </w:r>
      <w:r>
        <w:t xml:space="preserve">(vi)</w:t>
      </w:r>
      <w:r>
        <w:t xml:space="preserve"> </w:t>
      </w:r>
      <w:r>
        <w:t xml:space="preserve">On</w:t>
      </w:r>
      <w:r>
        <w:t xml:space="preserve"> </w:t>
      </w:r>
      <w:r>
        <w:t xml:space="preserve">IonQ’s</w:t>
      </w:r>
      <w:r>
        <w:t xml:space="preserve"> </w:t>
      </w:r>
      <w:r>
        <w:t xml:space="preserve">trapped-ion</w:t>
      </w:r>
      <w:r>
        <w:t xml:space="preserve"> </w:t>
      </w:r>
      <w:r>
        <w:t xml:space="preserve">noise</w:t>
      </w:r>
      <w:r>
        <w:t xml:space="preserve"> </w:t>
      </w:r>
      <w:r>
        <w:t xml:space="preserve">models</w:t>
      </w:r>
      <w:r>
        <w:t xml:space="preserve"> </w:t>
      </w:r>
      <w:r>
        <w:t xml:space="preserve">the</w:t>
      </w:r>
      <w:r>
        <w:t xml:space="preserve"> </w:t>
      </w:r>
      <w:r>
        <w:t xml:space="preserve">filter</w:t>
      </w:r>
      <w:r>
        <w:t xml:space="preserve"> </w:t>
      </w:r>
      <w:r>
        <w:t xml:space="preserve">doubles</w:t>
      </w:r>
      <w:r>
        <w:t xml:space="preserve"> </w:t>
      </w:r>
      <w:r>
        <w:t xml:space="preserve">the</w:t>
      </w:r>
      <w:r>
        <w:t xml:space="preserve"> </w:t>
      </w:r>
      <w:r>
        <w:t xml:space="preserve">constraint-preserving</w:t>
      </w:r>
      <w:r>
        <w:t xml:space="preserve"> </w:t>
      </w:r>
      <w:r>
        <w:t xml:space="preserve">QAOA</w:t>
      </w:r>
      <w:r>
        <w:t xml:space="preserve"> </w:t>
      </w:r>
      <w:r>
        <w:t xml:space="preserve">success</w:t>
      </w:r>
      <w:r>
        <w:t xml:space="preserve"> </w:t>
      </w:r>
      <w:r>
        <w:t xml:space="preserve">and</w:t>
      </w:r>
      <w:r>
        <w:t xml:space="preserve"> </w:t>
      </w:r>
      <w:r>
        <w:t xml:space="preserve">halves</w:t>
      </w:r>
      <w:r>
        <w:t xml:space="preserve"> </w:t>
      </w:r>
      <w:r>
        <w:t xml:space="preserve">the</w:t>
      </w:r>
      <w:r>
        <w:t xml:space="preserve"> </w:t>
      </w:r>
      <w:r>
        <w:t xml:space="preserve">H</w:t>
      </w:r>
      <m:oMath>
        <m:sSub>
          <m:e>
            <m:r>
              <m:t>​</m:t>
            </m:r>
          </m:e>
          <m:sub>
            <m:r>
              <m:t>2</m:t>
            </m:r>
          </m:sub>
        </m:sSub>
      </m:oMath>
      <w:r>
        <w:t xml:space="preserve"> </w:t>
      </w:r>
      <w:r>
        <w:t xml:space="preserve">error</w:t>
      </w:r>
      <w:r>
        <w:t xml:space="preserve"> </w:t>
      </w:r>
      <w:r>
        <w:t xml:space="preserve">in</w:t>
      </w:r>
      <w:r>
        <w:t xml:space="preserve"> </w:t>
      </w:r>
      <w:r>
        <w:t xml:space="preserve">every</w:t>
      </w:r>
      <w:r>
        <w:t xml:space="preserve"> </w:t>
      </w:r>
      <w:r>
        <w:t xml:space="preserve">run,</w:t>
      </w:r>
      <w:r>
        <w:t xml:space="preserve"> </w:t>
      </w:r>
      <w:r>
        <w:t xml:space="preserve">while</w:t>
      </w:r>
      <w:r>
        <w:t xml:space="preserve"> </w:t>
      </w:r>
      <w:r>
        <w:t xml:space="preserve">zero-noise</w:t>
      </w:r>
      <w:r>
        <w:t xml:space="preserve"> </w:t>
      </w:r>
      <w:r>
        <w:t xml:space="preserve">extrapolation,</w:t>
      </w:r>
      <w:r>
        <w:t xml:space="preserve"> </w:t>
      </w:r>
      <w:r>
        <w:t xml:space="preserve">which</w:t>
      </w:r>
      <w:r>
        <w:t xml:space="preserve"> </w:t>
      </w:r>
      <w:r>
        <w:t xml:space="preserve">must</w:t>
      </w:r>
      <w:r>
        <w:t xml:space="preserve"> </w:t>
      </w:r>
      <w:r>
        <w:t xml:space="preserve">fold</w:t>
      </w:r>
      <w:r>
        <w:t xml:space="preserve"> </w:t>
      </w:r>
      <w:r>
        <w:t xml:space="preserve">native</w:t>
      </w:r>
      <w:r>
        <w:t xml:space="preserve"> </w:t>
      </w:r>
      <w:r>
        <w:t xml:space="preserve">gates</w:t>
      </w:r>
      <w:r>
        <w:t xml:space="preserve"> </w:t>
      </w:r>
      <w:r>
        <w:t xml:space="preserve">because</w:t>
      </w:r>
      <w:r>
        <w:t xml:space="preserve"> </w:t>
      </w:r>
      <w:r>
        <w:t xml:space="preserve">CX</w:t>
      </w:r>
      <w:r>
        <w:t xml:space="preserve"> </w:t>
      </w:r>
      <w:r>
        <w:t xml:space="preserve">folding</w:t>
      </w:r>
      <w:r>
        <w:t xml:space="preserve"> </w:t>
      </w:r>
      <w:r>
        <w:t xml:space="preserve">is</w:t>
      </w:r>
      <w:r>
        <w:t xml:space="preserve"> </w:t>
      </w:r>
      <w:r>
        <w:t xml:space="preserve">undone</w:t>
      </w:r>
      <w:r>
        <w:t xml:space="preserve"> </w:t>
      </w:r>
      <w:r>
        <w:t xml:space="preserve">by</w:t>
      </w:r>
      <w:r>
        <w:t xml:space="preserve"> </w:t>
      </w:r>
      <w:r>
        <w:t xml:space="preserve">the</w:t>
      </w:r>
      <w:r>
        <w:t xml:space="preserve"> </w:t>
      </w:r>
      <w:r>
        <w:t xml:space="preserve">compiler,</w:t>
      </w:r>
      <w:r>
        <w:t xml:space="preserve"> </w:t>
      </w:r>
      <w:r>
        <w:t xml:space="preserve">is</w:t>
      </w:r>
      <w:r>
        <w:t xml:space="preserve"> </w:t>
      </w:r>
      <w:r>
        <w:t xml:space="preserve">nearly</w:t>
      </w:r>
      <w:r>
        <w:t xml:space="preserve"> </w:t>
      </w:r>
      <w:r>
        <w:t xml:space="preserve">unbiased</w:t>
      </w:r>
      <w:r>
        <w:t xml:space="preserve"> </w:t>
      </w:r>
      <w:r>
        <w:t xml:space="preserve">but</w:t>
      </w:r>
      <w:r>
        <w:t xml:space="preserve"> </w:t>
      </w:r>
      <w:r>
        <w:t xml:space="preserve">too</w:t>
      </w:r>
      <w:r>
        <w:t xml:space="preserve"> </w:t>
      </w:r>
      <w:r>
        <w:t xml:space="preserve">noisy</w:t>
      </w:r>
      <w:r>
        <w:t xml:space="preserve"> </w:t>
      </w:r>
      <w:r>
        <w:t xml:space="preserve">at</w:t>
      </w:r>
      <w:r>
        <w:t xml:space="preserve"> </w:t>
      </w:r>
      <w:r>
        <w:t xml:space="preserve">the</w:t>
      </w:r>
      <w:r>
        <w:t xml:space="preserve"> </w:t>
      </w:r>
      <w:r>
        <w:t xml:space="preserve">2000-shot</w:t>
      </w:r>
      <w:r>
        <w:t xml:space="preserve"> </w:t>
      </w:r>
      <w:r>
        <w:t xml:space="preserve">limit.</w:t>
      </w:r>
      <w:r>
        <w:t xml:space="preserve"> </w:t>
      </w:r>
      <w:r>
        <w:t xml:space="preserve">(vii)</w:t>
      </w:r>
      <w:r>
        <w:t xml:space="preserve"> </w:t>
      </w:r>
      <w:r>
        <w:t xml:space="preserve">Beyond</w:t>
      </w:r>
      <w:r>
        <w:t xml:space="preserve"> </w:t>
      </w:r>
      <w:r>
        <w:t xml:space="preserve">symmetries,</w:t>
      </w:r>
      <w:r>
        <w:t xml:space="preserve"> </w:t>
      </w:r>
      <w:r>
        <w:t xml:space="preserve">every</w:t>
      </w:r>
      <w:r>
        <w:t xml:space="preserve"> </w:t>
      </w:r>
      <w:r>
        <w:t xml:space="preserve">stabilizer</w:t>
      </w:r>
      <w:r>
        <w:t xml:space="preserve"> </w:t>
      </w:r>
      <w:r>
        <w:t xml:space="preserve">expectation</w:t>
      </w:r>
      <w:r>
        <w:t xml:space="preserve"> </w:t>
      </w:r>
      <w:r>
        <w:t xml:space="preserve">of</w:t>
      </w:r>
      <w:r>
        <w:t xml:space="preserve"> </w:t>
      </w:r>
      <w:r>
        <w:t xml:space="preserve">the</w:t>
      </w:r>
      <w:r>
        <w:t xml:space="preserve"> </w:t>
      </w:r>
      <w:r>
        <w:t xml:space="preserve">repetition</w:t>
      </w:r>
      <w:r>
        <w:t xml:space="preserve"> </w:t>
      </w:r>
      <w:r>
        <w:t xml:space="preserve">and</w:t>
      </w:r>
      <w:r>
        <w:t xml:space="preserve"> </w:t>
      </w:r>
      <w:r>
        <w:t xml:space="preserve">Leung</w:t>
      </w:r>
      <w:r>
        <w:t xml:space="preserve"> </w:t>
      </w:r>
      <w:r>
        <w:t xml:space="preserve">codes</w:t>
      </w:r>
      <w:r>
        <w:t xml:space="preserve"> </w:t>
      </w:r>
      <w:r>
        <w:t xml:space="preserve">is</w:t>
      </w:r>
      <w:r>
        <w:t xml:space="preserve"> </w:t>
      </w:r>
      <w:r>
        <w:t xml:space="preserve">a</w:t>
      </w:r>
      <w:r>
        <w:t xml:space="preserve"> </w:t>
      </w:r>
      <w:r>
        <w:t xml:space="preserve">power</w:t>
      </w:r>
      <w:r>
        <w:t xml:space="preserve"> </w:t>
      </w:r>
      <w:r>
        <w:t xml:space="preserve">of</w:t>
      </w:r>
      <w:r>
        <w:t xml:space="preserve"> </w:t>
      </w:r>
      <w:r>
        <w:t xml:space="preserve">one</w:t>
      </w:r>
      <w:r>
        <w:t xml:space="preserve"> </w:t>
      </w:r>
      <w:r>
        <w:t xml:space="preserve">single-qubit</w:t>
      </w:r>
      <w:r>
        <w:t xml:space="preserve"> </w:t>
      </w:r>
      <w:r>
        <w:t xml:space="preserve">qg,</w:t>
      </w:r>
      <w:r>
        <w:t xml:space="preserve"> </w:t>
      </w:r>
      <w:r>
        <w:t xml:space="preserve">so</w:t>
      </w:r>
      <w:r>
        <w:t xml:space="preserve"> </w:t>
      </w:r>
      <w:r>
        <w:t xml:space="preserve">the</w:t>
      </w:r>
      <w:r>
        <w:t xml:space="preserve"> </w:t>
      </w:r>
      <w:r>
        <w:t xml:space="preserve">syndromes</w:t>
      </w:r>
      <w:r>
        <w:t xml:space="preserve"> </w:t>
      </w:r>
      <w:r>
        <w:t xml:space="preserve">track</w:t>
      </w:r>
      <w:r>
        <w:t xml:space="preserve"> </w:t>
      </w:r>
      <w:r>
        <w:t xml:space="preserve">noise</w:t>
      </w:r>
      <w:r>
        <w:t xml:space="preserve"> </w:t>
      </w:r>
      <w:r>
        <w:t xml:space="preserve">drift</w:t>
      </w:r>
      <w:r>
        <w:t xml:space="preserve"> </w:t>
      </w:r>
      <w:r>
        <w:t xml:space="preserve">for</w:t>
      </w:r>
      <w:r>
        <w:t xml:space="preserve"> </w:t>
      </w:r>
      <w:r>
        <w:t xml:space="preserve">free</w:t>
      </w:r>
      <w:r>
        <w:t xml:space="preserve"> </w:t>
      </w:r>
      <w:r>
        <w:t xml:space="preserve">and</w:t>
      </w:r>
      <w:r>
        <w:t xml:space="preserve"> </w:t>
      </w:r>
      <w:r>
        <w:t xml:space="preserve">choose</w:t>
      </w:r>
      <w:r>
        <w:t xml:space="preserve"> </w:t>
      </w:r>
      <w:r>
        <w:t xml:space="preserve">between</w:t>
      </w:r>
      <w:r>
        <w:t xml:space="preserve"> </w:t>
      </w:r>
      <w:r>
        <w:t xml:space="preserve">codes</w:t>
      </w:r>
      <w:r>
        <w:t xml:space="preserve"> </w:t>
      </w:r>
      <w:r>
        <w:t xml:space="preserve">by</w:t>
      </w:r>
      <w:r>
        <w:t xml:space="preserve"> </w:t>
      </w:r>
      <w:r>
        <w:t xml:space="preserve">the</w:t>
      </w:r>
      <w:r>
        <w:t xml:space="preserve"> </w:t>
      </w:r>
      <w:r>
        <w:t xml:space="preserve">rule</w:t>
      </w:r>
      <w:r>
        <w:t xml:space="preserve"> </w:t>
      </w:r>
      <m:oMath>
        <m:sSub>
          <m:e>
            <m:r>
              <m:t>T</m:t>
            </m:r>
          </m:e>
          <m:sub>
            <m:r>
              <m:t>2</m:t>
            </m:r>
          </m:sub>
        </m:sSub>
        <m:r>
          <m:rPr>
            <m:sty m:val="p"/>
          </m:rPr>
          <m:t>&gt;</m:t>
        </m:r>
        <m:sSub>
          <m:e>
            <m:r>
              <m:t>T</m:t>
            </m:r>
          </m:e>
          <m:sub>
            <m:r>
              <m:t>1</m:t>
            </m:r>
          </m:sub>
        </m:sSub>
      </m:oMath>
      <w:r>
        <w:t xml:space="preserve">.</w:t>
      </w:r>
      <w:r>
        <w:t xml:space="preserve"> </w:t>
      </w:r>
      <w:r>
        <w:t xml:space="preserve">(viii)</w:t>
      </w:r>
      <w:r>
        <w:t xml:space="preserve"> </w:t>
      </w:r>
      <w:r>
        <w:t xml:space="preserve">Z-basis</w:t>
      </w:r>
      <w:r>
        <w:t xml:space="preserve"> </w:t>
      </w:r>
      <w:r>
        <w:t xml:space="preserve">filtering</w:t>
      </w:r>
      <w:r>
        <w:t xml:space="preserve"> </w:t>
      </w:r>
      <w:r>
        <w:t xml:space="preserve">cannot</w:t>
      </w:r>
      <w:r>
        <w:t xml:space="preserve"> </w:t>
      </w:r>
      <w:r>
        <w:t xml:space="preserve">reach</w:t>
      </w:r>
      <w:r>
        <w:t xml:space="preserve"> </w:t>
      </w:r>
      <w:r>
        <w:t xml:space="preserve">Hamiltonian</w:t>
      </w:r>
      <w:r>
        <w:t xml:space="preserve"> </w:t>
      </w:r>
      <w:r>
        <w:t xml:space="preserve">terms</w:t>
      </w:r>
      <w:r>
        <w:t xml:space="preserve"> </w:t>
      </w:r>
      <w:r>
        <w:t xml:space="preserve">measured</w:t>
      </w:r>
      <w:r>
        <w:t xml:space="preserve"> </w:t>
      </w:r>
      <w:r>
        <w:t xml:space="preserve">in</w:t>
      </w:r>
      <w:r>
        <w:t xml:space="preserve"> </w:t>
      </w:r>
      <w:r>
        <w:t xml:space="preserve">rotated</w:t>
      </w:r>
      <w:r>
        <w:t xml:space="preserve"> </w:t>
      </w:r>
      <w:r>
        <w:t xml:space="preserve">bases,</w:t>
      </w:r>
      <w:r>
        <w:t xml:space="preserve"> </w:t>
      </w:r>
      <w:r>
        <w:t xml:space="preserve">which</w:t>
      </w:r>
      <w:r>
        <w:t xml:space="preserve"> </w:t>
      </w:r>
      <w:r>
        <w:t xml:space="preserve">hold</w:t>
      </w:r>
      <w:r>
        <w:t xml:space="preserve"> </w:t>
      </w:r>
      <w:r>
        <w:t xml:space="preserve">most</w:t>
      </w:r>
      <w:r>
        <w:t xml:space="preserve"> </w:t>
      </w:r>
      <w:r>
        <w:t xml:space="preserve">of</w:t>
      </w:r>
      <w:r>
        <w:t xml:space="preserve"> </w:t>
      </w:r>
      <w:r>
        <w:t xml:space="preserve">the</w:t>
      </w:r>
      <w:r>
        <w:t xml:space="preserve"> </w:t>
      </w:r>
      <w:r>
        <w:t xml:space="preserve">LiH</w:t>
      </w:r>
      <w:r>
        <w:t xml:space="preserve"> </w:t>
      </w:r>
      <w:r>
        <w:t xml:space="preserve">error.</w:t>
      </w:r>
      <w:r>
        <w:t xml:space="preserve"> </w:t>
      </w:r>
      <w:r>
        <w:t xml:space="preserve">Parity</w:t>
      </w:r>
      <w:r>
        <w:t xml:space="preserve"> </w:t>
      </w:r>
      <w:r>
        <w:t xml:space="preserve">and</w:t>
      </w:r>
      <w:r>
        <w:t xml:space="preserve"> </w:t>
      </w:r>
      <m:oMath>
        <m:r>
          <m:t>N</m:t>
        </m:r>
      </m:oMath>
      <w:r>
        <w:t xml:space="preserve"> mod 4</w:t>
      </w:r>
      <w:r>
        <w:t xml:space="preserve"> </w:t>
      </w:r>
      <w:r>
        <w:t xml:space="preserve">checks</w:t>
      </w:r>
      <w:r>
        <w:t xml:space="preserve"> </w:t>
      </w:r>
      <w:r>
        <w:t xml:space="preserve">on</w:t>
      </w:r>
      <w:r>
        <w:t xml:space="preserve"> </w:t>
      </w:r>
      <w:r>
        <w:t xml:space="preserve">two</w:t>
      </w:r>
      <w:r>
        <w:t xml:space="preserve"> </w:t>
      </w:r>
      <w:r>
        <w:t xml:space="preserve">ancillas</w:t>
      </w:r>
      <w:r>
        <w:t xml:space="preserve"> </w:t>
      </w:r>
      <w:r>
        <w:t xml:space="preserve">do</w:t>
      </w:r>
      <w:r>
        <w:t xml:space="preserve"> </w:t>
      </w:r>
      <w:r>
        <w:t xml:space="preserve">reach</w:t>
      </w:r>
      <w:r>
        <w:t xml:space="preserve"> </w:t>
      </w:r>
      <w:r>
        <w:t xml:space="preserve">them:</w:t>
      </w:r>
      <w:r>
        <w:t xml:space="preserve"> </w:t>
      </w:r>
      <w:r>
        <w:t xml:space="preserve">they</w:t>
      </w:r>
      <w:r>
        <w:t xml:space="preserve"> </w:t>
      </w:r>
      <w:r>
        <w:t xml:space="preserve">cut</w:t>
      </w:r>
      <w:r>
        <w:t xml:space="preserve"> </w:t>
      </w:r>
      <w:r>
        <w:t xml:space="preserve">the</w:t>
      </w:r>
      <w:r>
        <w:t xml:space="preserve"> </w:t>
      </w:r>
      <w:r>
        <w:t xml:space="preserve">LiH</w:t>
      </w:r>
      <w:r>
        <w:t xml:space="preserve"> </w:t>
      </w:r>
      <w:r>
        <w:t xml:space="preserve">error</w:t>
      </w:r>
      <w:r>
        <w:t xml:space="preserve"> </w:t>
      </w:r>
      <m:oMath>
        <m:r>
          <m:t>6</m:t>
        </m:r>
        <m:r>
          <m:rPr>
            <m:sty m:val="p"/>
          </m:rPr>
          <m:t>×</m:t>
        </m:r>
      </m:oMath>
      <w:r>
        <w:t xml:space="preserve"> </w:t>
      </w:r>
      <w:r>
        <w:t xml:space="preserve">(below</w:t>
      </w:r>
      <w:r>
        <w:t xml:space="preserve"> </w:t>
      </w:r>
      <w:r>
        <w:t xml:space="preserve">Hartree–Fock</w:t>
      </w:r>
      <w:r>
        <w:t xml:space="preserve"> </w:t>
      </w:r>
      <w:r>
        <w:t xml:space="preserve">on</w:t>
      </w:r>
      <w:r>
        <w:t xml:space="preserve"> </w:t>
      </w:r>
      <w:r>
        <w:t xml:space="preserve">a</w:t>
      </w:r>
      <w:r>
        <w:t xml:space="preserve"> </w:t>
      </w:r>
      <w:r>
        <w:t xml:space="preserve">generic</w:t>
      </w:r>
      <w:r>
        <w:t xml:space="preserve"> </w:t>
      </w:r>
      <w:r>
        <w:t xml:space="preserve">model,</w:t>
      </w:r>
      <w:r>
        <w:t xml:space="preserve"> </w:t>
      </w:r>
      <m:oMath>
        <m:r>
          <m:t>3.8</m:t>
        </m:r>
        <m:r>
          <m:rPr>
            <m:sty m:val="p"/>
          </m:rPr>
          <m:t>×</m:t>
        </m:r>
      </m:oMath>
      <w:r>
        <w:t xml:space="preserve"> </w:t>
      </w:r>
      <w:r>
        <w:t xml:space="preserve">on</w:t>
      </w:r>
      <w:r>
        <w:t xml:space="preserve"> </w:t>
      </w:r>
      <w:r>
        <w:t xml:space="preserve">IonQ’s</w:t>
      </w:r>
      <w:r>
        <w:t xml:space="preserve"> </w:t>
      </w:r>
      <w:r>
        <w:t xml:space="preserve">forte-1</w:t>
      </w:r>
      <w:r>
        <w:t xml:space="preserve"> </w:t>
      </w:r>
      <w:r>
        <w:t xml:space="preserve">model)</w:t>
      </w:r>
      <w:r>
        <w:t xml:space="preserve"> </w:t>
      </w:r>
      <w:r>
        <w:t xml:space="preserve">and</w:t>
      </w:r>
      <w:r>
        <w:t xml:space="preserve"> </w:t>
      </w:r>
      <w:r>
        <w:t xml:space="preserve">approach</w:t>
      </w:r>
      <w:r>
        <w:t xml:space="preserve"> </w:t>
      </w:r>
      <w:r>
        <w:t xml:space="preserve">the</w:t>
      </w:r>
      <w:r>
        <w:t xml:space="preserve"> </w:t>
      </w:r>
      <w:r>
        <w:t xml:space="preserve">full</w:t>
      </w:r>
      <w:r>
        <w:t xml:space="preserve"> </w:t>
      </w:r>
      <w:r>
        <w:t xml:space="preserve">number-projection</w:t>
      </w:r>
      <w:r>
        <w:t xml:space="preserve"> </w:t>
      </w:r>
      <w:r>
        <w:t xml:space="preserve">ceiling</w:t>
      </w:r>
      <w:r>
        <w:t xml:space="preserve"> </w:t>
      </w:r>
      <w:r>
        <w:t xml:space="preserve">up</w:t>
      </w:r>
      <w:r>
        <w:t xml:space="preserve"> </w:t>
      </w:r>
      <w:r>
        <w:t xml:space="preserve">to</w:t>
      </w:r>
      <w:r>
        <w:t xml:space="preserve"> </w:t>
      </w:r>
      <w:r>
        <w:t xml:space="preserve">12</w:t>
      </w:r>
      <w:r>
        <w:t xml:space="preserve"> </w:t>
      </w:r>
      <w:r>
        <w:t xml:space="preserve">qubits</w:t>
      </w:r>
      <w:r>
        <w:t xml:space="preserve"> </w:t>
      </w:r>
      <w:r>
        <w:t xml:space="preserve">(H</w:t>
      </w:r>
      <m:oMath>
        <m:sSub>
          <m:e>
            <m:r>
              <m:t>​</m:t>
            </m:r>
          </m:e>
          <m:sub>
            <m:r>
              <m:t>4</m:t>
            </m:r>
          </m:sub>
        </m:sSub>
      </m:oMath>
      <w:r>
        <w:t xml:space="preserve">,</w:t>
      </w:r>
      <w:r>
        <w:t xml:space="preserve"> </w:t>
      </w:r>
      <w:r>
        <w:t xml:space="preserve">H</w:t>
      </w:r>
      <m:oMath>
        <m:sSub>
          <m:e>
            <m:r>
              <m:t>​</m:t>
            </m:r>
          </m:e>
          <m:sub>
            <m:r>
              <m:t>2</m:t>
            </m:r>
          </m:sub>
        </m:sSub>
      </m:oMath>
      <w:r>
        <w:t xml:space="preserve">O,</w:t>
      </w:r>
      <w:r>
        <w:t xml:space="preserve"> </w:t>
      </w:r>
      <w:r>
        <w:t xml:space="preserve">H</w:t>
      </w:r>
      <m:oMath>
        <m:sSub>
          <m:e>
            <m:r>
              <m:t>​</m:t>
            </m:r>
          </m:e>
          <m:sub>
            <m:r>
              <m:t>6</m:t>
            </m:r>
          </m:sub>
        </m:sSub>
      </m:oMath>
      <w:r>
        <w:t xml:space="preserve">).</w:t>
      </w:r>
      <w:r>
        <w:t xml:space="preserve"> </w:t>
      </w:r>
      <w:r>
        <w:t xml:space="preserve">That</w:t>
      </w:r>
      <w:r>
        <w:t xml:space="preserve"> </w:t>
      </w:r>
      <w:r>
        <w:t xml:space="preserve">ceiling</w:t>
      </w:r>
      <w:r>
        <w:t xml:space="preserve"> </w:t>
      </w:r>
      <w:r>
        <w:t xml:space="preserve">shrinks</w:t>
      </w:r>
      <w:r>
        <w:t xml:space="preserve"> </w:t>
      </w:r>
      <w:r>
        <w:t xml:space="preserve">with</w:t>
      </w:r>
      <w:r>
        <w:t xml:space="preserve"> </w:t>
      </w:r>
      <w:r>
        <w:t xml:space="preserve">depth,</w:t>
      </w:r>
      <w:r>
        <w:t xml:space="preserve"> </w:t>
      </w:r>
      <w:r>
        <w:t xml:space="preserve">because</w:t>
      </w:r>
      <w:r>
        <w:t xml:space="preserve"> </w:t>
      </w:r>
      <w:r>
        <w:t xml:space="preserve">number-conserving</w:t>
      </w:r>
      <w:r>
        <w:t xml:space="preserve"> </w:t>
      </w:r>
      <w:r>
        <w:t xml:space="preserve">errors</w:t>
      </w:r>
      <w:r>
        <w:t xml:space="preserve"> </w:t>
      </w:r>
      <w:r>
        <w:t xml:space="preserve">grow.</w:t>
      </w:r>
      <w:r>
        <w:t xml:space="preserve"> </w:t>
      </w:r>
      <w:r>
        <w:t xml:space="preserve">Coherent</w:t>
      </w:r>
      <w:r>
        <w:t xml:space="preserve"> </w:t>
      </w:r>
      <w:r>
        <w:t xml:space="preserve">over-rotation</w:t>
      </w:r>
      <w:r>
        <w:t xml:space="preserve"> </w:t>
      </w:r>
      <w:r>
        <w:t xml:space="preserve">of</w:t>
      </w:r>
      <w:r>
        <w:t xml:space="preserve"> </w:t>
      </w:r>
      <w:r>
        <w:t xml:space="preserve">the</w:t>
      </w:r>
      <w:r>
        <w:t xml:space="preserve"> </w:t>
      </w:r>
      <w:r>
        <w:t xml:space="preserve">entangling</w:t>
      </w:r>
      <w:r>
        <w:t xml:space="preserve"> </w:t>
      </w:r>
      <w:r>
        <w:t xml:space="preserve">gate</w:t>
      </w:r>
      <w:r>
        <w:t xml:space="preserve"> </w:t>
      </w:r>
      <w:r>
        <w:t xml:space="preserve">passes</w:t>
      </w:r>
      <w:r>
        <w:t xml:space="preserve"> </w:t>
      </w:r>
      <w:r>
        <w:t xml:space="preserve">through</w:t>
      </w:r>
      <w:r>
        <w:t xml:space="preserve"> </w:t>
      </w:r>
      <w:r>
        <w:t xml:space="preserve">native-gate</w:t>
      </w:r>
      <w:r>
        <w:t xml:space="preserve"> </w:t>
      </w:r>
      <w:r>
        <w:t xml:space="preserve">ZNE</w:t>
      </w:r>
      <w:r>
        <w:t xml:space="preserve"> </w:t>
      </w:r>
      <w:r>
        <w:t xml:space="preserve">untouched,</w:t>
      </w:r>
      <w:r>
        <w:t xml:space="preserve"> </w:t>
      </w:r>
      <w:r>
        <w:t xml:space="preserve">while</w:t>
      </w:r>
      <w:r>
        <w:t xml:space="preserve"> </w:t>
      </w:r>
      <w:r>
        <w:t xml:space="preserve">the</w:t>
      </w:r>
      <w:r>
        <w:t xml:space="preserve"> </w:t>
      </w:r>
      <w:r>
        <w:t xml:space="preserve">filter</w:t>
      </w:r>
      <w:r>
        <w:t xml:space="preserve"> </w:t>
      </w:r>
      <w:r>
        <w:t xml:space="preserve">removes</w:t>
      </w:r>
      <w:r>
        <w:t xml:space="preserve"> </w:t>
      </w:r>
      <w:r>
        <w:t xml:space="preserve">94%</w:t>
      </w:r>
      <w:r>
        <w:t xml:space="preserve"> </w:t>
      </w:r>
      <w:r>
        <w:t xml:space="preserve">of</w:t>
      </w:r>
      <w:r>
        <w:t xml:space="preserve"> </w:t>
      </w:r>
      <w:r>
        <w:t xml:space="preserve">it.</w:t>
      </w:r>
      <w:r>
        <w:t xml:space="preserve"> </w:t>
      </w:r>
      <w:r>
        <w:t xml:space="preserve">(ix)</w:t>
      </w:r>
      <w:r>
        <w:t xml:space="preserve"> </w:t>
      </w:r>
      <w:r>
        <w:t xml:space="preserve">In</w:t>
      </w:r>
      <w:r>
        <w:t xml:space="preserve"> </w:t>
      </w:r>
      <w:r>
        <w:t xml:space="preserve">Heisenberg-chain</w:t>
      </w:r>
      <w:r>
        <w:t xml:space="preserve"> </w:t>
      </w:r>
      <w:r>
        <w:t xml:space="preserve">dynamics</w:t>
      </w:r>
      <w:r>
        <w:t xml:space="preserve"> </w:t>
      </w:r>
      <w:r>
        <w:t xml:space="preserve">every</w:t>
      </w:r>
      <w:r>
        <w:t xml:space="preserve"> </w:t>
      </w:r>
      <w:r>
        <w:t xml:space="preserve">observable</w:t>
      </w:r>
      <w:r>
        <w:t xml:space="preserve"> </w:t>
      </w:r>
      <w:r>
        <w:t xml:space="preserve">is</w:t>
      </w:r>
      <w:r>
        <w:t xml:space="preserve"> </w:t>
      </w:r>
      <w:r>
        <w:t xml:space="preserve">read</w:t>
      </w:r>
      <w:r>
        <w:t xml:space="preserve"> </w:t>
      </w:r>
      <w:r>
        <w:t xml:space="preserve">in</w:t>
      </w:r>
      <w:r>
        <w:t xml:space="preserve"> </w:t>
      </w:r>
      <w:r>
        <w:t xml:space="preserve">Z,</w:t>
      </w:r>
      <w:r>
        <w:t xml:space="preserve"> </w:t>
      </w:r>
      <w:r>
        <w:t xml:space="preserve">so</w:t>
      </w:r>
      <w:r>
        <w:t xml:space="preserve"> </w:t>
      </w:r>
      <w:r>
        <w:t xml:space="preserve">the</w:t>
      </w:r>
      <w:r>
        <w:t xml:space="preserve"> </w:t>
      </w:r>
      <w:r>
        <w:t xml:space="preserve">filter</w:t>
      </w:r>
      <w:r>
        <w:t xml:space="preserve"> </w:t>
      </w:r>
      <w:r>
        <w:t xml:space="preserve">reaches</w:t>
      </w:r>
      <w:r>
        <w:t xml:space="preserve"> </w:t>
      </w:r>
      <w:r>
        <w:t xml:space="preserve">all</w:t>
      </w:r>
      <w:r>
        <w:t xml:space="preserve"> </w:t>
      </w:r>
      <w:r>
        <w:t xml:space="preserve">of</w:t>
      </w:r>
      <w:r>
        <w:t xml:space="preserve"> </w:t>
      </w:r>
      <w:r>
        <w:t xml:space="preserve">it.</w:t>
      </w:r>
      <w:r>
        <w:t xml:space="preserve"> </w:t>
      </w:r>
      <w:r>
        <w:t xml:space="preserve">It</w:t>
      </w:r>
      <w:r>
        <w:t xml:space="preserve"> </w:t>
      </w:r>
      <w:r>
        <w:t xml:space="preserve">removes</w:t>
      </w:r>
      <w:r>
        <w:t xml:space="preserve"> </w:t>
      </w:r>
      <w:r>
        <w:t xml:space="preserve">99.5%</w:t>
      </w:r>
      <w:r>
        <w:t xml:space="preserve"> </w:t>
      </w:r>
      <w:r>
        <w:t xml:space="preserve">of</w:t>
      </w:r>
      <w:r>
        <w:t xml:space="preserve"> </w:t>
      </w:r>
      <w:r>
        <w:t xml:space="preserve">the</w:t>
      </w:r>
      <w:r>
        <w:t xml:space="preserve"> </w:t>
      </w:r>
      <w:r>
        <w:t xml:space="preserve">T1</w:t>
      </w:r>
      <w:r>
        <w:t xml:space="preserve"> </w:t>
      </w:r>
      <w:r>
        <w:t xml:space="preserve">error</w:t>
      </w:r>
      <w:r>
        <w:t xml:space="preserve"> </w:t>
      </w:r>
      <w:r>
        <w:t xml:space="preserve">when</w:t>
      </w:r>
      <w:r>
        <w:t xml:space="preserve"> </w:t>
      </w:r>
      <w:r>
        <w:t xml:space="preserve">the</w:t>
      </w:r>
      <w:r>
        <w:t xml:space="preserve"> </w:t>
      </w:r>
      <w:r>
        <w:t xml:space="preserve">two-qubit</w:t>
      </w:r>
      <w:r>
        <w:t xml:space="preserve"> </w:t>
      </w:r>
      <w:r>
        <w:t xml:space="preserve">gates</w:t>
      </w:r>
      <w:r>
        <w:t xml:space="preserve"> </w:t>
      </w:r>
      <w:r>
        <w:t xml:space="preserve">conserve</w:t>
      </w:r>
      <w:r>
        <w:t xml:space="preserve"> </w:t>
      </w:r>
      <w:r>
        <w:t xml:space="preserve">the</w:t>
      </w:r>
      <w:r>
        <w:t xml:space="preserve"> </w:t>
      </w:r>
      <w:r>
        <w:t xml:space="preserve">excitation</w:t>
      </w:r>
      <w:r>
        <w:t xml:space="preserve"> </w:t>
      </w:r>
      <w:r>
        <w:t xml:space="preserve">number</w:t>
      </w:r>
      <w:r>
        <w:t xml:space="preserve"> </w:t>
      </w:r>
      <w:r>
        <w:t xml:space="preserve">at</w:t>
      </w:r>
      <w:r>
        <w:t xml:space="preserve"> </w:t>
      </w:r>
      <w:r>
        <w:t xml:space="preserve">every</w:t>
      </w:r>
      <w:r>
        <w:t xml:space="preserve"> </w:t>
      </w:r>
      <w:r>
        <w:t xml:space="preserve">point,</w:t>
      </w:r>
      <w:r>
        <w:t xml:space="preserve"> </w:t>
      </w:r>
      <w:r>
        <w:t xml:space="preserve">but</w:t>
      </w:r>
      <w:r>
        <w:t xml:space="preserve"> </w:t>
      </w:r>
      <w:r>
        <w:t xml:space="preserve">only</w:t>
      </w:r>
      <w:r>
        <w:t xml:space="preserve"> </w:t>
      </w:r>
      <w:r>
        <w:t xml:space="preserve">38–49%</w:t>
      </w:r>
      <w:r>
        <w:t xml:space="preserve"> </w:t>
      </w:r>
      <w:r>
        <w:t xml:space="preserve">with</w:t>
      </w:r>
      <w:r>
        <w:t xml:space="preserve"> </w:t>
      </w:r>
      <w:r>
        <w:t xml:space="preserve">a</w:t>
      </w:r>
      <w:r>
        <w:t xml:space="preserve"> </w:t>
      </w:r>
      <w:r>
        <w:t xml:space="preserve">3-CNOT</w:t>
      </w:r>
      <w:r>
        <w:t xml:space="preserve"> </w:t>
      </w:r>
      <w:r>
        <w:t xml:space="preserve">compilation,</w:t>
      </w:r>
      <w:r>
        <w:t xml:space="preserve"> </w:t>
      </w:r>
      <w:r>
        <w:t xml:space="preserve">where</w:t>
      </w:r>
      <w:r>
        <w:t xml:space="preserve"> </w:t>
      </w:r>
      <w:r>
        <w:t xml:space="preserve">a</w:t>
      </w:r>
      <w:r>
        <w:t xml:space="preserve"> </w:t>
      </w:r>
      <w:r>
        <w:t xml:space="preserve">decay</w:t>
      </w:r>
      <w:r>
        <w:t xml:space="preserve"> </w:t>
      </w:r>
      <w:r>
        <w:t xml:space="preserve">inside</w:t>
      </w:r>
      <w:r>
        <w:t xml:space="preserve"> </w:t>
      </w:r>
      <w:r>
        <w:t xml:space="preserve">the</w:t>
      </w:r>
      <w:r>
        <w:t xml:space="preserve"> </w:t>
      </w:r>
      <w:r>
        <w:t xml:space="preserve">gate</w:t>
      </w:r>
      <w:r>
        <w:t xml:space="preserve"> </w:t>
      </w:r>
      <w:r>
        <w:t xml:space="preserve">can</w:t>
      </w:r>
      <w:r>
        <w:t xml:space="preserve"> </w:t>
      </w:r>
      <w:r>
        <w:t xml:space="preserve">re-enter</w:t>
      </w:r>
      <w:r>
        <w:t xml:space="preserve"> </w:t>
      </w:r>
      <w:r>
        <w:t xml:space="preserve">the</w:t>
      </w:r>
      <w:r>
        <w:t xml:space="preserve"> </w:t>
      </w:r>
      <w:r>
        <w:t xml:space="preserve">sector.</w:t>
      </w:r>
      <w:r>
        <w:t xml:space="preserve"> </w:t>
      </w:r>
      <w:r>
        <w:t xml:space="preserve">On</w:t>
      </w:r>
      <w:r>
        <w:t xml:space="preserve"> </w:t>
      </w:r>
      <w:r>
        <w:t xml:space="preserve">IonQ’s</w:t>
      </w:r>
      <w:r>
        <w:t xml:space="preserve"> </w:t>
      </w:r>
      <w:r>
        <w:t xml:space="preserve">forte-1</w:t>
      </w:r>
      <w:r>
        <w:t xml:space="preserve"> </w:t>
      </w:r>
      <w:r>
        <w:t xml:space="preserve">model,</w:t>
      </w:r>
      <w:r>
        <w:t xml:space="preserve"> </w:t>
      </w:r>
      <w:r>
        <w:t xml:space="preserve">MS</w:t>
      </w:r>
      <w:r>
        <w:t xml:space="preserve"> </w:t>
      </w:r>
      <w:r>
        <w:t xml:space="preserve">and</w:t>
      </w:r>
      <w:r>
        <w:t xml:space="preserve"> </w:t>
      </w:r>
      <w:r>
        <w:t xml:space="preserve">ZZ</w:t>
      </w:r>
      <w:r>
        <w:t xml:space="preserve"> </w:t>
      </w:r>
      <w:r>
        <w:t xml:space="preserve">compilations</w:t>
      </w:r>
      <w:r>
        <w:t xml:space="preserve"> </w:t>
      </w:r>
      <w:r>
        <w:t xml:space="preserve">give</w:t>
      </w:r>
      <w:r>
        <w:t xml:space="preserve"> </w:t>
      </w:r>
      <w:r>
        <w:t xml:space="preserve">the</w:t>
      </w:r>
      <w:r>
        <w:t xml:space="preserve"> </w:t>
      </w:r>
      <w:r>
        <w:t xml:space="preserve">same</w:t>
      </w:r>
      <w:r>
        <w:t xml:space="preserve"> </w:t>
      </w:r>
      <w:r>
        <w:t xml:space="preserve">gain,</w:t>
      </w:r>
      <w:r>
        <w:t xml:space="preserve"> </w:t>
      </w:r>
      <w:r>
        <w:t xml:space="preserve">as</w:t>
      </w:r>
      <w:r>
        <w:t xml:space="preserve"> </w:t>
      </w:r>
      <w:r>
        <w:t xml:space="preserve">predicted</w:t>
      </w:r>
      <w:r>
        <w:t xml:space="preserve"> </w:t>
      </w:r>
      <w:r>
        <w:t xml:space="preserve">before</w:t>
      </w:r>
      <w:r>
        <w:t xml:space="preserve"> </w:t>
      </w:r>
      <w:r>
        <w:t xml:space="preserve">the</w:t>
      </w:r>
      <w:r>
        <w:t xml:space="preserve"> </w:t>
      </w:r>
      <w:r>
        <w:t xml:space="preserve">run.</w:t>
      </w:r>
      <w:r>
        <w:t xml:space="preserve"> </w:t>
      </w:r>
      <w:r>
        <w:t xml:space="preserve">(x)</w:t>
      </w:r>
      <w:r>
        <w:t xml:space="preserve"> </w:t>
      </w:r>
      <w:r>
        <w:t xml:space="preserve">In</w:t>
      </w:r>
      <w:r>
        <w:t xml:space="preserve"> </w:t>
      </w:r>
      <w:r>
        <w:t xml:space="preserve">a</w:t>
      </w:r>
      <w:r>
        <w:t xml:space="preserve"> </w:t>
      </w:r>
      <w:r>
        <w:t xml:space="preserve">circuit-level</w:t>
      </w:r>
      <w:r>
        <w:t xml:space="preserve"> </w:t>
      </w:r>
      <w:r>
        <w:t xml:space="preserve">surface-code</w:t>
      </w:r>
      <w:r>
        <w:t xml:space="preserve"> </w:t>
      </w:r>
      <w:r>
        <w:t xml:space="preserve">memory</w:t>
      </w:r>
      <w:r>
        <w:t xml:space="preserve"> </w:t>
      </w:r>
      <w:r>
        <w:t xml:space="preserve">(distance</w:t>
      </w:r>
      <w:r>
        <w:t xml:space="preserve"> </w:t>
      </w:r>
      <w:r>
        <w:t xml:space="preserve">3</w:t>
      </w:r>
      <w:r>
        <w:t xml:space="preserve"> </w:t>
      </w:r>
      <w:r>
        <w:t xml:space="preserve">and</w:t>
      </w:r>
      <w:r>
        <w:t xml:space="preserve"> </w:t>
      </w:r>
      <w:r>
        <w:t xml:space="preserve">5),</w:t>
      </w:r>
      <w:r>
        <w:t xml:space="preserve"> </w:t>
      </w:r>
      <w:r>
        <w:t xml:space="preserve">a</w:t>
      </w:r>
      <w:r>
        <w:t xml:space="preserve"> </w:t>
      </w:r>
      <w:r>
        <w:t xml:space="preserve">decoder</w:t>
      </w:r>
      <w:r>
        <w:t xml:space="preserve"> </w:t>
      </w:r>
      <w:r>
        <w:t xml:space="preserve">that</w:t>
      </w:r>
      <w:r>
        <w:t xml:space="preserve"> </w:t>
      </w:r>
      <w:r>
        <w:t xml:space="preserve">reweights</w:t>
      </w:r>
      <w:r>
        <w:t xml:space="preserve"> </w:t>
      </w:r>
      <w:r>
        <w:t xml:space="preserve">decay</w:t>
      </w:r>
      <w:r>
        <w:t xml:space="preserve"> </w:t>
      </w:r>
      <w:r>
        <w:t xml:space="preserve">faults</w:t>
      </w:r>
      <w:r>
        <w:t xml:space="preserve"> </w:t>
      </w:r>
      <w:r>
        <w:t xml:space="preserve">by</w:t>
      </w:r>
      <w:r>
        <w:t xml:space="preserve"> </w:t>
      </w:r>
      <w:r>
        <w:t xml:space="preserve">the</w:t>
      </w:r>
      <w:r>
        <w:t xml:space="preserve"> </w:t>
      </w:r>
      <w:r>
        <w:t xml:space="preserve">final</w:t>
      </w:r>
      <w:r>
        <w:t xml:space="preserve"> </w:t>
      </w:r>
      <w:r>
        <w:t xml:space="preserve">data</w:t>
      </w:r>
      <w:r>
        <w:t xml:space="preserve"> </w:t>
      </w:r>
      <w:r>
        <w:t xml:space="preserve">readout</w:t>
      </w:r>
      <w:r>
        <w:t xml:space="preserve"> </w:t>
      </w:r>
      <w:r>
        <w:t xml:space="preserve">lowers</w:t>
      </w:r>
      <w:r>
        <w:t xml:space="preserve"> </w:t>
      </w:r>
      <w:r>
        <w:t xml:space="preserve">the</w:t>
      </w:r>
      <w:r>
        <w:t xml:space="preserve"> </w:t>
      </w:r>
      <w:r>
        <w:t xml:space="preserve">logical</w:t>
      </w:r>
      <w:r>
        <w:t xml:space="preserve"> </w:t>
      </w:r>
      <w:r>
        <w:t xml:space="preserve">error</w:t>
      </w:r>
      <w:r>
        <w:t xml:space="preserve"> </w:t>
      </w:r>
      <m:oMath>
        <m:r>
          <m:t>2.2</m:t>
        </m:r>
        <m:r>
          <m:rPr>
            <m:sty m:val="p"/>
          </m:rPr>
          <m:t>×</m:t>
        </m:r>
      </m:oMath>
      <w:r>
        <w:t xml:space="preserve"> </w:t>
      </w:r>
      <w:r>
        <w:t xml:space="preserve">and</w:t>
      </w:r>
      <w:r>
        <w:t xml:space="preserve"> </w:t>
      </w:r>
      <m:oMath>
        <m:r>
          <m:t>3.3</m:t>
        </m:r>
        <m:r>
          <m:rPr>
            <m:sty m:val="p"/>
          </m:rPr>
          <m:t>×</m:t>
        </m:r>
      </m:oMath>
      <w:r>
        <w:t xml:space="preserve"> </w:t>
      </w:r>
      <w:r>
        <w:t xml:space="preserve">under</w:t>
      </w:r>
      <w:r>
        <w:t xml:space="preserve"> </w:t>
      </w:r>
      <w:r>
        <w:t xml:space="preserve">T1,</w:t>
      </w:r>
      <w:r>
        <w:t xml:space="preserve"> </w:t>
      </w:r>
      <w:r>
        <w:t xml:space="preserve">and</w:t>
      </w:r>
      <w:r>
        <w:t xml:space="preserve"> </w:t>
      </w:r>
      <w:r>
        <w:t xml:space="preserve">costs</w:t>
      </w:r>
      <w:r>
        <w:t xml:space="preserve"> </w:t>
      </w:r>
      <w:r>
        <w:t xml:space="preserve">15%</w:t>
      </w:r>
      <w:r>
        <w:t xml:space="preserve"> </w:t>
      </w:r>
      <w:r>
        <w:t xml:space="preserve">when</w:t>
      </w:r>
      <w:r>
        <w:t xml:space="preserve"> </w:t>
      </w:r>
      <w:r>
        <w:t xml:space="preserve">depolarizing</w:t>
      </w:r>
      <w:r>
        <w:t xml:space="preserve"> </w:t>
      </w:r>
      <w:r>
        <w:t xml:space="preserve">noise</w:t>
      </w:r>
      <w:r>
        <w:t xml:space="preserve"> </w:t>
      </w:r>
      <w:r>
        <w:t xml:space="preserve">dominates;</w:t>
      </w:r>
      <w:r>
        <w:t xml:space="preserve"> </w:t>
      </w:r>
      <w:r>
        <w:t xml:space="preserve">the</w:t>
      </w:r>
      <w:r>
        <w:t xml:space="preserve"> </w:t>
      </w:r>
      <w:r>
        <w:t xml:space="preserve">register-mean</w:t>
      </w:r>
      <w:r>
        <w:t xml:space="preserve"> </w:t>
      </w:r>
      <m:oMath>
        <m:r>
          <m:t>q</m:t>
        </m:r>
        <m:sSub>
          <m:e>
            <m:r>
              <m:t>g</m:t>
            </m:r>
          </m:e>
          <m:sub>
            <m:r>
              <m:t>Z</m:t>
            </m:r>
          </m:sub>
        </m:sSub>
      </m:oMath>
      <w:r>
        <w:t xml:space="preserve"> </w:t>
      </w:r>
      <w:r>
        <w:t xml:space="preserve">of</w:t>
      </w:r>
      <w:r>
        <w:t xml:space="preserve"> </w:t>
      </w:r>
      <w:r>
        <w:t xml:space="preserve">that</w:t>
      </w:r>
      <w:r>
        <w:t xml:space="preserve"> </w:t>
      </w:r>
      <w:r>
        <w:t xml:space="preserve">readout,</w:t>
      </w:r>
      <w:r>
        <w:t xml:space="preserve"> </w:t>
      </w:r>
      <w:r>
        <w:t xml:space="preserve">divided</w:t>
      </w:r>
      <w:r>
        <w:t xml:space="preserve"> </w:t>
      </w:r>
      <w:r>
        <w:t xml:space="preserve">by</w:t>
      </w:r>
      <w:r>
        <w:t xml:space="preserve"> </w:t>
      </w:r>
      <w:r>
        <w:t xml:space="preserve">the</w:t>
      </w:r>
      <w:r>
        <w:t xml:space="preserve"> </w:t>
      </w:r>
      <w:r>
        <w:t xml:space="preserve">detector</w:t>
      </w:r>
      <w:r>
        <w:t xml:space="preserve"> </w:t>
      </w:r>
      <w:r>
        <w:t xml:space="preserve">rate,</w:t>
      </w:r>
      <w:r>
        <w:t xml:space="preserve"> </w:t>
      </w:r>
      <w:r>
        <w:t xml:space="preserve">picks</w:t>
      </w:r>
      <w:r>
        <w:t xml:space="preserve"> </w:t>
      </w:r>
      <w:r>
        <w:t xml:space="preserve">the</w:t>
      </w:r>
      <w:r>
        <w:t xml:space="preserve"> </w:t>
      </w:r>
      <w:r>
        <w:t xml:space="preserve">better</w:t>
      </w:r>
      <w:r>
        <w:t xml:space="preserve"> </w:t>
      </w:r>
      <w:r>
        <w:t xml:space="preserve">decoder</w:t>
      </w:r>
      <w:r>
        <w:t xml:space="preserve"> </w:t>
      </w:r>
      <w:r>
        <w:t xml:space="preserve">in</w:t>
      </w:r>
      <w:r>
        <w:t xml:space="preserve"> </w:t>
      </w:r>
      <w:r>
        <w:t xml:space="preserve">all</w:t>
      </w:r>
      <w:r>
        <w:t xml:space="preserve"> </w:t>
      </w:r>
      <w:r>
        <w:t xml:space="preserve">eight</w:t>
      </w:r>
      <w:r>
        <w:t xml:space="preserve"> </w:t>
      </w:r>
      <w:r>
        <w:t xml:space="preserve">cases</w:t>
      </w:r>
      <w:r>
        <w:t xml:space="preserve"> </w:t>
      </w:r>
      <w:r>
        <w:t xml:space="preserve">tested.</w:t>
      </w:r>
      <w:r>
        <w:t xml:space="preserve"> </w:t>
      </w:r>
      <w:r>
        <w:t xml:space="preserve">We</w:t>
      </w:r>
      <w:r>
        <w:t xml:space="preserve"> </w:t>
      </w:r>
      <w:r>
        <w:t xml:space="preserve">also</w:t>
      </w:r>
      <w:r>
        <w:t xml:space="preserve"> </w:t>
      </w:r>
      <w:r>
        <w:t xml:space="preserve">report</w:t>
      </w:r>
      <w:r>
        <w:t xml:space="preserve"> </w:t>
      </w:r>
      <w:r>
        <w:t xml:space="preserve">where</w:t>
      </w:r>
      <w:r>
        <w:t xml:space="preserve"> </w:t>
      </w:r>
      <w:r>
        <w:t xml:space="preserve">the</w:t>
      </w:r>
      <w:r>
        <w:t xml:space="preserve"> </w:t>
      </w:r>
      <w:r>
        <w:t xml:space="preserve">method</w:t>
      </w:r>
      <w:r>
        <w:t xml:space="preserve"> </w:t>
      </w:r>
      <w:r>
        <w:t xml:space="preserve">stops:</w:t>
      </w:r>
      <w:r>
        <w:t xml:space="preserve"> </w:t>
      </w:r>
      <w:r>
        <w:t xml:space="preserve">Hubbard</w:t>
      </w:r>
      <w:r>
        <w:t xml:space="preserve"> </w:t>
      </w:r>
      <w:r>
        <w:t xml:space="preserve">circuits</w:t>
      </w:r>
      <w:r>
        <w:t xml:space="preserve"> </w:t>
      </w:r>
      <w:r>
        <w:t xml:space="preserve">beyond</w:t>
      </w:r>
      <w:r>
        <w:t xml:space="preserve"> </w:t>
      </w:r>
      <m:oMath>
        <m:r>
          <m:rPr>
            <m:sty m:val="p"/>
          </m:rPr>
          <m:t>∼</m:t>
        </m:r>
      </m:oMath>
      <w:r>
        <w:t xml:space="preserve">190</w:t>
      </w:r>
      <w:r>
        <w:t xml:space="preserve"> </w:t>
      </w:r>
      <w:r>
        <w:t xml:space="preserve">two-qubit</w:t>
      </w:r>
      <w:r>
        <w:t xml:space="preserve"> </w:t>
      </w:r>
      <w:r>
        <w:t xml:space="preserve">gates,</w:t>
      </w:r>
      <w:r>
        <w:t xml:space="preserve"> </w:t>
      </w:r>
      <w:r>
        <w:t xml:space="preserve">where</w:t>
      </w:r>
      <w:r>
        <w:t xml:space="preserve"> </w:t>
      </w:r>
      <w:r>
        <w:t xml:space="preserve">the</w:t>
      </w:r>
      <w:r>
        <w:t xml:space="preserve"> </w:t>
      </w:r>
      <w:r>
        <w:t xml:space="preserve">witness</w:t>
      </w:r>
      <w:r>
        <w:t xml:space="preserve"> </w:t>
      </w:r>
      <w:r>
        <w:t xml:space="preserve">correctly</w:t>
      </w:r>
      <w:r>
        <w:t xml:space="preserve"> </w:t>
      </w:r>
      <w:r>
        <w:t xml:space="preserve">reports</w:t>
      </w:r>
      <w:r>
        <w:t xml:space="preserve"> </w:t>
      </w:r>
      <w:r>
        <w:t xml:space="preserve">unital</w:t>
      </w:r>
      <w:r>
        <w:t xml:space="preserve"> </w:t>
      </w:r>
      <w:r>
        <w:t xml:space="preserve">scrambling.</w:t>
      </w:r>
      <w:r>
        <w:t xml:space="preserve"> </w:t>
      </w:r>
      <w:r>
        <w:t xml:space="preserve">No</w:t>
      </w:r>
      <w:r>
        <w:t xml:space="preserve"> </w:t>
      </w:r>
      <w:r>
        <w:t xml:space="preserve">result</w:t>
      </w:r>
      <w:r>
        <w:t xml:space="preserve"> </w:t>
      </w:r>
      <w:r>
        <w:t xml:space="preserve">is</w:t>
      </w:r>
      <w:r>
        <w:t xml:space="preserve"> </w:t>
      </w:r>
      <w:r>
        <w:t xml:space="preserve">a</w:t>
      </w:r>
      <w:r>
        <w:t xml:space="preserve"> </w:t>
      </w:r>
      <w:r>
        <w:t xml:space="preserve">quantum</w:t>
      </w:r>
      <w:r>
        <w:t xml:space="preserve"> </w:t>
      </w:r>
      <w:r>
        <w:t xml:space="preserve">advantage</w:t>
      </w:r>
      <w:r>
        <w:t xml:space="preserve"> </w:t>
      </w:r>
      <w:r>
        <w:t xml:space="preserve">over</w:t>
      </w:r>
      <w:r>
        <w:t xml:space="preserve"> </w:t>
      </w:r>
      <w:r>
        <w:t xml:space="preserve">classical</w:t>
      </w:r>
      <w:r>
        <w:t xml:space="preserve"> </w:t>
      </w:r>
      <w:r>
        <w:t xml:space="preserve">computation.</w:t>
      </w:r>
      <w:r>
        <w:t xml:space="preserve"> </w:t>
      </w:r>
      <w:r>
        <w:t xml:space="preserve">Every</w:t>
      </w:r>
      <w:r>
        <w:t xml:space="preserve"> </w:t>
      </w:r>
      <w:r>
        <w:t xml:space="preserve">number</w:t>
      </w:r>
      <w:r>
        <w:t xml:space="preserve"> </w:t>
      </w:r>
      <w:r>
        <w:t xml:space="preserve">is</w:t>
      </w:r>
      <w:r>
        <w:t xml:space="preserve"> </w:t>
      </w:r>
      <w:r>
        <w:t xml:space="preserve">reproduced</w:t>
      </w:r>
      <w:r>
        <w:t xml:space="preserve"> </w:t>
      </w:r>
      <w:r>
        <w:t xml:space="preserve">by</w:t>
      </w:r>
      <w:r>
        <w:t xml:space="preserve"> </w:t>
      </w:r>
      <w:r>
        <w:t xml:space="preserve">a</w:t>
      </w:r>
      <w:r>
        <w:t xml:space="preserve"> </w:t>
      </w:r>
      <w:r>
        <w:t xml:space="preserve">script</w:t>
      </w:r>
      <w:r>
        <w:t xml:space="preserve"> </w:t>
      </w:r>
      <w:r>
        <w:t xml:space="preserve">and</w:t>
      </w:r>
      <w:r>
        <w:t xml:space="preserve"> </w:t>
      </w:r>
      <w:r>
        <w:t xml:space="preserve">pinned</w:t>
      </w:r>
      <w:r>
        <w:t xml:space="preserve"> </w:t>
      </w:r>
      <w:r>
        <w:t xml:space="preserve">by</w:t>
      </w:r>
      <w:r>
        <w:t xml:space="preserve"> </w:t>
      </w:r>
      <w:r>
        <w:t xml:space="preserve">a</w:t>
      </w:r>
      <w:r>
        <w:t xml:space="preserve"> </w:t>
      </w:r>
      <w:r>
        <w:t xml:space="preserve">regression</w:t>
      </w:r>
      <w:r>
        <w:t xml:space="preserve"> </w:t>
      </w:r>
      <w:r>
        <w:t xml:space="preserve">test.</w:t>
      </w:r>
    </w:p>
    <w:bookmarkStart w:id="20" w:name="introduction"/>
    <w:p>
      <w:pPr>
        <w:pStyle w:val="Heading1"/>
      </w:pPr>
      <w:r>
        <w:rPr>
          <w:rStyle w:val="SectionNumber"/>
        </w:rPr>
        <w:t xml:space="preserve">1</w:t>
      </w:r>
      <w:r>
        <w:tab/>
      </w:r>
      <w:r>
        <w:t xml:space="preserve">Introduction</w:t>
      </w:r>
    </w:p>
    <w:p>
      <w:pPr>
        <w:pStyle w:val="FirstParagraph"/>
      </w:pPr>
      <w:r>
        <w:t xml:space="preserve">Near-term quantum computations are limited by noise, and error mitigation trades extra</w:t>
      </w:r>
      <w:r>
        <w:t xml:space="preserve"> </w:t>
      </w:r>
      <w:r>
        <w:t xml:space="preserve">measurements or post-processing for lower bias </w:t>
      </w:r>
      <w:r>
        <w:t xml:space="preserve">[4], [5], [6]</w:t>
      </w:r>
      <w:r>
        <w:t xml:space="preserve">. When the target</w:t>
      </w:r>
      <w:r>
        <w:t xml:space="preserve"> </w:t>
      </w:r>
      <w:r>
        <w:t xml:space="preserve">state has a known symmetry, such as particle number in a fermionic simulation or a cardinality</w:t>
      </w:r>
      <w:r>
        <w:t xml:space="preserve"> </w:t>
      </w:r>
      <w:r>
        <w:t xml:space="preserve">constraint in optimization, outcomes that break it can be discarded. This is symmetry</w:t>
      </w:r>
      <w:r>
        <w:t xml:space="preserve"> </w:t>
      </w:r>
      <w:r>
        <w:t xml:space="preserve">verification </w:t>
      </w:r>
      <w:r>
        <w:t xml:space="preserve">[2], [3]</w:t>
      </w:r>
      <w:r>
        <w:t xml:space="preserve">.</w:t>
      </w:r>
    </w:p>
    <w:p>
      <w:pPr>
        <w:pStyle w:val="BodyText"/>
      </w:pPr>
      <w:r>
        <w:t xml:space="preserve">This paper reads that symmetry in the language of the qg framework </w:t>
      </w:r>
      <w:r>
        <w:t xml:space="preserve">[1]</w:t>
      </w:r>
      <w:r>
        <w:t xml:space="preserve">, where a</w:t>
      </w:r>
      <w:r>
        <w:t xml:space="preserve"> </w:t>
      </w:r>
      <w:r>
        <w:t xml:space="preserve">qubit is described by</w:t>
      </w:r>
      <w:r>
        <w:t xml:space="preserve"> </w:t>
      </w:r>
      <m:oMath>
        <m:r>
          <m:t>q</m:t>
        </m:r>
        <m:sSub>
          <m:e>
            <m:r>
              <m:t>g</m:t>
            </m:r>
          </m:e>
          <m:sub>
            <m:r>
              <m:t>Z</m:t>
            </m:r>
          </m:sub>
        </m:sSub>
        <m:r>
          <m:rPr>
            <m:sty m:val="p"/>
          </m:rPr>
          <m:t>=</m:t>
        </m:r>
        <m:r>
          <m:rPr>
            <m:sty m:val="p"/>
          </m:rPr>
          <m:t>cos</m:t>
        </m:r>
        <m:r>
          <m:t>θ</m:t>
        </m:r>
        <m:r>
          <m:rPr>
            <m:sty m:val="p"/>
          </m:rPr>
          <m:t>=</m:t>
        </m:r>
        <m:r>
          <m:rPr>
            <m:sty m:val="p"/>
          </m:rPr>
          <m:t>⟨</m:t>
        </m:r>
        <m:sSub>
          <m:e>
            <m:r>
              <m:t>σ</m:t>
            </m:r>
          </m:e>
          <m:sub>
            <m:r>
              <m:t>z</m:t>
            </m:r>
          </m:sub>
        </m:sSub>
        <m:r>
          <m:rPr>
            <m:sty m:val="p"/>
          </m:rPr>
          <m:t>⟩</m:t>
        </m:r>
      </m:oMath>
      <w:r>
        <w:t xml:space="preserve">. The contribution is not the filter,</w:t>
      </w:r>
      <w:r>
        <w:t xml:space="preserve"> </w:t>
      </w:r>
      <w:r>
        <w:t xml:space="preserve">which is known, but three things around it:</w:t>
      </w:r>
    </w:p>
    <w:p>
      <w:pPr>
        <w:numPr>
          <w:ilvl w:val="0"/>
          <w:numId w:val="1001"/>
        </w:numPr>
      </w:pPr>
      <w:r>
        <w:t xml:space="preserve">a single, reference-free number, the register mean</w:t>
      </w:r>
      <w:r>
        <w:t xml:space="preserve"> </w:t>
      </w:r>
      <m:oMath>
        <m:sSub>
          <m:e>
            <m:bar>
              <m:barPr>
                <m:pos m:val="top"/>
              </m:barPr>
              <m:e>
                <m:r>
                  <m:t>q</m:t>
                </m:r>
                <m:r>
                  <m:t>g</m:t>
                </m:r>
              </m:e>
            </m:bar>
          </m:e>
          <m:sub>
            <m:r>
              <m:t>Z</m:t>
            </m:r>
          </m:sub>
        </m:sSub>
      </m:oMath>
      <w:r>
        <w:t xml:space="preserve">, that tells</w:t>
      </w:r>
      <w:r>
        <w:t xml:space="preserve"> </w:t>
      </w:r>
      <w:r>
        <w:rPr>
          <w:iCs/>
          <w:i/>
        </w:rPr>
        <w:t xml:space="preserve">before</w:t>
      </w:r>
      <w:r>
        <w:t xml:space="preserve"> </w:t>
      </w:r>
      <w:r>
        <w:t xml:space="preserve">any</w:t>
      </w:r>
      <w:r>
        <w:t xml:space="preserve"> </w:t>
      </w:r>
      <w:r>
        <w:t xml:space="preserve">mitigation whether noise is breaking the symmetry and in which direction;</w:t>
      </w:r>
    </w:p>
    <w:p>
      <w:pPr>
        <w:numPr>
          <w:ilvl w:val="0"/>
          <w:numId w:val="1001"/>
        </w:numPr>
      </w:pPr>
      <w:r>
        <w:t xml:space="preserve">a systematic comparison, with classical baselines and a standard mitigation method (zero-noise</w:t>
      </w:r>
      <w:r>
        <w:t xml:space="preserve"> </w:t>
      </w:r>
      <w:r>
        <w:t xml:space="preserve">extrapolation), of when the filter helps and when it cannot;</w:t>
      </w:r>
    </w:p>
    <w:p>
      <w:pPr>
        <w:numPr>
          <w:ilvl w:val="0"/>
          <w:numId w:val="1001"/>
        </w:numPr>
      </w:pPr>
      <w:r>
        <w:t xml:space="preserve">a calibration protocol for the readout on which the witness depends, written in the same</w:t>
      </w:r>
      <w:r>
        <w:t xml:space="preserve"> </w:t>
      </w:r>
      <w:r>
        <w:t xml:space="preserve">units.</w:t>
      </w:r>
    </w:p>
    <w:p>
      <w:pPr>
        <w:pStyle w:val="FirstParagraph"/>
      </w:pPr>
      <w:r>
        <w:t xml:space="preserve">We state limits alongside results. In particular, every problem studied is classically easy at the</w:t>
      </w:r>
      <w:r>
        <w:t xml:space="preserve"> </w:t>
      </w:r>
      <w:r>
        <w:t xml:space="preserve">sizes used, so the comparisons rank strategies for a quantum computation and do not claim a</w:t>
      </w:r>
      <w:r>
        <w:t xml:space="preserve"> </w:t>
      </w:r>
      <w:r>
        <w:t xml:space="preserve">quantum advantage.</w:t>
      </w:r>
    </w:p>
    <w:bookmarkEnd w:id="20"/>
    <w:bookmarkStart w:id="22" w:name="sec:witness"/>
    <w:p>
      <w:pPr>
        <w:pStyle w:val="Heading1"/>
      </w:pPr>
      <w:r>
        <w:rPr>
          <w:rStyle w:val="SectionNumber"/>
        </w:rPr>
        <w:t xml:space="preserve">2</w:t>
      </w:r>
      <w:r>
        <w:tab/>
      </w:r>
      <w:r>
        <w:t xml:space="preserve">The witness</w:t>
      </w:r>
    </w:p>
    <w:bookmarkStart w:id="21" w:name="prop:witness"/>
    <w:p>
      <w:pPr>
        <w:pStyle w:val="FirstParagraph"/>
      </w:pPr>
      <w:r>
        <w:rPr>
          <w:bCs/>
          <w:b/>
        </w:rPr>
        <w:t xml:space="preserve">Proposition 1</w:t>
      </w:r>
      <w:r>
        <w:t xml:space="preserve">.</w:t>
      </w:r>
      <w:r>
        <w:t xml:space="preserve"> </w:t>
      </w:r>
      <w:r>
        <w:t xml:space="preserve"> </w:t>
      </w:r>
      <w:r>
        <w:rPr>
          <w:iCs/>
          <w:i/>
        </w:rPr>
        <w:t xml:space="preserve">Let</w:t>
      </w:r>
      <w:r>
        <w:rPr>
          <w:iCs/>
          <w:i/>
        </w:rPr>
        <w:t xml:space="preserve"> </w:t>
      </w:r>
      <m:oMath>
        <m:r>
          <m:t>W</m:t>
        </m:r>
        <m:r>
          <m:rPr>
            <m:sty m:val="p"/>
          </m:rPr>
          <m:t>=</m:t>
        </m:r>
        <m:nary>
          <m:naryPr>
            <m:chr m:val="∑"/>
            <m:limLoc m:val="undOvr"/>
            <m:subHide m:val="off"/>
            <m:supHide m:val="on"/>
          </m:naryPr>
          <m:sub>
            <m:r>
              <m:t>i</m:t>
            </m:r>
          </m:sub>
          <m:sup>
            <m:r>
              <m:t>​</m:t>
            </m:r>
          </m:sup>
          <m:e>
            <m:d>
              <m:dPr>
                <m:begChr m:val="("/>
                <m:endChr m:val=")"/>
                <m:sepChr m:val=""/>
                <m:grow/>
              </m:dPr>
              <m:e>
                <m:r>
                  <m:t>1</m:t>
                </m:r>
                <m:r>
                  <m:rPr>
                    <m:sty m:val="p"/>
                  </m:rPr>
                  <m:t>−</m:t>
                </m:r>
                <m:sSub>
                  <m:e>
                    <m:r>
                      <m:t>Z</m:t>
                    </m:r>
                  </m:e>
                  <m:sub>
                    <m:r>
                      <m:t>i</m:t>
                    </m:r>
                  </m:sub>
                </m:sSub>
              </m:e>
            </m:d>
          </m:e>
        </m:nary>
        <m:r>
          <m:rPr>
            <m:sty m:val="p"/>
          </m:rPr>
          <m:t>/</m:t>
        </m:r>
        <m:r>
          <m:t>2</m:t>
        </m:r>
      </m:oMath>
      <w:r>
        <w:rPr>
          <w:iCs/>
          <w:i/>
        </w:rPr>
        <w:t xml:space="preserve"> </w:t>
      </w:r>
      <w:r>
        <w:rPr>
          <w:iCs/>
          <w:i/>
        </w:rPr>
        <w:t xml:space="preserve">count the qubits in</w:t>
      </w:r>
      <w:r>
        <w:rPr>
          <w:iCs/>
          <w:i/>
        </w:rPr>
        <w:t xml:space="preserve"> </w:t>
      </w:r>
      <m:oMath>
        <m:r>
          <m:rPr>
            <m:sty m:val="p"/>
          </m:rPr>
          <m:t>|</m:t>
        </m:r>
        <m:r>
          <m:t>1</m:t>
        </m:r>
        <m:r>
          <m:rPr>
            <m:sty m:val="p"/>
          </m:rPr>
          <m:t>⟩</m:t>
        </m:r>
      </m:oMath>
      <w:r>
        <w:rPr>
          <w:iCs/>
          <w:i/>
        </w:rPr>
        <w:t xml:space="preserve">. For any state supported on the eigenspace</w:t>
      </w:r>
      <w:r>
        <w:rPr>
          <w:iCs/>
          <w:i/>
        </w:rPr>
        <w:t xml:space="preserve"> </w:t>
      </w:r>
      <m:oMath>
        <m:r>
          <m:t>W</m:t>
        </m:r>
        <m:r>
          <m:rPr>
            <m:sty m:val="p"/>
          </m:rPr>
          <m:t>=</m:t>
        </m:r>
        <m:r>
          <m:t>N</m:t>
        </m:r>
      </m:oMath>
      <w:r>
        <w:rPr>
          <w:iCs/>
          <w:i/>
        </w:rPr>
        <w:t xml:space="preserve">,</w:t>
      </w:r>
      <w:r>
        <w:rPr>
          <w:iCs/>
          <w:i/>
        </w:rPr>
        <w:t xml:space="preserve"> </w:t>
      </w:r>
      <m:oMathPara>
        <m:oMathParaPr>
          <m:jc m:val="center"/>
        </m:oMathParaPr>
        <m:oMath>
          <m:sSub>
            <m:e>
              <m:bar>
                <m:barPr>
                  <m:pos m:val="top"/>
                </m:barPr>
                <m:e>
                  <m:r>
                    <m:t>q</m:t>
                  </m:r>
                  <m:r>
                    <m:t>g</m:t>
                  </m:r>
                </m:e>
              </m:bar>
            </m:e>
            <m:sub>
              <m:r>
                <m:t>Z</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Tr</m:t>
              </m:r>
            </m:e>
          </m:nary>
          <m:d>
            <m:dPr>
              <m:begChr m:val="("/>
              <m:endChr m:val=")"/>
              <m:sepChr m:val=""/>
              <m:grow/>
            </m:dPr>
            <m:e>
              <m:r>
                <m:t>ρ</m:t>
              </m:r>
              <m:r>
                <m:t> </m:t>
              </m:r>
              <m:sSub>
                <m:e>
                  <m:r>
                    <m:t>Z</m:t>
                  </m:r>
                </m:e>
                <m:sub>
                  <m:r>
                    <m:t>i</m:t>
                  </m:r>
                </m:sub>
              </m:sSub>
            </m:e>
          </m:d>
          <m:r>
            <m:rPr>
              <m:sty m:val="p"/>
            </m:rPr>
            <m:t>=</m:t>
          </m:r>
          <m:r>
            <m:t>1</m:t>
          </m:r>
          <m:r>
            <m:rPr>
              <m:sty m:val="p"/>
            </m:rPr>
            <m:t>−</m:t>
          </m:r>
          <m:f>
            <m:fPr>
              <m:type m:val="bar"/>
            </m:fPr>
            <m:num>
              <m:r>
                <m:t>2</m:t>
              </m:r>
              <m:r>
                <m:t>N</m:t>
              </m:r>
            </m:num>
            <m:den>
              <m:r>
                <m:t>n</m:t>
              </m:r>
            </m:den>
          </m:f>
          <m:r>
            <m:rPr>
              <m:sty m:val="p"/>
            </m:rPr>
            <m:t>.</m:t>
          </m:r>
          <m:r>
            <m:t>  </m:t>
          </m:r>
          <m:r>
            <m:rPr>
              <m:nor/>
              <m:sty m:val="p"/>
            </m:rPr>
            <m:t>(1)</m:t>
          </m:r>
        </m:oMath>
      </m:oMathPara>
    </w:p>
    <w:bookmarkEnd w:id="21"/>
    <w:p>
      <w:pPr>
        <w:pStyle w:val="FirstParagraph"/>
      </w:pPr>
      <w:r>
        <w:rPr>
          <w:iCs/>
          <w:i/>
        </w:rPr>
        <w:t xml:space="preserve">Proof.</w:t>
      </w:r>
      <w:r>
        <w:t xml:space="preserve"> </w:t>
      </w:r>
      <m:oMath>
        <m:f>
          <m:fPr>
            <m:type m:val="bar"/>
          </m:fPr>
          <m:num>
            <m:r>
              <m:t>1</m:t>
            </m:r>
          </m:num>
          <m:den>
            <m:r>
              <m:t>n</m:t>
            </m:r>
          </m:den>
        </m:f>
        <m:nary>
          <m:naryPr>
            <m:chr m:val="∑"/>
            <m:limLoc m:val="undOvr"/>
            <m:subHide m:val="off"/>
            <m:supHide m:val="on"/>
          </m:naryPr>
          <m:sub>
            <m:r>
              <m:t>i</m:t>
            </m:r>
          </m:sub>
          <m:sup>
            <m:r>
              <m:t>​</m:t>
            </m:r>
          </m:sup>
          <m:e>
            <m:sSub>
              <m:e>
                <m:r>
                  <m:t>Z</m:t>
                </m:r>
              </m:e>
              <m:sub>
                <m:r>
                  <m:t>i</m:t>
                </m:r>
              </m:sub>
            </m:sSub>
          </m:e>
        </m:nary>
        <m:r>
          <m:rPr>
            <m:sty m:val="p"/>
          </m:rPr>
          <m:t>=</m:t>
        </m:r>
        <m:r>
          <m:t>1</m:t>
        </m:r>
        <m:r>
          <m:rPr>
            <m:sty m:val="p"/>
          </m:rPr>
          <m:t>−</m:t>
        </m:r>
        <m:f>
          <m:fPr>
            <m:type m:val="bar"/>
          </m:fPr>
          <m:num>
            <m:r>
              <m:t>2</m:t>
            </m:r>
          </m:num>
          <m:den>
            <m:r>
              <m:t>n</m:t>
            </m:r>
          </m:den>
        </m:f>
        <m:r>
          <m:t>W</m:t>
        </m:r>
      </m:oMath>
      <w:r>
        <w:t xml:space="preserve">, and</w:t>
      </w:r>
      <w:r>
        <w:t xml:space="preserve"> </w:t>
      </w:r>
      <m:oMath>
        <m:r>
          <m:t>W</m:t>
        </m:r>
        <m:r>
          <m:rPr>
            <m:sty m:val="p"/>
          </m:rPr>
          <m:t>=</m:t>
        </m:r>
        <m:r>
          <m:t>N</m:t>
        </m:r>
      </m:oMath>
      <w:r>
        <w:t xml:space="preserve"> </w:t>
      </w:r>
      <w:r>
        <w:t xml:space="preserve">on the support of</w:t>
      </w:r>
      <w:r>
        <w:t xml:space="preserve"> </w:t>
      </w:r>
      <m:oMath>
        <m:r>
          <m:t>ρ</m:t>
        </m:r>
      </m:oMath>
      <w:r>
        <w:t xml:space="preserve">. ◻</w:t>
      </w:r>
    </w:p>
    <w:p>
      <w:pPr>
        <w:pStyle w:val="BodyText"/>
      </w:pPr>
      <w:r>
        <w:t xml:space="preserve">In the Jordan–Wigner encoding</w:t>
      </w:r>
      <w:r>
        <w:t xml:space="preserve"> </w:t>
      </w:r>
      <m:oMath>
        <m:r>
          <m:t>W</m:t>
        </m:r>
      </m:oMath>
      <w:r>
        <w:t xml:space="preserve"> </w:t>
      </w:r>
      <w:r>
        <w:t xml:space="preserve">is the electron number. In a</w:t>
      </w:r>
      <w:r>
        <w:t xml:space="preserve"> </w:t>
      </w:r>
      <w:r>
        <w:t xml:space="preserve">“</w:t>
      </w:r>
      <w:r>
        <w:t xml:space="preserve">choose exactly</w:t>
      </w:r>
      <w:r>
        <w:t xml:space="preserve"> </w:t>
      </w:r>
      <m:oMath>
        <m:r>
          <m:t>K</m:t>
        </m:r>
      </m:oMath>
      <w:r>
        <w:t xml:space="preserve">”</w:t>
      </w:r>
      <w:r>
        <w:t xml:space="preserve"> </w:t>
      </w:r>
      <w:r>
        <w:t xml:space="preserve">problem it</w:t>
      </w:r>
      <w:r>
        <w:t xml:space="preserve"> </w:t>
      </w:r>
      <w:r>
        <w:t xml:space="preserve">is the cardinality. For a circuit that conserves</w:t>
      </w:r>
      <w:r>
        <w:t xml:space="preserve"> </w:t>
      </w:r>
      <m:oMath>
        <m:r>
          <m:t>W</m:t>
        </m:r>
      </m:oMath>
      <w:r>
        <w:t xml:space="preserve">, the ideal</w:t>
      </w:r>
      <w:r>
        <w:t xml:space="preserve"> </w:t>
      </w:r>
      <m:oMath>
        <m:sSub>
          <m:e>
            <m:bar>
              <m:barPr>
                <m:pos m:val="top"/>
              </m:barPr>
              <m:e>
                <m:r>
                  <m:t>q</m:t>
                </m:r>
                <m:r>
                  <m:t>g</m:t>
                </m:r>
              </m:e>
            </m:bar>
          </m:e>
          <m:sub>
            <m:r>
              <m:t>Z</m:t>
            </m:r>
          </m:sub>
        </m:sSub>
      </m:oMath>
      <w:r>
        <w:t xml:space="preserve"> </w:t>
      </w:r>
      <w:r>
        <w:t xml:space="preserve">is therefore known for every</w:t>
      </w:r>
      <w:r>
        <w:t xml:space="preserve"> </w:t>
      </w:r>
      <w:r>
        <w:t xml:space="preserve">value of the parameters. We use four quantities, all read from the same Z-basis shots:</w:t>
      </w:r>
    </w:p>
    <w:p>
      <w:pPr>
        <w:numPr>
          <w:ilvl w:val="0"/>
          <w:numId w:val="1002"/>
        </w:numPr>
      </w:pPr>
      <w:r>
        <w:t xml:space="preserve">the</w:t>
      </w:r>
      <w:r>
        <w:t xml:space="preserve"> </w:t>
      </w:r>
      <w:r>
        <w:rPr>
          <w:iCs/>
          <w:i/>
        </w:rPr>
        <w:t xml:space="preserve">witness</w:t>
      </w:r>
      <w:r>
        <w:t xml:space="preserve"> </w:t>
      </w:r>
      <m:oMath>
        <m:sSub>
          <m:e>
            <m:bar>
              <m:barPr>
                <m:pos m:val="top"/>
              </m:barPr>
              <m:e>
                <m:r>
                  <m:t>q</m:t>
                </m:r>
                <m:r>
                  <m:t>g</m:t>
                </m:r>
              </m:e>
            </m:bar>
          </m:e>
          <m:sub>
            <m:r>
              <m:t>Z</m:t>
            </m:r>
          </m:sub>
        </m:sSub>
      </m:oMath>
      <w:r>
        <w:t xml:space="preserve">. Amplitude damping (T1) moves it towards</w:t>
      </w:r>
      <w:r>
        <w:t xml:space="preserve"> </w:t>
      </w:r>
      <m:oMath>
        <m:r>
          <m:rPr>
            <m:sty m:val="p"/>
          </m:rPr>
          <m:t>+</m:t>
        </m:r>
        <m:r>
          <m:t>1</m:t>
        </m:r>
      </m:oMath>
      <w:r>
        <w:t xml:space="preserve">. Unital noise</w:t>
      </w:r>
      <w:r>
        <w:t xml:space="preserve"> </w:t>
      </w:r>
      <w:r>
        <w:t xml:space="preserve">(depolarizing, dephasing) moves it towards the value of a maximally mixed register, 0;</w:t>
      </w:r>
    </w:p>
    <w:p>
      <w:pPr>
        <w:numPr>
          <w:ilvl w:val="0"/>
          <w:numId w:val="1002"/>
        </w:numPr>
      </w:pPr>
      <w:r>
        <w:t xml:space="preserve">the</w:t>
      </w:r>
      <w:r>
        <w:t xml:space="preserve"> </w:t>
      </w:r>
      <w:r>
        <w:rPr>
          <w:iCs/>
          <w:i/>
        </w:rPr>
        <w:t xml:space="preserve">kept fraction</w:t>
      </w:r>
      <w:r>
        <w:t xml:space="preserve">, i.e. the probability of the shots with</w:t>
      </w:r>
      <w:r>
        <w:t xml:space="preserve"> </w:t>
      </w:r>
      <m:oMath>
        <m:r>
          <m:t>W</m:t>
        </m:r>
        <m:r>
          <m:rPr>
            <m:sty m:val="p"/>
          </m:rPr>
          <m:t>=</m:t>
        </m:r>
        <m:r>
          <m:t>N</m:t>
        </m:r>
      </m:oMath>
      <w:r>
        <w:t xml:space="preserve">. It is 1 ideally and</w:t>
      </w:r>
      <w:r>
        <w:t xml:space="preserve"> </w:t>
      </w:r>
      <m:oMath>
        <m:d>
          <m:dPr>
            <m:begChr m:val="("/>
            <m:endChr m:val=")"/>
            <m:sepChr m:val=""/>
            <m:grow/>
          </m:dPr>
          <m:e>
            <m:f>
              <m:fPr>
                <m:type m:val="noBar"/>
              </m:fPr>
              <m:num>
                <m:r>
                  <m:t>n</m:t>
                </m:r>
              </m:num>
              <m:den>
                <m:r>
                  <m:t>N</m:t>
                </m:r>
              </m:den>
            </m:f>
          </m:e>
        </m:d>
        <m:r>
          <m:rPr>
            <m:sty m:val="p"/>
          </m:rPr>
          <m:t>/</m:t>
        </m:r>
        <m:sSup>
          <m:e>
            <m:r>
              <m:t>2</m:t>
            </m:r>
          </m:e>
          <m:sup>
            <m:r>
              <m:t>n</m:t>
            </m:r>
          </m:sup>
        </m:sSup>
      </m:oMath>
      <w:r>
        <w:t xml:space="preserve"> </w:t>
      </w:r>
      <w:r>
        <w:t xml:space="preserve">for a maximally mixed register, which marks the noise floor;</w:t>
      </w:r>
    </w:p>
    <w:p>
      <w:pPr>
        <w:numPr>
          <w:ilvl w:val="0"/>
          <w:numId w:val="1002"/>
        </w:numPr>
      </w:pPr>
      <w:r>
        <w:t xml:space="preserve">the</w:t>
      </w:r>
      <w:r>
        <w:t xml:space="preserve"> </w:t>
      </w:r>
      <w:r>
        <w:rPr>
          <w:iCs/>
          <w:i/>
        </w:rPr>
        <w:t xml:space="preserve">filter</w:t>
      </w:r>
      <w:r>
        <w:t xml:space="preserve">: keep only those shots and renormalize (symmetry verification);</w:t>
      </w:r>
    </w:p>
    <w:p>
      <w:pPr>
        <w:numPr>
          <w:ilvl w:val="0"/>
          <w:numId w:val="1002"/>
        </w:numPr>
      </w:pPr>
      <w:r>
        <w:t xml:space="preserve">for two conserved numbers (spin up and spin down), one witness per register and a</w:t>
      </w:r>
      <w:r>
        <w:t xml:space="preserve"> </w:t>
      </w:r>
      <w:r>
        <w:rPr>
          <w:iCs/>
          <w:i/>
        </w:rPr>
        <w:t xml:space="preserve">spin leak</w:t>
      </w:r>
      <w:r>
        <w:t xml:space="preserve">, the fraction of right-</w:t>
      </w:r>
      <m:oMath>
        <m:r>
          <m:t>N</m:t>
        </m:r>
      </m:oMath>
      <w:r>
        <w:t xml:space="preserve"> </w:t>
      </w:r>
      <w:r>
        <w:t xml:space="preserve">shots in the wrong spin sector.</w:t>
      </w:r>
    </w:p>
    <w:p>
      <w:pPr>
        <w:pStyle w:val="FirstParagraph"/>
      </w:pPr>
      <w:r>
        <w:t xml:space="preserve">Observables measured in rotated bases, such as the</w:t>
      </w:r>
      <w:r>
        <w:t xml:space="preserve"> </w:t>
      </w:r>
      <m:oMath>
        <m:r>
          <m:t>X</m:t>
        </m:r>
        <m:r>
          <m:t>X</m:t>
        </m:r>
        <m:r>
          <m:t>Y</m:t>
        </m:r>
        <m:r>
          <m:t>Y</m:t>
        </m:r>
      </m:oMath>
      <w:r>
        <w:t xml:space="preserve"> </w:t>
      </w:r>
      <w:r>
        <w:t xml:space="preserve">terms of a molecular Hamiltonian, cannot be</w:t>
      </w:r>
      <w:r>
        <w:t xml:space="preserve"> </w:t>
      </w:r>
      <w:r>
        <w:t xml:space="preserve">filtered this way. The witness is linear in</w:t>
      </w:r>
      <w:r>
        <w:t xml:space="preserve"> </w:t>
      </w:r>
      <m:oMath>
        <m:r>
          <m:t>ρ</m:t>
        </m:r>
      </m:oMath>
      <w:r>
        <w:t xml:space="preserve">, so its estimator from counts is an unbiased</w:t>
      </w:r>
      <w:r>
        <w:t xml:space="preserve"> </w:t>
      </w:r>
      <w:r>
        <w:t xml:space="preserve">sample mean.</w:t>
      </w:r>
    </w:p>
    <w:p>
      <w:pPr>
        <w:pStyle w:val="BodyText"/>
      </w:pPr>
      <w:r>
        <w:rPr>
          <w:bCs/>
          <w:b/>
        </w:rPr>
        <w:t xml:space="preserve">Readout.</w:t>
      </w:r>
      <w:r>
        <w:t xml:space="preserve"> </w:t>
      </w:r>
      <w:r>
        <w:t xml:space="preserve">Readout errors enter as an affine map. If a qubit reads 1 when in</w:t>
      </w:r>
      <w:r>
        <w:t xml:space="preserve"> </w:t>
      </w:r>
      <m:oMath>
        <m:r>
          <m:rPr>
            <m:sty m:val="p"/>
          </m:rPr>
          <m:t>|</m:t>
        </m:r>
        <m:r>
          <m:t>0</m:t>
        </m:r>
        <m:r>
          <m:rPr>
            <m:sty m:val="p"/>
          </m:rPr>
          <m:t>⟩</m:t>
        </m:r>
      </m:oMath>
      <w:r>
        <w:t xml:space="preserve"> </w:t>
      </w:r>
      <w:r>
        <w:t xml:space="preserve">with probability</w:t>
      </w:r>
      <w:r>
        <w:t xml:space="preserve"> </w:t>
      </w:r>
      <m:oMath>
        <m:sSub>
          <m:e>
            <m:r>
              <m:t>e</m:t>
            </m:r>
          </m:e>
          <m:sub>
            <m:r>
              <m:t>01</m:t>
            </m:r>
          </m:sub>
        </m:sSub>
      </m:oMath>
      <w:r>
        <w:t xml:space="preserve"> </w:t>
      </w:r>
      <w:r>
        <w:t xml:space="preserve">and 0 when in</w:t>
      </w:r>
      <w:r>
        <w:t xml:space="preserve"> </w:t>
      </w:r>
      <m:oMath>
        <m:r>
          <m:rPr>
            <m:sty m:val="p"/>
          </m:rPr>
          <m:t>|</m:t>
        </m:r>
        <m:r>
          <m:t>1</m:t>
        </m:r>
        <m:r>
          <m:rPr>
            <m:sty m:val="p"/>
          </m:rPr>
          <m:t>⟩</m:t>
        </m:r>
      </m:oMath>
      <w:r>
        <w:t xml:space="preserve"> </w:t>
      </w:r>
      <w:r>
        <w:t xml:space="preserve">with probability</w:t>
      </w:r>
      <w:r>
        <w:t xml:space="preserve"> </w:t>
      </w:r>
      <m:oMath>
        <m:sSub>
          <m:e>
            <m:r>
              <m:t>e</m:t>
            </m:r>
          </m:e>
          <m:sub>
            <m:r>
              <m:t>10</m:t>
            </m:r>
          </m:sub>
        </m:sSub>
      </m:oMath>
      <w:r>
        <w:t xml:space="preserve">, then</w:t>
      </w:r>
    </w:p>
    <w:p>
      <w:pPr>
        <w:pStyle w:val="BodyText"/>
      </w:pPr>
      <m:oMathPara>
        <m:oMathParaPr>
          <m:jc m:val="center"/>
        </m:oMathParaPr>
        <m:oMath>
          <m:r>
            <m:t>q</m:t>
          </m:r>
          <m:sSubSup>
            <m:e>
              <m:r>
                <m:t>g</m:t>
              </m:r>
            </m:e>
            <m:sub>
              <m:r>
                <m:t>Z</m:t>
              </m:r>
            </m:sub>
            <m:sup>
              <m:r>
                <m:rPr>
                  <m:sty m:val="p"/>
                </m:rPr>
                <m:t>m</m:t>
              </m:r>
              <m:r>
                <m:rPr>
                  <m:sty m:val="p"/>
                </m:rPr>
                <m:t>e</m:t>
              </m:r>
              <m:r>
                <m:rPr>
                  <m:sty m:val="p"/>
                </m:rPr>
                <m:t>a</m:t>
              </m:r>
              <m:r>
                <m:rPr>
                  <m:sty m:val="p"/>
                </m:rPr>
                <m:t>s</m:t>
              </m:r>
            </m:sup>
          </m:sSubSup>
          <m:r>
            <m:rPr>
              <m:sty m:val="p"/>
            </m:rPr>
            <m:t>=</m:t>
          </m:r>
          <m:r>
            <m:t>a</m:t>
          </m:r>
          <m:r>
            <m:rPr>
              <m:sty m:val="p"/>
            </m:rPr>
            <m:t>+</m:t>
          </m:r>
          <m:r>
            <m:t>b</m:t>
          </m:r>
          <m:r>
            <m:t> </m:t>
          </m:r>
          <m:r>
            <m:t>q</m:t>
          </m:r>
          <m:sSub>
            <m:e>
              <m:r>
                <m:t>g</m:t>
              </m:r>
            </m:e>
            <m:sub>
              <m:r>
                <m:t>Z</m:t>
              </m:r>
            </m:sub>
          </m:sSub>
          <m:r>
            <m:rPr>
              <m:sty m:val="p"/>
            </m:rPr>
            <m:t>,</m:t>
          </m:r>
          <m:r>
            <m:t>  </m:t>
          </m:r>
          <m:r>
            <m:t>a</m:t>
          </m:r>
          <m:r>
            <m:rPr>
              <m:sty m:val="p"/>
            </m:rPr>
            <m:t>=</m:t>
          </m:r>
          <m:sSub>
            <m:e>
              <m:r>
                <m:t>e</m:t>
              </m:r>
            </m:e>
            <m:sub>
              <m:r>
                <m:t>10</m:t>
              </m:r>
            </m:sub>
          </m:sSub>
          <m:r>
            <m:rPr>
              <m:sty m:val="p"/>
            </m:rPr>
            <m:t>−</m:t>
          </m:r>
          <m:sSub>
            <m:e>
              <m:r>
                <m:t>e</m:t>
              </m:r>
            </m:e>
            <m:sub>
              <m:r>
                <m:t>01</m:t>
              </m:r>
            </m:sub>
          </m:sSub>
          <m:r>
            <m:rPr>
              <m:sty m:val="p"/>
            </m:rPr>
            <m:t>,</m:t>
          </m:r>
          <m:r>
            <m:t> </m:t>
          </m:r>
          <m:r>
            <m:t>b</m:t>
          </m:r>
          <m:r>
            <m:rPr>
              <m:sty m:val="p"/>
            </m:rPr>
            <m:t>=</m:t>
          </m:r>
          <m:r>
            <m:t>1</m:t>
          </m:r>
          <m:r>
            <m:rPr>
              <m:sty m:val="p"/>
            </m:rPr>
            <m:t>−</m:t>
          </m:r>
          <m:sSub>
            <m:e>
              <m:r>
                <m:t>e</m:t>
              </m:r>
            </m:e>
            <m:sub>
              <m:r>
                <m:t>01</m:t>
              </m:r>
            </m:sub>
          </m:sSub>
          <m:r>
            <m:rPr>
              <m:sty m:val="p"/>
            </m:rPr>
            <m:t>−</m:t>
          </m:r>
          <m:sSub>
            <m:e>
              <m:r>
                <m:t>e</m:t>
              </m:r>
            </m:e>
            <m:sub>
              <m:r>
                <m:t>10</m:t>
              </m:r>
            </m:sub>
          </m:sSub>
          <m:r>
            <m:rPr>
              <m:sty m:val="p"/>
            </m:rPr>
            <m:t>.</m:t>
          </m:r>
          <m:r>
            <m:t>  </m:t>
          </m:r>
          <m:r>
            <m:rPr>
              <m:nor/>
              <m:sty m:val="p"/>
            </m:rPr>
            <m:t>(2)</m:t>
          </m:r>
        </m:oMath>
      </m:oMathPara>
    </w:p>
    <w:p>
      <w:pPr>
        <w:pStyle w:val="FirstParagraph"/>
      </w:pPr>
      <w:r>
        <w:t xml:space="preserve">An asymmetric readout (</w:t>
      </w:r>
      <m:oMath>
        <m:r>
          <m:t>a</m:t>
        </m:r>
        <m:r>
          <m:rPr>
            <m:sty m:val="p"/>
          </m:rPr>
          <m:t>≠</m:t>
        </m:r>
        <m:r>
          <m:t>0</m:t>
        </m:r>
      </m:oMath>
      <w:r>
        <w:t xml:space="preserve">) therefore shifts the witness the way T1 does. Section </w:t>
      </w:r>
      <w:hyperlink w:anchor="sec:char">
        <w:r>
          <w:rPr>
            <w:rStyle w:val="Hyperlink"/>
          </w:rPr>
          <w:t xml:space="preserve">8</w:t>
        </w:r>
      </w:hyperlink>
      <w:r>
        <w:t xml:space="preserve"> </w:t>
      </w:r>
      <w:r>
        <w:t xml:space="preserve">shows how to calibrate</w:t>
      </w:r>
      <w:r>
        <w:t xml:space="preserve"> </w:t>
      </w:r>
      <m:oMath>
        <m:r>
          <m:t>a</m:t>
        </m:r>
      </m:oMath>
      <w:r>
        <w:t xml:space="preserve"> </w:t>
      </w:r>
      <w:r>
        <w:t xml:space="preserve">and</w:t>
      </w:r>
      <w:r>
        <w:t xml:space="preserve"> </w:t>
      </w:r>
      <m:oMath>
        <m:r>
          <m:t>b</m:t>
        </m:r>
      </m:oMath>
      <w:r>
        <w:t xml:space="preserve"> </w:t>
      </w:r>
      <w:r>
        <w:t xml:space="preserve">without confusing them with the thermal population of the qubit.</w:t>
      </w:r>
    </w:p>
    <w:bookmarkEnd w:id="22"/>
    <w:bookmarkStart w:id="23" w:name="sec:methods"/>
    <w:p>
      <w:pPr>
        <w:pStyle w:val="Heading1"/>
      </w:pPr>
      <w:r>
        <w:rPr>
          <w:rStyle w:val="SectionNumber"/>
        </w:rPr>
        <w:t xml:space="preserve">3</w:t>
      </w:r>
      <w:r>
        <w:tab/>
      </w:r>
      <w:r>
        <w:t xml:space="preserve">Methods</w:t>
      </w:r>
    </w:p>
    <w:p>
      <w:pPr>
        <w:pStyle w:val="FirstParagraph"/>
      </w:pPr>
      <w:r>
        <w:rPr>
          <w:bCs/>
          <w:b/>
        </w:rPr>
        <w:t xml:space="preserve">Noise models.</w:t>
      </w:r>
      <w:r>
        <w:t xml:space="preserve"> </w:t>
      </w:r>
      <w:r>
        <w:t xml:space="preserve">(a)</w:t>
      </w:r>
      <w:r>
        <w:t xml:space="preserve"> </w:t>
      </w:r>
      <w:r>
        <w:rPr>
          <w:rStyle w:val="VerbatimChar"/>
        </w:rPr>
        <w:t xml:space="preserve">fake_brisbane</w:t>
      </w:r>
      <w:r>
        <w:t xml:space="preserve">: Qiskit Aer </w:t>
      </w:r>
      <w:r>
        <w:t xml:space="preserve">[7]</w:t>
      </w:r>
      <w:r>
        <w:t xml:space="preserve"> </w:t>
      </w:r>
      <w:r>
        <w:t xml:space="preserve">with the noise model built</w:t>
      </w:r>
      <w:r>
        <w:t xml:space="preserve"> </w:t>
      </w:r>
      <w:r>
        <w:t xml:space="preserve">from an IBM device’s calibration data (ECR gates, heavy-hex connectivity, thermal relaxation during</w:t>
      </w:r>
      <w:r>
        <w:t xml:space="preserve"> </w:t>
      </w:r>
      <w:r>
        <w:t xml:space="preserve">scheduled idle times, readout errors), on a chain of the best-calibrated qubits. An optional idle</w:t>
      </w:r>
      <w:r>
        <w:t xml:space="preserve"> </w:t>
      </w:r>
      <w:r>
        <w:t xml:space="preserve">delay before readout amplifies T1. (b) Controlled channels applied to every CX (so that gate</w:t>
      </w:r>
      <w:r>
        <w:t xml:space="preserve"> </w:t>
      </w:r>
      <w:r>
        <w:t xml:space="preserve">folding scales them exactly): amplitude damping, phase damping or two-qubit depolarizing noise of</w:t>
      </w:r>
      <w:r>
        <w:t xml:space="preserve"> </w:t>
      </w:r>
      <w:r>
        <w:t xml:space="preserve">strength</w:t>
      </w:r>
      <w:r>
        <w:t xml:space="preserve"> </w:t>
      </w:r>
      <m:oMath>
        <m:r>
          <m:t>p</m:t>
        </m:r>
      </m:oMath>
      <w:r>
        <w:t xml:space="preserve">, or symmetric readout error only. (c) A generic all-to-all device dominated by</w:t>
      </w:r>
      <w:r>
        <w:t xml:space="preserve"> </w:t>
      </w:r>
      <w:r>
        <w:t xml:space="preserve">depolarizing two-qubit error (0.6% per CX, 0.1% dephasing, 0.5% readout), with trapped-ion-like</w:t>
      </w:r>
      <w:r>
        <w:t xml:space="preserve"> </w:t>
      </w:r>
      <w:r>
        <w:t xml:space="preserve">figures but not a vendor calibration. (d) IonQ’s</w:t>
      </w:r>
      <w:r>
        <w:t xml:space="preserve"> </w:t>
      </w:r>
      <w:r>
        <w:rPr>
          <w:rStyle w:val="VerbatimChar"/>
        </w:rPr>
        <w:t xml:space="preserve">aria-1</w:t>
      </w:r>
      <w:r>
        <w:t xml:space="preserve"> </w:t>
      </w:r>
      <w:r>
        <w:t xml:space="preserve">and</w:t>
      </w:r>
      <w:r>
        <w:t xml:space="preserve"> </w:t>
      </w:r>
      <w:r>
        <w:rPr>
          <w:rStyle w:val="VerbatimChar"/>
        </w:rPr>
        <w:t xml:space="preserve">forte-1</w:t>
      </w:r>
      <w:r>
        <w:t xml:space="preserve"> </w:t>
      </w:r>
      <w:r>
        <w:t xml:space="preserve">noise models,</w:t>
      </w:r>
      <w:r>
        <w:t xml:space="preserve"> </w:t>
      </w:r>
      <w:r>
        <w:t xml:space="preserve">run on IonQ’s cloud simulator.</w:t>
      </w:r>
    </w:p>
    <w:p>
      <w:pPr>
        <w:pStyle w:val="BodyText"/>
      </w:pPr>
      <w:r>
        <w:rPr>
          <w:bCs/>
          <w:b/>
        </w:rPr>
        <w:t xml:space="preserve">Mitigation.</w:t>
      </w:r>
      <w:r>
        <w:t xml:space="preserve"> </w:t>
      </w:r>
      <w:r>
        <w:t xml:space="preserve">All quantum estimates include tensored readout-error mitigation unless</w:t>
      </w:r>
      <w:r>
        <w:t xml:space="preserve"> </w:t>
      </w:r>
      <w:r>
        <w:t xml:space="preserve">stated. Zero-noise extrapolation (ZNE) </w:t>
      </w:r>
      <w:r>
        <w:t xml:space="preserve">[4], [5]</w:t>
      </w:r>
      <w:r>
        <w:t xml:space="preserve"> </w:t>
      </w:r>
      <w:r>
        <w:t xml:space="preserve">folds every two-qubit gate</w:t>
      </w:r>
      <w:r>
        <w:t xml:space="preserve"> </w:t>
      </w:r>
      <m:oMath>
        <m:r>
          <m:t>G</m:t>
        </m:r>
      </m:oMath>
      <w:r>
        <w:t xml:space="preserve"> </w:t>
      </w:r>
      <w:r>
        <w:t xml:space="preserve">into</w:t>
      </w:r>
      <w:r>
        <w:t xml:space="preserve"> </w:t>
      </w:r>
      <m:oMath>
        <m:sSup>
          <m:e>
            <m:r>
              <m:t>G</m:t>
            </m:r>
          </m:e>
          <m:sup>
            <m:r>
              <m:t>3</m:t>
            </m:r>
          </m:sup>
        </m:sSup>
      </m:oMath>
      <w:r>
        <w:t xml:space="preserve"> </w:t>
      </w:r>
      <w:r>
        <w:t xml:space="preserve">and</w:t>
      </w:r>
      <w:r>
        <w:t xml:space="preserve"> </w:t>
      </w:r>
      <m:oMath>
        <m:sSup>
          <m:e>
            <m:r>
              <m:t>G</m:t>
            </m:r>
          </m:e>
          <m:sup>
            <m:r>
              <m:t>5</m:t>
            </m:r>
          </m:sup>
        </m:sSup>
      </m:oMath>
      <w:r>
        <w:t xml:space="preserve"> </w:t>
      </w:r>
      <w:r>
        <w:t xml:space="preserve">and extrapolates to zero noise with Richardson weights</w:t>
      </w:r>
      <w:r>
        <w:t xml:space="preserve"> </w:t>
      </w:r>
      <m:oMath>
        <m:d>
          <m:dPr>
            <m:begChr m:val="("/>
            <m:endChr m:val=")"/>
            <m:sepChr m:val=""/>
            <m:grow/>
          </m:dPr>
          <m:e>
            <m:r>
              <m:t>15</m:t>
            </m:r>
            <m:r>
              <m:rPr>
                <m:sty m:val="p"/>
              </m:rPr>
              <m:t>,</m:t>
            </m:r>
            <m:r>
              <m:rPr>
                <m:sty m:val="p"/>
              </m:rPr>
              <m:t>−</m:t>
            </m:r>
            <m:r>
              <m:t>10</m:t>
            </m:r>
            <m:r>
              <m:rPr>
                <m:sty m:val="p"/>
              </m:rPr>
              <m:t>,</m:t>
            </m:r>
            <m:r>
              <m:t>3</m:t>
            </m:r>
          </m:e>
        </m:d>
        <m:r>
          <m:rPr>
            <m:sty m:val="p"/>
          </m:rPr>
          <m:t>/</m:t>
        </m:r>
        <m:r>
          <m:t>8</m:t>
        </m:r>
      </m:oMath>
      <w:r>
        <w:t xml:space="preserve">.</w:t>
      </w:r>
      <w:r>
        <w:t xml:space="preserve"> </w:t>
      </w:r>
      <w:r>
        <w:t xml:space="preserve">“</w:t>
      </w:r>
      <w:r>
        <w:t xml:space="preserve">ZNE + qg</w:t>
      </w:r>
      <w:r>
        <w:t xml:space="preserve">”</w:t>
      </w:r>
      <w:r>
        <w:t xml:space="preserve"> </w:t>
      </w:r>
      <w:r>
        <w:t xml:space="preserve">filters at every noise scale and then extrapolates.</w:t>
      </w:r>
    </w:p>
    <w:p>
      <w:pPr>
        <w:pStyle w:val="BodyText"/>
      </w:pPr>
      <w:r>
        <w:rPr>
          <w:bCs/>
          <w:b/>
        </w:rPr>
        <w:t xml:space="preserve">Statistics.</w:t>
      </w:r>
      <w:r>
        <w:t xml:space="preserve"> </w:t>
      </w:r>
      <w:r>
        <w:t xml:space="preserve">Unless stated, 20</w:t>
      </w:r>
      <w:r>
        <w:t xml:space="preserve">,</w:t>
      </w:r>
      <w:r>
        <w:t xml:space="preserve">000 shots per circuit and mean</w:t>
      </w:r>
      <w:r>
        <w:t xml:space="preserve"> </w:t>
      </w:r>
      <m:oMath>
        <m:r>
          <m:rPr>
            <m:sty m:val="p"/>
          </m:rPr>
          <m:t>±</m:t>
        </m:r>
      </m:oMath>
      <w:r>
        <w:t xml:space="preserve"> </w:t>
      </w:r>
      <w:r>
        <w:t xml:space="preserve">standard deviation</w:t>
      </w:r>
      <w:r>
        <w:t xml:space="preserve"> </w:t>
      </w:r>
      <w:r>
        <w:t xml:space="preserve">over 10 simulator seeds. The references are exact classical results (FCI, exact diagonalization,</w:t>
      </w:r>
      <w:r>
        <w:t xml:space="preserve"> </w:t>
      </w:r>
      <w:r>
        <w:t xml:space="preserve">brute force) at these sizes.</w:t>
      </w:r>
    </w:p>
    <w:bookmarkEnd w:id="23"/>
    <w:bookmarkStart w:id="25" w:name="sec:chem"/>
    <w:p>
      <w:pPr>
        <w:pStyle w:val="Heading1"/>
      </w:pPr>
      <w:r>
        <w:rPr>
          <w:rStyle w:val="SectionNumber"/>
        </w:rPr>
        <w:t xml:space="preserve">4</w:t>
      </w:r>
      <w:r>
        <w:tab/>
      </w:r>
      <w:r>
        <w:t xml:space="preserve">Chemistry</w:t>
      </w:r>
    </w:p>
    <w:p>
      <w:pPr>
        <w:pStyle w:val="FirstParagraph"/>
      </w:pPr>
      <w:r>
        <w:t xml:space="preserve">H</w:t>
      </w:r>
      <m:oMath>
        <m:sSub>
          <m:e>
            <m:r>
              <m:t>​</m:t>
            </m:r>
          </m:e>
          <m:sub>
            <m:r>
              <m:t>2</m:t>
            </m:r>
          </m:sub>
        </m:sSub>
      </m:oMath>
      <w:r>
        <w:t xml:space="preserve"> </w:t>
      </w:r>
      <w:r>
        <w:t xml:space="preserve">(STO-3G, 0.735 Å) in the Jordan–Wigner encoding uses 4 qubits and 2 electrons, so the</w:t>
      </w:r>
      <w:r>
        <w:t xml:space="preserve"> </w:t>
      </w:r>
      <w:r>
        <w:t xml:space="preserve">ideal</w:t>
      </w:r>
      <w:r>
        <w:t xml:space="preserve"> </w:t>
      </w:r>
      <m:oMath>
        <m:sSub>
          <m:e>
            <m:bar>
              <m:barPr>
                <m:pos m:val="top"/>
              </m:barPr>
              <m:e>
                <m:r>
                  <m:t>q</m:t>
                </m:r>
                <m:r>
                  <m:t>g</m:t>
                </m:r>
              </m:e>
            </m:bar>
          </m:e>
          <m:sub>
            <m:r>
              <m:t>Z</m:t>
            </m:r>
          </m:sub>
        </m:sSub>
      </m:oMath>
      <w:r>
        <w:t xml:space="preserve"> </w:t>
      </w:r>
      <w:r>
        <w:t xml:space="preserve">is 0. A number-conserving ansatz with one parameter reaches the FCI energy without</w:t>
      </w:r>
      <w:r>
        <w:t xml:space="preserve"> </w:t>
      </w:r>
      <w:r>
        <w:t xml:space="preserve">noise. On</w:t>
      </w:r>
      <w:r>
        <w:t xml:space="preserve"> </w:t>
      </w:r>
      <w:r>
        <w:rPr>
          <w:rStyle w:val="VerbatimChar"/>
        </w:rPr>
        <w:t xml:space="preserve">fake_brisbane</w:t>
      </w:r>
      <w:r>
        <w:t xml:space="preserve"> (Table </w:t>
      </w:r>
      <w:hyperlink w:anchor="tab:h2">
        <w:r>
          <w:rPr>
            <w:rStyle w:val="Hyperlink"/>
          </w:rPr>
          <w:t xml:space="preserve">1</w:t>
        </w:r>
      </w:hyperlink>
      <w:r>
        <w:t xml:space="preserve">) the witness rises with the idle delay, in step with the</w:t>
      </w:r>
      <w:r>
        <w:t xml:space="preserve"> </w:t>
      </w:r>
      <w:r>
        <w:t xml:space="preserve">fraction of shots that lost an electron. The filter lowers the error</w:t>
      </w:r>
      <w:r>
        <w:t xml:space="preserve"> </w:t>
      </w:r>
      <m:oMath>
        <m:r>
          <m:t>3.2</m:t>
        </m:r>
        <m:r>
          <m:rPr>
            <m:sty m:val="p"/>
          </m:rPr>
          <m:t>×</m:t>
        </m:r>
      </m:oMath>
      <w:r>
        <w:t xml:space="preserve"> </w:t>
      </w:r>
      <w:r>
        <w:t xml:space="preserve">below readout</w:t>
      </w:r>
      <w:r>
        <w:t xml:space="preserve"> </w:t>
      </w:r>
      <w:r>
        <w:t xml:space="preserve">mitigation alone and</w:t>
      </w:r>
      <w:r>
        <w:t xml:space="preserve"> </w:t>
      </w:r>
      <m:oMath>
        <m:r>
          <m:t>3.7</m:t>
        </m:r>
        <m:r>
          <m:rPr>
            <m:sty m:val="p"/>
          </m:rPr>
          <m:t>×</m:t>
        </m:r>
      </m:oMath>
      <w:r>
        <w:t xml:space="preserve"> </w:t>
      </w:r>
      <w:r>
        <w:t xml:space="preserve">below classical Hartree–Fock. Its gain grows with T1. Along the</w:t>
      </w:r>
      <w:r>
        <w:t xml:space="preserve"> </w:t>
      </w:r>
      <w:r>
        <w:t xml:space="preserve">dissociation curve Hartree–Fock fails increasingly, while the filtered quantum estimate stays</w:t>
      </w:r>
      <w:r>
        <w:t xml:space="preserve"> </w:t>
      </w:r>
      <w:r>
        <w:t xml:space="preserve">within 6–20 mHa,</w:t>
      </w:r>
      <w:r>
        <w:t xml:space="preserve"> </w:t>
      </w:r>
      <m:oMath>
        <m:r>
          <m:t>11</m:t>
        </m:r>
        <m:r>
          <m:rPr>
            <m:sty m:val="p"/>
          </m:rPr>
          <m:t>×</m:t>
        </m:r>
      </m:oMath>
      <w:r>
        <w:t xml:space="preserve"> </w:t>
      </w:r>
      <w:r>
        <w:t xml:space="preserve">below Hartree–Fock at 2.5 Å.</w:t>
      </w:r>
    </w:p>
    <w:bookmarkStart w:id="24" w:name="tab:h2"/>
    <w:p>
      <w:pPr>
        <w:pStyle w:val="TableCaption"/>
      </w:pPr>
      <w:r>
        <w:rPr>
          <w:b/>
          <w:i w:val="0"/>
        </w:rPr>
        <w:t xml:space="preserve">Table 1: </w:t>
      </w:r>
      <w:r>
        <w:t xml:space="preserve">H</w:t>
      </w:r>
      <m:oMath>
        <m:sSub>
          <m:e>
            <m:r>
              <m:t>​</m:t>
            </m:r>
          </m:e>
          <m:sub>
            <m:r>
              <m:t>2</m:t>
            </m:r>
          </m:sub>
        </m:sSub>
      </m:oMath>
      <w:r>
        <w:t xml:space="preserve"> </w:t>
      </w:r>
      <w:r>
        <w:t xml:space="preserve">on</w:t>
      </w:r>
      <w:r>
        <w:t xml:space="preserve"> </w:t>
      </w:r>
      <w:r>
        <w:rPr>
          <w:rStyle w:val="VerbatimChar"/>
        </w:rPr>
        <w:t xml:space="preserve">fake_brisbane</w:t>
      </w:r>
      <w:r>
        <w:t xml:space="preserve">, energy error vs FCI (mHa), mean of 3 seeds. Hartree–Fock: 20.3 mHa.</w:t>
      </w:r>
    </w:p>
    <w:tbl>
      <w:tblPr>
        <w:tblStyle w:val="Table"/>
        <w:tblW w:type="auto" w:w="0"/>
        <w:tblLook w:firstRow="1" w:lastRow="0" w:firstColumn="0" w:lastColumn="0" w:noHBand="0" w:noVBand="0" w:val="0020"/>
        <w:jc w:val="start"/>
        <w:tblCaption w:val="H_2 on fake_brisbane, energy error vs FCI (mHa), mean of 3 seeds. Hartree–Fock: 20.3 mHa."/>
      </w:tblPr>
      <w:tblGrid>
        <w:gridCol w:w="1131"/>
        <w:gridCol w:w="1131"/>
        <w:gridCol w:w="1131"/>
        <w:gridCol w:w="1131"/>
        <w:gridCol w:w="1131"/>
        <w:gridCol w:w="1131"/>
        <w:gridCol w:w="1131"/>
      </w:tblGrid>
      <w:tr>
        <w:trPr>
          <w:tblHeader w:val="true"/>
        </w:trPr>
        <w:tc>
          <w:tcPr/>
          <w:p>
            <w:pPr>
              <w:pStyle w:val="Compact"/>
              <w:jc w:val="left"/>
            </w:pPr>
            <w:r>
              <w:t xml:space="preserve">idle delay</w:t>
            </w:r>
          </w:p>
        </w:tc>
        <w:tc>
          <w:tcPr/>
          <w:p>
            <w:pPr>
              <w:pStyle w:val="Compact"/>
              <w:jc w:val="center"/>
            </w:pPr>
            <m:oMath>
              <m:sSub>
                <m:e>
                  <m:bar>
                    <m:barPr>
                      <m:pos m:val="top"/>
                    </m:barPr>
                    <m:e>
                      <m:r>
                        <m:t>q</m:t>
                      </m:r>
                      <m:r>
                        <m:t>g</m:t>
                      </m:r>
                    </m:e>
                  </m:bar>
                </m:e>
                <m:sub>
                  <m:r>
                    <m:t>Z</m:t>
                  </m:r>
                </m:sub>
              </m:sSub>
            </m:oMath>
          </w:p>
        </w:tc>
        <w:tc>
          <w:tcPr/>
          <w:p>
            <w:pPr>
              <w:pStyle w:val="Compact"/>
              <w:jc w:val="center"/>
            </w:pPr>
            <w:r>
              <w:t xml:space="preserve">kept</w:t>
            </w:r>
          </w:p>
        </w:tc>
        <w:tc>
          <w:tcPr/>
          <w:p>
            <w:pPr>
              <w:pStyle w:val="Compact"/>
              <w:jc w:val="center"/>
            </w:pPr>
            <w:r>
              <w:t xml:space="preserve">raw</w:t>
            </w:r>
          </w:p>
        </w:tc>
        <w:tc>
          <w:tcPr/>
          <w:p>
            <w:pPr>
              <w:pStyle w:val="Compact"/>
              <w:jc w:val="center"/>
            </w:pPr>
            <w:r>
              <w:t xml:space="preserve">+ readout</w:t>
            </w:r>
          </w:p>
        </w:tc>
        <w:tc>
          <w:tcPr/>
          <w:p>
            <w:pPr>
              <w:pStyle w:val="Compact"/>
              <w:jc w:val="center"/>
            </w:pPr>
            <w:r>
              <w:t xml:space="preserve">+ readout + qg filter</w:t>
            </w:r>
          </w:p>
        </w:tc>
        <w:tc>
          <w:tcPr/>
          <w:p>
            <w:pPr>
              <w:pStyle w:val="Compact"/>
            </w:pPr>
          </w:p>
        </w:tc>
      </w:tr>
      <w:tr>
        <w:tc>
          <w:tcPr/>
          <w:p>
            <w:pPr>
              <w:pStyle w:val="Compact"/>
              <w:jc w:val="left"/>
            </w:pPr>
            <w:r>
              <w:t xml:space="preserve">0 </w:t>
            </w:r>
            <m:oMath>
              <m:r>
                <m:t>μ</m:t>
              </m:r>
            </m:oMath>
            <w:r>
              <w:t xml:space="preserve">s</w:t>
            </w:r>
          </w:p>
        </w:tc>
        <w:tc>
          <w:tcPr/>
          <w:p>
            <w:pPr>
              <w:pStyle w:val="Compact"/>
              <w:jc w:val="center"/>
            </w:pPr>
            <m:oMath>
              <m:r>
                <m:rPr>
                  <m:sty m:val="p"/>
                </m:rPr>
                <m:t>+</m:t>
              </m:r>
              <m:r>
                <m:t>0.011</m:t>
              </m:r>
            </m:oMath>
          </w:p>
        </w:tc>
        <w:tc>
          <w:tcPr/>
          <w:p>
            <w:pPr>
              <w:pStyle w:val="Compact"/>
              <w:jc w:val="center"/>
            </w:pPr>
            <w:r>
              <w:t xml:space="preserve">0.91</w:t>
            </w:r>
          </w:p>
        </w:tc>
        <w:tc>
          <w:tcPr/>
          <w:p>
            <w:pPr>
              <w:pStyle w:val="Compact"/>
              <w:jc w:val="center"/>
            </w:pPr>
            <w:r>
              <w:t xml:space="preserve">74</w:t>
            </w:r>
          </w:p>
        </w:tc>
        <w:tc>
          <w:tcPr/>
          <w:p>
            <w:pPr>
              <w:pStyle w:val="Compact"/>
              <w:jc w:val="center"/>
            </w:pPr>
            <w:r>
              <w:t xml:space="preserve">18</w:t>
            </w:r>
          </w:p>
        </w:tc>
        <w:tc>
          <w:tcPr/>
          <w:p>
            <w:pPr>
              <w:pStyle w:val="Compact"/>
              <w:jc w:val="center"/>
            </w:pPr>
            <w:r>
              <w:rPr>
                <w:bCs/>
                <w:b/>
              </w:rPr>
              <w:t xml:space="preserve">5.5</w:t>
            </w:r>
          </w:p>
        </w:tc>
        <w:tc>
          <w:tcPr/>
          <w:p>
            <w:pPr>
              <w:pStyle w:val="Compact"/>
            </w:pPr>
          </w:p>
        </w:tc>
      </w:tr>
      <w:tr>
        <w:tc>
          <w:tcPr/>
          <w:p>
            <w:pPr>
              <w:pStyle w:val="Compact"/>
              <w:jc w:val="left"/>
            </w:pPr>
            <w:r>
              <w:t xml:space="preserve">20 </w:t>
            </w:r>
            <m:oMath>
              <m:r>
                <m:t>μ</m:t>
              </m:r>
            </m:oMath>
            <w:r>
              <w:t xml:space="preserve">s</w:t>
            </w:r>
          </w:p>
        </w:tc>
        <w:tc>
          <w:tcPr/>
          <w:p>
            <w:pPr>
              <w:pStyle w:val="Compact"/>
              <w:jc w:val="center"/>
            </w:pPr>
            <m:oMath>
              <m:r>
                <m:rPr>
                  <m:sty m:val="p"/>
                </m:rPr>
                <m:t>+</m:t>
              </m:r>
              <m:r>
                <m:t>0.057</m:t>
              </m:r>
            </m:oMath>
          </w:p>
        </w:tc>
        <w:tc>
          <w:tcPr/>
          <w:p>
            <w:pPr>
              <w:pStyle w:val="Compact"/>
              <w:jc w:val="center"/>
            </w:pPr>
            <w:r>
              <w:t xml:space="preserve">0.83</w:t>
            </w:r>
          </w:p>
        </w:tc>
        <w:tc>
          <w:tcPr/>
          <w:p>
            <w:pPr>
              <w:pStyle w:val="Compact"/>
              <w:jc w:val="center"/>
            </w:pPr>
            <w:r>
              <w:t xml:space="preserve">140</w:t>
            </w:r>
          </w:p>
        </w:tc>
        <w:tc>
          <w:tcPr/>
          <w:p>
            <w:pPr>
              <w:pStyle w:val="Compact"/>
              <w:jc w:val="center"/>
            </w:pPr>
            <w:r>
              <w:t xml:space="preserve">90</w:t>
            </w:r>
          </w:p>
        </w:tc>
        <w:tc>
          <w:tcPr/>
          <w:p>
            <w:pPr>
              <w:pStyle w:val="Compact"/>
              <w:jc w:val="center"/>
            </w:pPr>
            <w:r>
              <w:rPr>
                <w:bCs/>
                <w:b/>
              </w:rPr>
              <w:t xml:space="preserve">20</w:t>
            </w:r>
          </w:p>
        </w:tc>
        <w:tc>
          <w:tcPr/>
          <w:p>
            <w:pPr>
              <w:pStyle w:val="Compact"/>
            </w:pPr>
          </w:p>
        </w:tc>
      </w:tr>
      <w:tr>
        <w:tc>
          <w:tcPr/>
          <w:p>
            <w:pPr>
              <w:pStyle w:val="Compact"/>
              <w:jc w:val="left"/>
            </w:pPr>
            <w:r>
              <w:t xml:space="preserve">50 </w:t>
            </w:r>
            <m:oMath>
              <m:r>
                <m:t>μ</m:t>
              </m:r>
            </m:oMath>
            <w:r>
              <w:t xml:space="preserve">s</w:t>
            </w:r>
          </w:p>
        </w:tc>
        <w:tc>
          <w:tcPr/>
          <w:p>
            <w:pPr>
              <w:pStyle w:val="Compact"/>
              <w:jc w:val="center"/>
            </w:pPr>
            <m:oMath>
              <m:r>
                <m:rPr>
                  <m:sty m:val="p"/>
                </m:rPr>
                <m:t>+</m:t>
              </m:r>
              <m:r>
                <m:t>0.122</m:t>
              </m:r>
            </m:oMath>
          </w:p>
        </w:tc>
        <w:tc>
          <w:tcPr/>
          <w:p>
            <w:pPr>
              <w:pStyle w:val="Compact"/>
              <w:jc w:val="center"/>
            </w:pPr>
            <w:r>
              <w:t xml:space="preserve">0.72</w:t>
            </w:r>
          </w:p>
        </w:tc>
        <w:tc>
          <w:tcPr/>
          <w:p>
            <w:pPr>
              <w:pStyle w:val="Compact"/>
              <w:jc w:val="center"/>
            </w:pPr>
            <w:r>
              <w:t xml:space="preserve">231</w:t>
            </w:r>
          </w:p>
        </w:tc>
        <w:tc>
          <w:tcPr/>
          <w:p>
            <w:pPr>
              <w:pStyle w:val="Compact"/>
              <w:jc w:val="center"/>
            </w:pPr>
            <w:r>
              <w:t xml:space="preserve">188</w:t>
            </w:r>
          </w:p>
        </w:tc>
        <w:tc>
          <w:tcPr/>
          <w:p>
            <w:pPr>
              <w:pStyle w:val="Compact"/>
              <w:jc w:val="center"/>
            </w:pPr>
            <w:r>
              <w:rPr>
                <w:bCs/>
                <w:b/>
              </w:rPr>
              <w:t xml:space="preserve">30</w:t>
            </w:r>
          </w:p>
        </w:tc>
        <w:tc>
          <w:tcPr/>
          <w:p>
            <w:pPr>
              <w:pStyle w:val="Compact"/>
            </w:pPr>
          </w:p>
        </w:tc>
      </w:tr>
    </w:tbl>
    <w:bookmarkEnd w:id="24"/>
    <w:p>
      <w:pPr>
        <w:pStyle w:val="BodyText"/>
      </w:pPr>
      <w:r>
        <w:rPr>
          <w:bCs/>
          <w:b/>
        </w:rPr>
        <w:t xml:space="preserve">Trapped-ion noise.</w:t>
      </w:r>
      <w:r>
        <w:t xml:space="preserve"> </w:t>
      </w:r>
      <w:r>
        <w:t xml:space="preserve">On IonQ’s</w:t>
      </w:r>
      <w:r>
        <w:t xml:space="preserve"> </w:t>
      </w:r>
      <w:r>
        <w:rPr>
          <w:rStyle w:val="VerbatimChar"/>
        </w:rPr>
        <w:t xml:space="preserve">aria-1</w:t>
      </w:r>
      <w:r>
        <w:t xml:space="preserve"> </w:t>
      </w:r>
      <w:r>
        <w:t xml:space="preserve">and</w:t>
      </w:r>
      <w:r>
        <w:t xml:space="preserve"> </w:t>
      </w:r>
      <w:r>
        <w:rPr>
          <w:rStyle w:val="VerbatimChar"/>
        </w:rPr>
        <w:t xml:space="preserve">forte-1</w:t>
      </w:r>
      <w:r>
        <w:t xml:space="preserve"> </w:t>
      </w:r>
      <w:r>
        <w:t xml:space="preserve">noise models (2000</w:t>
      </w:r>
      <w:r>
        <w:t xml:space="preserve"> </w:t>
      </w:r>
      <w:r>
        <w:t xml:space="preserve">shots, 3 runs) the witness barely moves (</w:t>
      </w:r>
      <m:oMath>
        <m:r>
          <m:rPr>
            <m:sty m:val="p"/>
          </m:rPr>
          <m:t>+</m:t>
        </m:r>
        <m:r>
          <m:t>0.004</m:t>
        </m:r>
      </m:oMath>
      <w:r>
        <w:t xml:space="preserve">,</w:t>
      </w:r>
      <w:r>
        <w:t xml:space="preserve"> </w:t>
      </w:r>
      <m:oMath>
        <m:r>
          <m:rPr>
            <m:sty m:val="p"/>
          </m:rPr>
          <m:t>+</m:t>
        </m:r>
        <m:r>
          <m:t>0.005</m:t>
        </m:r>
      </m:oMath>
      <w:r>
        <w:t xml:space="preserve">) and only 2–3% of the shots violate</w:t>
      </w:r>
      <w:r>
        <w:t xml:space="preserve"> </w:t>
      </w:r>
      <w:r>
        <w:t xml:space="preserve">the electron number. Dropping them still lowers the error from</w:t>
      </w:r>
      <w:r>
        <w:t xml:space="preserve"> </w:t>
      </w:r>
      <m:oMath>
        <m:r>
          <m:rPr>
            <m:sty m:val="p"/>
          </m:rPr>
          <m:t>∼</m:t>
        </m:r>
      </m:oMath>
      <w:r>
        <w:t xml:space="preserve">30 to</w:t>
      </w:r>
      <w:r>
        <w:t xml:space="preserve"> </w:t>
      </w:r>
      <m:oMath>
        <m:r>
          <m:rPr>
            <m:sty m:val="p"/>
          </m:rPr>
          <m:t>∼</m:t>
        </m:r>
      </m:oMath>
      <w:r>
        <w:t xml:space="preserve">12 mHa, because</w:t>
      </w:r>
      <w:r>
        <w:t xml:space="preserve"> </w:t>
      </w:r>
      <w:r>
        <w:t xml:space="preserve">number-violating outcomes sit at very high energy. The run-to-run spread is about</w:t>
      </w:r>
      <w:r>
        <w:t xml:space="preserve"> </w:t>
      </w:r>
      <m:oMath>
        <m:r>
          <m:rPr>
            <m:sty m:val="p"/>
          </m:rPr>
          <m:t>±</m:t>
        </m:r>
        <m:r>
          <m:t>8</m:t>
        </m:r>
      </m:oMath>
      <w:r>
        <w:t xml:space="preserve"> mHa.</w:t>
      </w:r>
    </w:p>
    <w:p>
      <w:pPr>
        <w:pStyle w:val="BodyText"/>
      </w:pPr>
      <w:r>
        <w:rPr>
          <w:bCs/>
          <w:b/>
        </w:rPr>
        <w:t xml:space="preserve">Spin-resolved witnesses.</w:t>
      </w:r>
      <w:r>
        <w:t xml:space="preserve"> </w:t>
      </w:r>
      <w:r>
        <w:t xml:space="preserve">H</w:t>
      </w:r>
      <m:oMath>
        <m:sSub>
          <m:e>
            <m:r>
              <m:t>​</m:t>
            </m:r>
          </m:e>
          <m:sub>
            <m:r>
              <m:t>2</m:t>
            </m:r>
          </m:sub>
        </m:sSub>
      </m:oMath>
      <w:r>
        <w:t xml:space="preserve"> </w:t>
      </w:r>
      <w:r>
        <w:t xml:space="preserve">also conserves</w:t>
      </w:r>
      <w:r>
        <w:t xml:space="preserve"> </w:t>
      </w:r>
      <m:oMath>
        <m:sSub>
          <m:e>
            <m:r>
              <m:t>N</m:t>
            </m:r>
          </m:e>
          <m:sub>
            <m:r>
              <m:rPr>
                <m:sty m:val="p"/>
              </m:rPr>
              <m:t>↑</m:t>
            </m:r>
          </m:sub>
        </m:sSub>
      </m:oMath>
      <w:r>
        <w:t xml:space="preserve"> </w:t>
      </w:r>
      <w:r>
        <w:t xml:space="preserve">and</w:t>
      </w:r>
      <w:r>
        <w:t xml:space="preserve"> </w:t>
      </w:r>
      <m:oMath>
        <m:sSub>
          <m:e>
            <m:r>
              <m:t>N</m:t>
            </m:r>
          </m:e>
          <m:sub>
            <m:r>
              <m:rPr>
                <m:sty m:val="p"/>
              </m:rPr>
              <m:t>↓</m:t>
            </m:r>
          </m:sub>
        </m:sSub>
      </m:oMath>
      <w:r>
        <w:t xml:space="preserve"> </w:t>
      </w:r>
      <w:r>
        <w:t xml:space="preserve">separately. Keeping one up and one down electron removes two more bit strings. Under depolarizing</w:t>
      </w:r>
      <w:r>
        <w:t xml:space="preserve"> </w:t>
      </w:r>
      <w:r>
        <w:t xml:space="preserve">noise on the CXs the spin leak is 1.5–5%, and the second filter removes a further 34–37% of the</w:t>
      </w:r>
      <w:r>
        <w:t xml:space="preserve"> </w:t>
      </w:r>
      <w:r>
        <w:t xml:space="preserve">error (23.2</w:t>
      </w:r>
      <w:r>
        <w:t xml:space="preserve"> </w:t>
      </w:r>
      <m:oMath>
        <m:r>
          <m:rPr>
            <m:sty m:val="p"/>
          </m:rPr>
          <m:t>→</m:t>
        </m:r>
      </m:oMath>
      <w:r>
        <w:t xml:space="preserve"> </w:t>
      </w:r>
      <w:r>
        <w:t xml:space="preserve">14.7 mHa at</w:t>
      </w:r>
      <w:r>
        <w:t xml:space="preserve"> </w:t>
      </w:r>
      <m:oMath>
        <m:r>
          <m:t>p</m:t>
        </m:r>
        <m:r>
          <m:rPr>
            <m:sty m:val="p"/>
          </m:rPr>
          <m:t>=</m:t>
        </m:r>
        <m:r>
          <m:t>0.03</m:t>
        </m:r>
      </m:oMath>
      <w:r>
        <w:t xml:space="preserve">). On</w:t>
      </w:r>
      <w:r>
        <w:t xml:space="preserve"> </w:t>
      </w:r>
      <w:r>
        <w:rPr>
          <w:rStyle w:val="VerbatimChar"/>
        </w:rPr>
        <w:t xml:space="preserve">fake_brisbane</w:t>
      </w:r>
      <w:r>
        <w:t xml:space="preserve"> the leak is below 1% and the gain is within the</w:t>
      </w:r>
      <w:r>
        <w:t xml:space="preserve"> </w:t>
      </w:r>
      <w:r>
        <w:t xml:space="preserve">seed spread (6.5</w:t>
      </w:r>
      <w:r>
        <w:t xml:space="preserve"> </w:t>
      </w:r>
      <m:oMath>
        <m:r>
          <m:rPr>
            <m:sty m:val="p"/>
          </m:rPr>
          <m:t>→</m:t>
        </m:r>
      </m:oMath>
      <w:r>
        <w:t xml:space="preserve"> </w:t>
      </w:r>
      <w:r>
        <w:t xml:space="preserve">5.9 mHa). The residual</w:t>
      </w:r>
      <w:r>
        <w:t xml:space="preserve"> </w:t>
      </w:r>
      <m:oMath>
        <m:r>
          <m:rPr>
            <m:sty m:val="p"/>
          </m:rPr>
          <m:t>∼</m:t>
        </m:r>
      </m:oMath>
      <w:r>
        <w:t xml:space="preserve">5 mHa of Table </w:t>
      </w:r>
      <w:hyperlink w:anchor="tab:h2">
        <w:r>
          <w:rPr>
            <w:rStyle w:val="Hyperlink"/>
          </w:rPr>
          <w:t xml:space="preserve">1</w:t>
        </w:r>
      </w:hyperlink>
      <w:r>
        <w:t xml:space="preserve"> </w:t>
      </w:r>
      <w:r>
        <w:t xml:space="preserve">is in the</w:t>
      </w:r>
      <w:r>
        <w:t xml:space="preserve"> </w:t>
      </w:r>
      <m:oMath>
        <m:r>
          <m:t>X</m:t>
        </m:r>
        <m:r>
          <m:t>X</m:t>
        </m:r>
        <m:r>
          <m:t>Y</m:t>
        </m:r>
        <m:r>
          <m:t>Y</m:t>
        </m:r>
      </m:oMath>
      <w:r>
        <w:t xml:space="preserve"> </w:t>
      </w:r>
      <w:r>
        <w:t xml:space="preserve">terms and in errors that preserve both numbers, not in spin leak.</w:t>
      </w:r>
    </w:p>
    <w:p>
      <w:pPr>
        <w:pStyle w:val="BodyText"/>
      </w:pPr>
      <w:r>
        <w:rPr>
          <w:bCs/>
          <w:b/>
        </w:rPr>
        <w:t xml:space="preserve">Where it stops.</w:t>
      </w:r>
      <w:r>
        <w:t xml:space="preserve"> </w:t>
      </w:r>
      <w:r>
        <w:t xml:space="preserve">For LiH at 3.0 Å (6 qubits, ideal</w:t>
      </w:r>
      <w:r>
        <w:t xml:space="preserve"> </w:t>
      </w:r>
      <m:oMath>
        <m:sSub>
          <m:e>
            <m:bar>
              <m:barPr>
                <m:pos m:val="top"/>
              </m:barPr>
              <m:e>
                <m:r>
                  <m:t>q</m:t>
                </m:r>
                <m:r>
                  <m:t>g</m:t>
                </m:r>
              </m:e>
            </m:bar>
          </m:e>
          <m:sub>
            <m:r>
              <m:t>Z</m:t>
            </m:r>
          </m:sub>
        </m:sSub>
        <m:r>
          <m:rPr>
            <m:sty m:val="p"/>
          </m:rPr>
          <m:t>=</m:t>
        </m:r>
        <m:r>
          <m:t>1</m:t>
        </m:r>
        <m:r>
          <m:rPr>
            <m:sty m:val="p"/>
          </m:rPr>
          <m:t>/</m:t>
        </m:r>
        <m:r>
          <m:t>3</m:t>
        </m:r>
      </m:oMath>
      <w:r>
        <w:t xml:space="preserve">) the ansatz needs 60 ECR</w:t>
      </w:r>
      <w:r>
        <w:t xml:space="preserve"> </w:t>
      </w:r>
      <w:r>
        <w:t xml:space="preserve">gates. Every quantum estimate is then</w:t>
      </w:r>
      <w:r>
        <w:t xml:space="preserve"> </w:t>
      </w:r>
      <m:oMath>
        <m:r>
          <m:rPr>
            <m:sty m:val="p"/>
          </m:rPr>
          <m:t>∼</m:t>
        </m:r>
        <m:r>
          <m:t>9</m:t>
        </m:r>
        <m:r>
          <m:rPr>
            <m:sty m:val="p"/>
          </m:rPr>
          <m:t>×</m:t>
        </m:r>
      </m:oMath>
      <w:r>
        <w:t xml:space="preserve"> </w:t>
      </w:r>
      <w:r>
        <w:t xml:space="preserve">worse than Hartree–Fock, and the filter does not</w:t>
      </w:r>
      <w:r>
        <w:t xml:space="preserve"> </w:t>
      </w:r>
      <w:r>
        <w:t xml:space="preserve">help. The witness explains why:</w:t>
      </w:r>
      <w:r>
        <w:t xml:space="preserve"> </w:t>
      </w:r>
      <m:oMath>
        <m:sSub>
          <m:e>
            <m:bar>
              <m:barPr>
                <m:pos m:val="top"/>
              </m:barPr>
              <m:e>
                <m:r>
                  <m:t>q</m:t>
                </m:r>
                <m:r>
                  <m:t>g</m:t>
                </m:r>
              </m:e>
            </m:bar>
          </m:e>
          <m:sub>
            <m:r>
              <m:t>Z</m:t>
            </m:r>
          </m:sub>
        </m:sSub>
      </m:oMath>
      <w:r>
        <w:t xml:space="preserve"> </w:t>
      </w:r>
      <w:r>
        <w:t xml:space="preserve">falls from</w:t>
      </w:r>
      <w:r>
        <w:t xml:space="preserve"> </w:t>
      </w:r>
      <m:oMath>
        <m:r>
          <m:rPr>
            <m:sty m:val="p"/>
          </m:rPr>
          <m:t>+</m:t>
        </m:r>
        <m:r>
          <m:t>0.333</m:t>
        </m:r>
      </m:oMath>
      <w:r>
        <w:t xml:space="preserve"> </w:t>
      </w:r>
      <w:r>
        <w:t xml:space="preserve">to</w:t>
      </w:r>
      <w:r>
        <w:t xml:space="preserve"> </w:t>
      </w:r>
      <m:oMath>
        <m:r>
          <m:rPr>
            <m:sty m:val="p"/>
          </m:rPr>
          <m:t>+</m:t>
        </m:r>
        <m:r>
          <m:t>0.18</m:t>
        </m:r>
      </m:oMath>
      <w:r>
        <w:t xml:space="preserve">, towards 0 and not towards</w:t>
      </w:r>
      <w:r>
        <w:t xml:space="preserve"> </w:t>
      </w:r>
      <m:oMath>
        <m:r>
          <m:rPr>
            <m:sty m:val="p"/>
          </m:rPr>
          <m:t>+</m:t>
        </m:r>
        <m:r>
          <m:t>1</m:t>
        </m:r>
      </m:oMath>
      <w:r>
        <w:t xml:space="preserve">. The dominant error is unital scrambling, which leaves the kept shots scrambled too.</w:t>
      </w:r>
    </w:p>
    <w:bookmarkEnd w:id="25"/>
    <w:bookmarkStart w:id="30" w:name="sec:zne"/>
    <w:p>
      <w:pPr>
        <w:pStyle w:val="Heading1"/>
      </w:pPr>
      <w:r>
        <w:rPr>
          <w:rStyle w:val="SectionNumber"/>
        </w:rPr>
        <w:t xml:space="preserve">5</w:t>
      </w:r>
      <w:r>
        <w:tab/>
      </w:r>
      <w:r>
        <w:t xml:space="preserve">Which noise does the filter fix?</w:t>
      </w:r>
    </w:p>
    <w:p>
      <w:pPr>
        <w:pStyle w:val="FirstParagraph"/>
      </w:pPr>
      <w:r>
        <w:t xml:space="preserve">Table </w:t>
      </w:r>
      <w:hyperlink w:anchor="tab:zne">
        <w:r>
          <w:rPr>
            <w:rStyle w:val="Hyperlink"/>
          </w:rPr>
          <w:t xml:space="preserve">2</w:t>
        </w:r>
      </w:hyperlink>
      <w:r>
        <w:t xml:space="preserve"> </w:t>
      </w:r>
      <w:r>
        <w:t xml:space="preserve">compares the filter with ZNE on the same H</w:t>
      </w:r>
      <m:oMath>
        <m:sSub>
          <m:e>
            <m:r>
              <m:t>​</m:t>
            </m:r>
          </m:e>
          <m:sub>
            <m:r>
              <m:t>2</m:t>
            </m:r>
          </m:sub>
        </m:sSub>
      </m:oMath>
      <w:r>
        <w:t xml:space="preserve"> </w:t>
      </w:r>
      <w:r>
        <w:t xml:space="preserve">state. Three regularities appear</w:t>
      </w:r>
      <w:r>
        <w:t xml:space="preserve"> </w:t>
      </w:r>
      <w:r>
        <w:t xml:space="preserve">(Fig. </w:t>
      </w:r>
      <w:hyperlink w:anchor="fig:zne">
        <w:r>
          <w:rPr>
            <w:rStyle w:val="Hyperlink"/>
          </w:rPr>
          <w:t xml:space="preserve">1</w:t>
        </w:r>
      </w:hyperlink>
      <w:r>
        <w:t xml:space="preserve">).</w:t>
      </w:r>
    </w:p>
    <w:p>
      <w:pPr>
        <w:numPr>
          <w:ilvl w:val="0"/>
          <w:numId w:val="1003"/>
        </w:numPr>
      </w:pPr>
      <w:r>
        <w:rPr>
          <w:bCs/>
          <w:b/>
        </w:rPr>
        <w:t xml:space="preserve">The witness predicts whether the filter works.</w:t>
      </w:r>
      <w:r>
        <w:t xml:space="preserve"> </w:t>
      </w:r>
      <w:r>
        <w:t xml:space="preserve">Dephasing preserves the electron</w:t>
      </w:r>
      <w:r>
        <w:t xml:space="preserve"> </w:t>
      </w:r>
      <w:r>
        <w:t xml:space="preserve">number. The witness stays at 0, every shot is kept, and the filter changes nothing; only ZNE helps.</w:t>
      </w:r>
      <w:r>
        <w:t xml:space="preserve"> </w:t>
      </w:r>
      <w:r>
        <w:t xml:space="preserve">T1 moves</w:t>
      </w:r>
      <w:r>
        <w:t xml:space="preserve"> </w:t>
      </w:r>
      <m:oMath>
        <m:sSub>
          <m:e>
            <m:bar>
              <m:barPr>
                <m:pos m:val="top"/>
              </m:barPr>
              <m:e>
                <m:r>
                  <m:t>q</m:t>
                </m:r>
                <m:r>
                  <m:t>g</m:t>
                </m:r>
              </m:e>
            </m:bar>
          </m:e>
          <m:sub>
            <m:r>
              <m:t>Z</m:t>
            </m:r>
          </m:sub>
        </m:sSub>
      </m:oMath>
      <w:r>
        <w:t xml:space="preserve"> </w:t>
      </w:r>
      <w:r>
        <w:t xml:space="preserve">up by about</w:t>
      </w:r>
      <w:r>
        <w:t xml:space="preserve"> </w:t>
      </w:r>
      <m:oMath>
        <m:r>
          <m:t>p</m:t>
        </m:r>
      </m:oMath>
      <w:r>
        <w:t xml:space="preserve">, and the filter removes 94–95% of the error with no extra circuits</w:t>
      </w:r>
      <w:r>
        <w:t xml:space="preserve"> </w:t>
      </w:r>
      <w:r>
        <w:t xml:space="preserve">and less spread than ZNE.</w:t>
      </w:r>
    </w:p>
    <w:p>
      <w:pPr>
        <w:numPr>
          <w:ilvl w:val="0"/>
          <w:numId w:val="1003"/>
        </w:numPr>
      </w:pPr>
      <w:r>
        <w:rPr>
          <w:bCs/>
          <w:b/>
        </w:rPr>
        <w:t xml:space="preserve">The methods are complementary.</w:t>
      </w:r>
      <w:r>
        <w:t xml:space="preserve"> </w:t>
      </w:r>
      <w:r>
        <w:t xml:space="preserve">ZNE overshoots under T1, by</w:t>
      </w:r>
      <w:r>
        <w:t xml:space="preserve"> </w:t>
      </w:r>
      <m:oMath>
        <m:r>
          <m:rPr>
            <m:sty m:val="p"/>
          </m:rPr>
          <m:t>−</m:t>
        </m:r>
        <m:r>
          <m:t>4</m:t>
        </m:r>
      </m:oMath>
      <w:r>
        <w:t xml:space="preserve"> </w:t>
      </w:r>
      <w:r>
        <w:t xml:space="preserve">to</w:t>
      </w:r>
      <w:r>
        <w:t xml:space="preserve"> </w:t>
      </w:r>
      <m:oMath>
        <m:r>
          <m:rPr>
            <m:sty m:val="p"/>
          </m:rPr>
          <m:t>−</m:t>
        </m:r>
        <m:r>
          <m:t>6</m:t>
        </m:r>
      </m:oMath>
      <w:r>
        <w:t xml:space="preserve"> mHa, because</w:t>
      </w:r>
      <w:r>
        <w:t xml:space="preserve"> </w:t>
      </w:r>
      <w:r>
        <w:t xml:space="preserve">amplitude damping is not linear in the fold count, and it doubles or triples the spread. Under strong</w:t>
      </w:r>
      <w:r>
        <w:t xml:space="preserve"> </w:t>
      </w:r>
      <w:r>
        <w:t xml:space="preserve">depolarizing noise only the combination comes within a few mHa.</w:t>
      </w:r>
    </w:p>
    <w:p>
      <w:pPr>
        <w:numPr>
          <w:ilvl w:val="0"/>
          <w:numId w:val="1003"/>
        </w:numPr>
      </w:pPr>
      <w:r>
        <w:rPr>
          <w:bCs/>
          <w:b/>
        </w:rPr>
        <w:t xml:space="preserve">Idle decoherence defeats ZNE.</w:t>
      </w:r>
      <w:r>
        <w:t xml:space="preserve"> </w:t>
      </w:r>
      <w:r>
        <w:t xml:space="preserve">Gate folding does not scale a 50 </w:t>
      </w:r>
      <m:oMath>
        <m:r>
          <m:t>μ</m:t>
        </m:r>
      </m:oMath>
      <w:r>
        <w:t xml:space="preserve">s idle period</w:t>
      </w:r>
      <w:r>
        <w:t xml:space="preserve"> </w:t>
      </w:r>
      <w:r>
        <w:t xml:space="preserve">(189</w:t>
      </w:r>
      <w:r>
        <w:t xml:space="preserve"> </w:t>
      </w:r>
      <m:oMath>
        <m:r>
          <m:rPr>
            <m:sty m:val="p"/>
          </m:rPr>
          <m:t>→</m:t>
        </m:r>
      </m:oMath>
      <w:r>
        <w:t xml:space="preserve"> </w:t>
      </w:r>
      <w:r>
        <w:t xml:space="preserve">177 mHa). The witness flags it (</w:t>
      </w:r>
      <m:oMath>
        <m:r>
          <m:rPr>
            <m:sty m:val="p"/>
          </m:rPr>
          <m:t>+</m:t>
        </m:r>
        <m:r>
          <m:t>0.122</m:t>
        </m:r>
      </m:oMath>
      <w:r>
        <w:t xml:space="preserve">), and the filter removes 84% of the error.</w:t>
      </w:r>
    </w:p>
    <w:p>
      <w:pPr>
        <w:pStyle w:val="FirstParagraph"/>
      </w:pPr>
      <w:r>
        <w:t xml:space="preserve">This gives a decision rule. If</w:t>
      </w:r>
      <w:r>
        <w:t xml:space="preserve"> </w:t>
      </w:r>
      <m:oMath>
        <m:sSub>
          <m:e>
            <m:bar>
              <m:barPr>
                <m:pos m:val="top"/>
              </m:barPr>
              <m:e>
                <m:r>
                  <m:t>q</m:t>
                </m:r>
                <m:r>
                  <m:t>g</m:t>
                </m:r>
              </m:e>
            </m:bar>
          </m:e>
          <m:sub>
            <m:r>
              <m:t>Z</m:t>
            </m:r>
          </m:sub>
        </m:sSub>
      </m:oMath>
      <w:r>
        <w:t xml:space="preserve"> </w:t>
      </w:r>
      <w:r>
        <w:t xml:space="preserve">leaves</w:t>
      </w:r>
      <w:r>
        <w:t xml:space="preserve"> </w:t>
      </w:r>
      <m:oMath>
        <m:r>
          <m:t>1</m:t>
        </m:r>
        <m:r>
          <m:rPr>
            <m:sty m:val="p"/>
          </m:rPr>
          <m:t>−</m:t>
        </m:r>
        <m:r>
          <m:t>2</m:t>
        </m:r>
        <m:r>
          <m:t>N</m:t>
        </m:r>
        <m:r>
          <m:rPr>
            <m:sty m:val="p"/>
          </m:rPr>
          <m:t>/</m:t>
        </m:r>
        <m:r>
          <m:t>n</m:t>
        </m:r>
      </m:oMath>
      <w:r>
        <w:t xml:space="preserve"> </w:t>
      </w:r>
      <w:r>
        <w:t xml:space="preserve">or the kept fraction drops, apply the filter,</w:t>
      </w:r>
      <w:r>
        <w:t xml:space="preserve"> </w:t>
      </w:r>
      <w:r>
        <w:t xml:space="preserve">which is free. If the error stays large with the kept fraction near 1, the remaining noise</w:t>
      </w:r>
      <w:r>
        <w:t xml:space="preserve"> </w:t>
      </w:r>
      <w:r>
        <w:t xml:space="preserve">preserves the symmetry and needs ZNE.</w:t>
      </w:r>
    </w:p>
    <w:p>
      <w:pPr>
        <w:pStyle w:val="BodyText"/>
      </w:pPr>
      <w:r>
        <w:rPr>
          <w:bCs/>
          <w:b/>
        </w:rPr>
        <w:t xml:space="preserve">Coherent gate errors.</w:t>
      </w:r>
      <w:r>
        <w:t xml:space="preserve"> </w:t>
      </w:r>
      <w:r>
        <w:t xml:space="preserve">Vendor noise models are stochastic, but real two-qubit gates also</w:t>
      </w:r>
      <w:r>
        <w:t xml:space="preserve"> </w:t>
      </w:r>
      <w:r>
        <w:t xml:space="preserve">over-rotate. We scaled every native M</w:t>
      </w:r>
      <w:r>
        <w:t xml:space="preserve">ø</w:t>
      </w:r>
      <w:r>
        <w:t xml:space="preserve">lmer–S</w:t>
      </w:r>
      <w:r>
        <w:t xml:space="preserve">ø</w:t>
      </w:r>
      <w:r>
        <w:t xml:space="preserve">rensen angle by</w:t>
      </w:r>
      <w:r>
        <w:t xml:space="preserve"> </w:t>
      </w:r>
      <m:oMath>
        <m:r>
          <m:t>1</m:t>
        </m:r>
        <m:r>
          <m:rPr>
            <m:sty m:val="p"/>
          </m:rPr>
          <m:t>+</m:t>
        </m:r>
        <m:r>
          <m:t>ϵ</m:t>
        </m:r>
      </m:oMath>
      <w:r>
        <w:t xml:space="preserve"> </w:t>
      </w:r>
      <w:r>
        <w:t xml:space="preserve">in an exact</w:t>
      </w:r>
      <w:r>
        <w:t xml:space="preserve"> </w:t>
      </w:r>
      <w:r>
        <w:t xml:space="preserve">density-matrix simulation of the native H</w:t>
      </w:r>
      <m:oMath>
        <m:sSub>
          <m:e>
            <m:r>
              <m:t>​</m:t>
            </m:r>
          </m:e>
          <m:sub>
            <m:r>
              <m:t>2</m:t>
            </m:r>
          </m:sub>
        </m:sSub>
      </m:oMath>
      <w:r>
        <w:t xml:space="preserve"> </w:t>
      </w:r>
      <w:r>
        <w:t xml:space="preserve">circuits, with Forte-like stochastic noise on top.</w:t>
      </w:r>
      <w:r>
        <w:t xml:space="preserve"> </w:t>
      </w:r>
      <w:r>
        <w:t xml:space="preserve">Native folding cannot amplify such an error:</w:t>
      </w:r>
      <w:r>
        <w:t xml:space="preserve"> </w:t>
      </w:r>
      <m:oMath>
        <m:r>
          <m:rPr>
            <m:sty m:val="p"/>
          </m:rPr>
          <m:t>M</m:t>
        </m:r>
        <m:r>
          <m:rPr>
            <m:sty m:val="p"/>
          </m:rPr>
          <m:t>S</m:t>
        </m:r>
        <m:d>
          <m:dPr>
            <m:begChr m:val="("/>
            <m:endChr m:val=")"/>
            <m:sepChr m:val=""/>
            <m:grow/>
          </m:dPr>
          <m:e>
            <m:sSub>
              <m:e>
                <m:r>
                  <m:t>ϕ</m:t>
                </m:r>
              </m:e>
              <m:sub>
                <m:r>
                  <m:t>0</m:t>
                </m:r>
              </m:sub>
            </m:sSub>
            <m:r>
              <m:rPr>
                <m:sty m:val="p"/>
              </m:rPr>
              <m:t>+</m:t>
            </m:r>
            <m:f>
              <m:fPr>
                <m:type m:val="lin"/>
              </m:fPr>
              <m:num>
                <m:r>
                  <m:t>1</m:t>
                </m:r>
              </m:num>
              <m:den>
                <m:r>
                  <m:t>2</m:t>
                </m:r>
              </m:den>
            </m:f>
          </m:e>
        </m:d>
      </m:oMath>
      <w:r>
        <w:t xml:space="preserve"> </w:t>
      </w:r>
      <w:r>
        <w:t xml:space="preserve">is the exact inverse of the</w:t>
      </w:r>
      <w:r>
        <w:t xml:space="preserve"> </w:t>
      </w:r>
      <w:r>
        <w:t xml:space="preserve">same over-rotated gate, so</w:t>
      </w:r>
      <w:r>
        <w:t xml:space="preserve"> </w:t>
      </w:r>
      <m:oMath>
        <m:r>
          <m:rPr>
            <m:sty m:val="p"/>
          </m:rPr>
          <m:t>M</m:t>
        </m:r>
        <m:r>
          <m:rPr>
            <m:sty m:val="p"/>
          </m:rPr>
          <m:t>S</m:t>
        </m:r>
        <m:r>
          <m:t> </m:t>
        </m:r>
        <m:sSup>
          <m:e>
            <m:r>
              <m:rPr>
                <m:sty m:val="p"/>
              </m:rPr>
              <m:t>M</m:t>
            </m:r>
            <m:r>
              <m:rPr>
                <m:sty m:val="p"/>
              </m:rPr>
              <m:t>S</m:t>
            </m:r>
          </m:e>
          <m:sup>
            <m:r>
              <m:rPr>
                <m:sty m:val="p"/>
              </m:rPr>
              <m:t>−</m:t>
            </m:r>
            <m:r>
              <m:t>1</m:t>
            </m:r>
          </m:sup>
        </m:sSup>
        <m:r>
          <m:rPr>
            <m:sty m:val="p"/>
          </m:rPr>
          <m:t>M</m:t>
        </m:r>
        <m:r>
          <m:rPr>
            <m:sty m:val="p"/>
          </m:rPr>
          <m:t>S</m:t>
        </m:r>
        <m:r>
          <m:rPr>
            <m:sty m:val="p"/>
          </m:rPr>
          <m:t>=</m:t>
        </m:r>
        <m:r>
          <m:rPr>
            <m:sty m:val="p"/>
          </m:rPr>
          <m:t>M</m:t>
        </m:r>
        <m:r>
          <m:rPr>
            <m:sty m:val="p"/>
          </m:rPr>
          <m:t>S</m:t>
        </m:r>
      </m:oMath>
      <w:r>
        <w:t xml:space="preserve"> </w:t>
      </w:r>
      <w:r>
        <w:t xml:space="preserve">to</w:t>
      </w:r>
      <w:r>
        <w:t xml:space="preserve"> </w:t>
      </w:r>
      <m:oMath>
        <m:sSup>
          <m:e>
            <m:r>
              <m:t>10</m:t>
            </m:r>
          </m:e>
          <m:sup>
            <m:r>
              <m:rPr>
                <m:sty m:val="p"/>
              </m:rPr>
              <m:t>−</m:t>
            </m:r>
            <m:r>
              <m:t>16</m:t>
            </m:r>
          </m:sup>
        </m:sSup>
      </m:oMath>
      <w:r>
        <w:t xml:space="preserve">.</w:t>
      </w:r>
    </w:p>
    <w:p>
      <w:pPr>
        <w:numPr>
          <w:ilvl w:val="0"/>
          <w:numId w:val="1004"/>
        </w:numPr>
      </w:pPr>
      <w:r>
        <w:rPr>
          <w:iCs/>
          <w:i/>
        </w:rPr>
        <w:t xml:space="preserve">ZNE passes the coherent error through.</w:t>
      </w:r>
      <w:r>
        <w:t xml:space="preserve"> </w:t>
      </w:r>
      <w:r>
        <w:t xml:space="preserve">At</w:t>
      </w:r>
      <w:r>
        <w:t xml:space="preserve"> </w:t>
      </w:r>
      <m:oMath>
        <m:r>
          <m:t>ϵ</m:t>
        </m:r>
        <m:r>
          <m:rPr>
            <m:sty m:val="p"/>
          </m:rPr>
          <m:t>=</m:t>
        </m:r>
        <m:r>
          <m:t>5</m:t>
        </m:r>
        <m:r>
          <m:rPr>
            <m:sty m:val="p"/>
          </m:rPr>
          <m:t>%</m:t>
        </m:r>
      </m:oMath>
      <w:r>
        <w:t xml:space="preserve"> </w:t>
      </w:r>
      <w:r>
        <w:t xml:space="preserve">its result moves by</w:t>
      </w:r>
      <w:r>
        <w:t xml:space="preserve"> </w:t>
      </w:r>
      <m:oMath>
        <m:r>
          <m:rPr>
            <m:sty m:val="p"/>
          </m:rPr>
          <m:t>+</m:t>
        </m:r>
        <m:r>
          <m:t>2.96</m:t>
        </m:r>
      </m:oMath>
      <w:r>
        <w:t xml:space="preserve"> mHa,</w:t>
      </w:r>
      <w:r>
        <w:t xml:space="preserve"> </w:t>
      </w:r>
      <w:r>
        <w:t xml:space="preserve">which is the coherent-only error (2.97 mHa).</w:t>
      </w:r>
    </w:p>
    <w:p>
      <w:pPr>
        <w:numPr>
          <w:ilvl w:val="0"/>
          <w:numId w:val="1004"/>
        </w:numPr>
      </w:pPr>
      <w:r>
        <w:rPr>
          <w:iCs/>
          <w:i/>
        </w:rPr>
        <w:t xml:space="preserve">The filter removes 94% of it.</w:t>
      </w:r>
      <w:r>
        <w:t xml:space="preserve"> </w:t>
      </w:r>
      <w:r>
        <w:t xml:space="preserve">An over-rotated CX leaks weight out of the two-electron</w:t>
      </w:r>
      <w:r>
        <w:t xml:space="preserve"> </w:t>
      </w:r>
      <w:r>
        <w:t xml:space="preserve">sector to first order, and the filter removes that leaked weight.</w:t>
      </w:r>
    </w:p>
    <w:p>
      <w:pPr>
        <w:numPr>
          <w:ilvl w:val="0"/>
          <w:numId w:val="1004"/>
        </w:numPr>
      </w:pPr>
      <w:r>
        <w:rPr>
          <w:iCs/>
          <w:i/>
        </w:rPr>
        <w:t xml:space="preserve">The combination is the most robust.</w:t>
      </w:r>
      <w:r>
        <w:t xml:space="preserve"> </w:t>
      </w:r>
      <w:r>
        <w:t xml:space="preserve">ZNE + filter stays at 1.6–1.8 mHa over the whole</w:t>
      </w:r>
      <w:r>
        <w:t xml:space="preserve"> </w:t>
      </w:r>
      <w:r>
        <w:t xml:space="preserve">range.</w:t>
      </w:r>
    </w:p>
    <w:p>
      <w:pPr>
        <w:numPr>
          <w:ilvl w:val="0"/>
          <w:numId w:val="1004"/>
        </w:numPr>
      </w:pPr>
      <w:r>
        <w:rPr>
          <w:iCs/>
          <w:i/>
        </w:rPr>
        <w:t xml:space="preserve">Drift.</w:t>
      </w:r>
      <w:r>
        <w:t xml:space="preserve"> </w:t>
      </w:r>
      <w:r>
        <w:t xml:space="preserve">When</w:t>
      </w:r>
      <w:r>
        <w:t xml:space="preserve"> </w:t>
      </w:r>
      <m:oMath>
        <m:r>
          <m:t>ϵ</m:t>
        </m:r>
      </m:oMath>
      <w:r>
        <w:t xml:space="preserve"> </w:t>
      </w:r>
      <w:r>
        <w:t xml:space="preserve">drifts between jobs, the filter does not move, while ZNE’s spread</w:t>
      </w:r>
      <w:r>
        <w:t xml:space="preserve"> </w:t>
      </w:r>
      <w:r>
        <w:t xml:space="preserve">grows.</w:t>
      </w:r>
    </w:p>
    <w:bookmarkStart w:id="26" w:name="tab:zne"/>
    <w:p>
      <w:pPr>
        <w:pStyle w:val="TableCaption"/>
      </w:pPr>
      <w:r>
        <w:rPr>
          <w:b/>
          <w:i w:val="0"/>
        </w:rPr>
        <w:t xml:space="preserve">Table 2: </w:t>
      </w:r>
      <w:r>
        <w:t xml:space="preserve">H</w:t>
      </w:r>
      <m:oMath>
        <m:sSub>
          <m:e>
            <m:r>
              <m:t>​</m:t>
            </m:r>
          </m:e>
          <m:sub>
            <m:r>
              <m:t>2</m:t>
            </m:r>
          </m:sub>
        </m:sSub>
      </m:oMath>
      <w:r>
        <w:t xml:space="preserve">, error vs FCI (mHa), mean</w:t>
      </w:r>
      <w:r>
        <w:t xml:space="preserve"> </w:t>
      </w:r>
      <m:oMath>
        <m:r>
          <m:rPr>
            <m:sty m:val="p"/>
          </m:rPr>
          <m:t>±</m:t>
        </m:r>
      </m:oMath>
      <w:r>
        <w:t xml:space="preserve"> </w:t>
      </w:r>
      <w:r>
        <w:t xml:space="preserve">std over 10 seeds. Controlled noise acts on every CX.</w:t>
      </w:r>
    </w:p>
    <w:tbl>
      <w:tblPr>
        <w:tblStyle w:val="Table"/>
        <w:tblW w:type="auto" w:w="0"/>
        <w:tblLook w:firstRow="1" w:lastRow="0" w:firstColumn="0" w:lastColumn="0" w:noHBand="0" w:noVBand="0" w:val="0020"/>
        <w:jc w:val="start"/>
        <w:tblCaption w:val="H_2, error vs FCI (mHa), mean \pm std over 10 seeds. Controlled noise acts on every CX."/>
      </w:tblPr>
      <w:tblGrid>
        <w:gridCol w:w="1131"/>
        <w:gridCol w:w="1131"/>
        <w:gridCol w:w="1131"/>
        <w:gridCol w:w="1131"/>
        <w:gridCol w:w="1131"/>
        <w:gridCol w:w="1131"/>
        <w:gridCol w:w="1131"/>
      </w:tblGrid>
      <w:tr>
        <w:trPr>
          <w:tblHeader w:val="true"/>
        </w:trPr>
        <w:tc>
          <w:tcPr/>
          <w:p>
            <w:pPr>
              <w:pStyle w:val="Compact"/>
              <w:jc w:val="left"/>
            </w:pPr>
            <w:r>
              <w:t xml:space="preserve">noise</w:t>
            </w:r>
          </w:p>
        </w:tc>
        <w:tc>
          <w:tcPr/>
          <w:p>
            <w:pPr>
              <w:pStyle w:val="Compact"/>
              <w:jc w:val="center"/>
            </w:pPr>
            <m:oMath>
              <m:sSub>
                <m:e>
                  <m:bar>
                    <m:barPr>
                      <m:pos m:val="top"/>
                    </m:barPr>
                    <m:e>
                      <m:r>
                        <m:t>q</m:t>
                      </m:r>
                      <m:r>
                        <m:t>g</m:t>
                      </m:r>
                    </m:e>
                  </m:bar>
                </m:e>
                <m:sub>
                  <m:r>
                    <m:t>Z</m:t>
                  </m:r>
                </m:sub>
              </m:sSub>
            </m:oMath>
          </w:p>
        </w:tc>
        <w:tc>
          <w:tcPr/>
          <w:p>
            <w:pPr>
              <w:pStyle w:val="Compact"/>
              <w:jc w:val="center"/>
            </w:pPr>
            <w:r>
              <w:t xml:space="preserve">kept</w:t>
            </w:r>
          </w:p>
        </w:tc>
        <w:tc>
          <w:tcPr/>
          <w:p>
            <w:pPr>
              <w:pStyle w:val="Compact"/>
              <w:jc w:val="center"/>
            </w:pPr>
            <w:r>
              <w:t xml:space="preserve">readout-mitigated</w:t>
            </w:r>
          </w:p>
        </w:tc>
        <w:tc>
          <w:tcPr/>
          <w:p>
            <w:pPr>
              <w:pStyle w:val="Compact"/>
              <w:jc w:val="center"/>
            </w:pPr>
            <w:r>
              <w:t xml:space="preserve">+ qg filter</w:t>
            </w:r>
          </w:p>
        </w:tc>
        <w:tc>
          <w:tcPr/>
          <w:p>
            <w:pPr>
              <w:pStyle w:val="Compact"/>
              <w:jc w:val="center"/>
            </w:pPr>
            <w:r>
              <w:t xml:space="preserve">+ ZNE</w:t>
            </w:r>
          </w:p>
        </w:tc>
        <w:tc>
          <w:tcPr/>
          <w:p>
            <w:pPr>
              <w:pStyle w:val="Compact"/>
              <w:jc w:val="center"/>
            </w:pPr>
            <w:r>
              <w:t xml:space="preserve">+ ZNE + qg</w:t>
            </w:r>
          </w:p>
        </w:tc>
      </w:tr>
      <w:tr>
        <w:tc>
          <w:tcPr/>
          <w:p>
            <w:pPr>
              <w:pStyle w:val="Compact"/>
              <w:jc w:val="left"/>
            </w:pPr>
            <w:r>
              <w:t xml:space="preserve">T1,</w:t>
            </w:r>
            <w:r>
              <w:t xml:space="preserve"> </w:t>
            </w:r>
            <m:oMath>
              <m:r>
                <m:t>p</m:t>
              </m:r>
              <m:r>
                <m:rPr>
                  <m:sty m:val="p"/>
                </m:rPr>
                <m:t>=</m:t>
              </m:r>
              <m:r>
                <m:t>0.03</m:t>
              </m:r>
            </m:oMath>
          </w:p>
        </w:tc>
        <w:tc>
          <w:tcPr/>
          <w:p>
            <w:pPr>
              <w:pStyle w:val="Compact"/>
              <w:jc w:val="center"/>
            </w:pPr>
            <m:oMath>
              <m:r>
                <m:rPr>
                  <m:sty m:val="p"/>
                </m:rPr>
                <m:t>+</m:t>
              </m:r>
              <m:r>
                <m:t>0.029</m:t>
              </m:r>
            </m:oMath>
          </w:p>
        </w:tc>
        <w:tc>
          <w:tcPr/>
          <w:p>
            <w:pPr>
              <w:pStyle w:val="Compact"/>
              <w:jc w:val="center"/>
            </w:pPr>
            <w:r>
              <w:t xml:space="preserve">0.94</w:t>
            </w:r>
          </w:p>
        </w:tc>
        <w:tc>
          <w:tcPr/>
          <w:p>
            <w:pPr>
              <w:pStyle w:val="Compact"/>
              <w:jc w:val="center"/>
            </w:pPr>
            <w:r>
              <w:t xml:space="preserve">36.6</w:t>
            </w:r>
          </w:p>
        </w:tc>
        <w:tc>
          <w:tcPr/>
          <w:p>
            <w:pPr>
              <w:pStyle w:val="Compact"/>
              <w:jc w:val="center"/>
            </w:pPr>
            <m:oMath>
              <m:r>
                <m:rPr>
                  <m:sty m:val="b"/>
                </m:rPr>
                <m:t>2.0</m:t>
              </m:r>
              <m:r>
                <m:rPr>
                  <m:sty m:val="b"/>
                </m:rPr>
                <m:t>±</m:t>
              </m:r>
              <m:r>
                <m:rPr>
                  <m:sty m:val="b"/>
                </m:rPr>
                <m:t>1.6</m:t>
              </m:r>
            </m:oMath>
          </w:p>
        </w:tc>
        <w:tc>
          <w:tcPr/>
          <w:p>
            <w:pPr>
              <w:pStyle w:val="Compact"/>
              <w:jc w:val="center"/>
            </w:pPr>
            <m:oMath>
              <m:r>
                <m:rPr>
                  <m:sty m:val="p"/>
                </m:rPr>
                <m:t>−</m:t>
              </m:r>
              <m:r>
                <m:t>4.0</m:t>
              </m:r>
              <m:r>
                <m:rPr>
                  <m:sty m:val="p"/>
                </m:rPr>
                <m:t>±</m:t>
              </m:r>
              <m:r>
                <m:t>3.1</m:t>
              </m:r>
            </m:oMath>
          </w:p>
        </w:tc>
        <w:tc>
          <w:tcPr/>
          <w:p>
            <w:pPr>
              <w:pStyle w:val="Compact"/>
              <w:jc w:val="center"/>
            </w:pPr>
            <m:oMath>
              <m:r>
                <m:rPr>
                  <m:sty m:val="p"/>
                </m:rPr>
                <m:t>−</m:t>
              </m:r>
              <m:r>
                <m:t>2.0</m:t>
              </m:r>
              <m:r>
                <m:rPr>
                  <m:sty m:val="p"/>
                </m:rPr>
                <m:t>±</m:t>
              </m:r>
              <m:r>
                <m:t>2.9</m:t>
              </m:r>
            </m:oMath>
          </w:p>
        </w:tc>
      </w:tr>
      <w:tr>
        <w:tc>
          <w:tcPr/>
          <w:p>
            <w:pPr>
              <w:pStyle w:val="Compact"/>
              <w:jc w:val="left"/>
            </w:pPr>
            <w:r>
              <w:t xml:space="preserve">T1,</w:t>
            </w:r>
            <w:r>
              <w:t xml:space="preserve"> </w:t>
            </w:r>
            <m:oMath>
              <m:r>
                <m:t>p</m:t>
              </m:r>
              <m:r>
                <m:rPr>
                  <m:sty m:val="p"/>
                </m:rPr>
                <m:t>=</m:t>
              </m:r>
              <m:r>
                <m:t>0.10</m:t>
              </m:r>
            </m:oMath>
          </w:p>
        </w:tc>
        <w:tc>
          <w:tcPr/>
          <w:p>
            <w:pPr>
              <w:pStyle w:val="Compact"/>
              <w:jc w:val="center"/>
            </w:pPr>
            <m:oMath>
              <m:r>
                <m:rPr>
                  <m:sty m:val="p"/>
                </m:rPr>
                <m:t>+</m:t>
              </m:r>
              <m:r>
                <m:t>0.099</m:t>
              </m:r>
            </m:oMath>
          </w:p>
        </w:tc>
        <w:tc>
          <w:tcPr/>
          <w:p>
            <w:pPr>
              <w:pStyle w:val="Compact"/>
              <w:jc w:val="center"/>
            </w:pPr>
            <w:r>
              <w:t xml:space="preserve">0.81</w:t>
            </w:r>
          </w:p>
        </w:tc>
        <w:tc>
          <w:tcPr/>
          <w:p>
            <w:pPr>
              <w:pStyle w:val="Compact"/>
              <w:jc w:val="center"/>
            </w:pPr>
            <w:r>
              <w:t xml:space="preserve">128.9</w:t>
            </w:r>
          </w:p>
        </w:tc>
        <w:tc>
          <w:tcPr/>
          <w:p>
            <w:pPr>
              <w:pStyle w:val="Compact"/>
              <w:jc w:val="center"/>
            </w:pPr>
            <m:oMath>
              <m:r>
                <m:t>7.4</m:t>
              </m:r>
              <m:r>
                <m:rPr>
                  <m:sty m:val="p"/>
                </m:rPr>
                <m:t>±</m:t>
              </m:r>
              <m:r>
                <m:t>1.5</m:t>
              </m:r>
            </m:oMath>
          </w:p>
        </w:tc>
        <w:tc>
          <w:tcPr/>
          <w:p>
            <w:pPr>
              <w:pStyle w:val="Compact"/>
              <w:jc w:val="center"/>
            </w:pPr>
            <m:oMath>
              <m:r>
                <m:rPr>
                  <m:sty m:val="p"/>
                </m:rPr>
                <m:t>−</m:t>
              </m:r>
              <m:r>
                <m:t>5.7</m:t>
              </m:r>
              <m:r>
                <m:rPr>
                  <m:sty m:val="p"/>
                </m:rPr>
                <m:t>±</m:t>
              </m:r>
              <m:r>
                <m:t>5.3</m:t>
              </m:r>
            </m:oMath>
          </w:p>
        </w:tc>
        <w:tc>
          <w:tcPr/>
          <w:p>
            <w:pPr>
              <w:pStyle w:val="Compact"/>
              <w:jc w:val="center"/>
            </w:pPr>
            <m:oMath>
              <m:r>
                <m:rPr>
                  <m:sty m:val="b"/>
                </m:rPr>
                <m:t>−</m:t>
              </m:r>
              <m:r>
                <m:rPr>
                  <m:sty m:val="b"/>
                </m:rPr>
                <m:t>0.6</m:t>
              </m:r>
              <m:r>
                <m:rPr>
                  <m:sty m:val="b"/>
                </m:rPr>
                <m:t>±</m:t>
              </m:r>
              <m:r>
                <m:rPr>
                  <m:sty m:val="b"/>
                </m:rPr>
                <m:t>3.5</m:t>
              </m:r>
            </m:oMath>
          </w:p>
        </w:tc>
      </w:tr>
      <w:tr>
        <w:tc>
          <w:tcPr/>
          <w:p>
            <w:pPr>
              <w:pStyle w:val="Compact"/>
              <w:jc w:val="left"/>
            </w:pPr>
            <w:r>
              <w:t xml:space="preserve">dephasing,</w:t>
            </w:r>
            <w:r>
              <w:t xml:space="preserve"> </w:t>
            </w:r>
            <m:oMath>
              <m:r>
                <m:t>p</m:t>
              </m:r>
              <m:r>
                <m:rPr>
                  <m:sty m:val="p"/>
                </m:rPr>
                <m:t>=</m:t>
              </m:r>
              <m:r>
                <m:t>0.10</m:t>
              </m:r>
            </m:oMath>
          </w:p>
        </w:tc>
        <w:tc>
          <w:tcPr/>
          <w:p>
            <w:pPr>
              <w:pStyle w:val="Compact"/>
              <w:jc w:val="center"/>
            </w:pPr>
            <m:oMath>
              <m:r>
                <m:t>0.000</m:t>
              </m:r>
            </m:oMath>
          </w:p>
        </w:tc>
        <w:tc>
          <w:tcPr/>
          <w:p>
            <w:pPr>
              <w:pStyle w:val="Compact"/>
              <w:jc w:val="center"/>
            </w:pPr>
            <w:r>
              <w:t xml:space="preserve">1.00</w:t>
            </w:r>
          </w:p>
        </w:tc>
        <w:tc>
          <w:tcPr/>
          <w:p>
            <w:pPr>
              <w:pStyle w:val="Compact"/>
              <w:jc w:val="center"/>
            </w:pPr>
            <w:r>
              <w:t xml:space="preserve">10.2</w:t>
            </w:r>
          </w:p>
        </w:tc>
        <w:tc>
          <w:tcPr/>
          <w:p>
            <w:pPr>
              <w:pStyle w:val="Compact"/>
              <w:jc w:val="center"/>
            </w:pPr>
            <m:oMath>
              <m:r>
                <m:t>10.2</m:t>
              </m:r>
              <m:r>
                <m:rPr>
                  <m:sty m:val="p"/>
                </m:rPr>
                <m:t>±</m:t>
              </m:r>
              <m:r>
                <m:t>1.7</m:t>
              </m:r>
            </m:oMath>
          </w:p>
        </w:tc>
        <w:tc>
          <w:tcPr/>
          <w:p>
            <w:pPr>
              <w:pStyle w:val="Compact"/>
              <w:jc w:val="center"/>
            </w:pPr>
            <m:oMath>
              <m:r>
                <m:rPr>
                  <m:sty m:val="b"/>
                </m:rPr>
                <m:t>2.1</m:t>
              </m:r>
              <m:r>
                <m:rPr>
                  <m:sty m:val="b"/>
                </m:rPr>
                <m:t>±</m:t>
              </m:r>
              <m:r>
                <m:rPr>
                  <m:sty m:val="b"/>
                </m:rPr>
                <m:t>3.3</m:t>
              </m:r>
            </m:oMath>
          </w:p>
        </w:tc>
        <w:tc>
          <w:tcPr/>
          <w:p>
            <w:pPr>
              <w:pStyle w:val="Compact"/>
              <w:jc w:val="center"/>
            </w:pPr>
            <m:oMath>
              <m:r>
                <m:t>2.1</m:t>
              </m:r>
              <m:r>
                <m:rPr>
                  <m:sty m:val="p"/>
                </m:rPr>
                <m:t>±</m:t>
              </m:r>
              <m:r>
                <m:t>3.3</m:t>
              </m:r>
            </m:oMath>
          </w:p>
        </w:tc>
      </w:tr>
      <w:tr>
        <w:tc>
          <w:tcPr/>
          <w:p>
            <w:pPr>
              <w:pStyle w:val="Compact"/>
              <w:jc w:val="left"/>
            </w:pPr>
            <w:r>
              <w:t xml:space="preserve">depolarizing,</w:t>
            </w:r>
            <w:r>
              <w:t xml:space="preserve"> </w:t>
            </w:r>
            <m:oMath>
              <m:r>
                <m:t>p</m:t>
              </m:r>
              <m:r>
                <m:rPr>
                  <m:sty m:val="p"/>
                </m:rPr>
                <m:t>=</m:t>
              </m:r>
              <m:r>
                <m:t>0.03</m:t>
              </m:r>
            </m:oMath>
          </w:p>
        </w:tc>
        <w:tc>
          <w:tcPr/>
          <w:p>
            <w:pPr>
              <w:pStyle w:val="Compact"/>
              <w:jc w:val="center"/>
            </w:pPr>
            <m:oMath>
              <m:r>
                <m:rPr>
                  <m:sty m:val="p"/>
                </m:rPr>
                <m:t>+</m:t>
              </m:r>
              <m:r>
                <m:t>0.007</m:t>
              </m:r>
            </m:oMath>
          </w:p>
        </w:tc>
        <w:tc>
          <w:tcPr/>
          <w:p>
            <w:pPr>
              <w:pStyle w:val="Compact"/>
              <w:jc w:val="center"/>
            </w:pPr>
            <w:r>
              <w:t xml:space="preserve">0.96</w:t>
            </w:r>
          </w:p>
        </w:tc>
        <w:tc>
          <w:tcPr/>
          <w:p>
            <w:pPr>
              <w:pStyle w:val="Compact"/>
              <w:jc w:val="center"/>
            </w:pPr>
            <w:r>
              <w:t xml:space="preserve">60.8</w:t>
            </w:r>
          </w:p>
        </w:tc>
        <w:tc>
          <w:tcPr/>
          <w:p>
            <w:pPr>
              <w:pStyle w:val="Compact"/>
              <w:jc w:val="center"/>
            </w:pPr>
            <m:oMath>
              <m:r>
                <m:t>23.2</m:t>
              </m:r>
              <m:r>
                <m:rPr>
                  <m:sty m:val="p"/>
                </m:rPr>
                <m:t>±</m:t>
              </m:r>
              <m:r>
                <m:t>2.3</m:t>
              </m:r>
            </m:oMath>
          </w:p>
        </w:tc>
        <w:tc>
          <w:tcPr/>
          <w:p>
            <w:pPr>
              <w:pStyle w:val="Compact"/>
              <w:jc w:val="center"/>
            </w:pPr>
            <m:oMath>
              <m:r>
                <m:rPr>
                  <m:sty m:val="b"/>
                </m:rPr>
                <m:t>0.3</m:t>
              </m:r>
              <m:r>
                <m:rPr>
                  <m:sty m:val="b"/>
                </m:rPr>
                <m:t>±</m:t>
              </m:r>
              <m:r>
                <m:rPr>
                  <m:sty m:val="b"/>
                </m:rPr>
                <m:t>4.5</m:t>
              </m:r>
            </m:oMath>
          </w:p>
        </w:tc>
        <w:tc>
          <w:tcPr/>
          <w:p>
            <w:pPr>
              <w:pStyle w:val="Compact"/>
              <w:jc w:val="center"/>
            </w:pPr>
            <m:oMath>
              <m:r>
                <m:rPr>
                  <m:sty m:val="p"/>
                </m:rPr>
                <m:t>−</m:t>
              </m:r>
              <m:r>
                <m:t>2.3</m:t>
              </m:r>
              <m:r>
                <m:rPr>
                  <m:sty m:val="p"/>
                </m:rPr>
                <m:t>±</m:t>
              </m:r>
              <m:r>
                <m:t>3.8</m:t>
              </m:r>
            </m:oMath>
          </w:p>
        </w:tc>
      </w:tr>
      <w:tr>
        <w:tc>
          <w:tcPr/>
          <w:p>
            <w:pPr>
              <w:pStyle w:val="Compact"/>
              <w:jc w:val="left"/>
            </w:pPr>
            <w:r>
              <w:t xml:space="preserve">depolarizing,</w:t>
            </w:r>
            <w:r>
              <w:t xml:space="preserve"> </w:t>
            </w:r>
            <m:oMath>
              <m:r>
                <m:t>p</m:t>
              </m:r>
              <m:r>
                <m:rPr>
                  <m:sty m:val="p"/>
                </m:rPr>
                <m:t>=</m:t>
              </m:r>
              <m:r>
                <m:t>0.10</m:t>
              </m:r>
            </m:oMath>
          </w:p>
        </w:tc>
        <w:tc>
          <w:tcPr/>
          <w:p>
            <w:pPr>
              <w:pStyle w:val="Compact"/>
              <w:jc w:val="center"/>
            </w:pPr>
            <m:oMath>
              <m:r>
                <m:rPr>
                  <m:sty m:val="p"/>
                </m:rPr>
                <m:t>+</m:t>
              </m:r>
              <m:r>
                <m:t>0.021</m:t>
              </m:r>
            </m:oMath>
          </w:p>
        </w:tc>
        <w:tc>
          <w:tcPr/>
          <w:p>
            <w:pPr>
              <w:pStyle w:val="Compact"/>
              <w:jc w:val="center"/>
            </w:pPr>
            <w:r>
              <w:t xml:space="preserve">0.86</w:t>
            </w:r>
          </w:p>
        </w:tc>
        <w:tc>
          <w:tcPr/>
          <w:p>
            <w:pPr>
              <w:pStyle w:val="Compact"/>
              <w:jc w:val="center"/>
            </w:pPr>
            <w:r>
              <w:t xml:space="preserve">193.5</w:t>
            </w:r>
          </w:p>
        </w:tc>
        <w:tc>
          <w:tcPr/>
          <w:p>
            <w:pPr>
              <w:pStyle w:val="Compact"/>
              <w:jc w:val="center"/>
            </w:pPr>
            <m:oMath>
              <m:r>
                <m:t>81.3</m:t>
              </m:r>
              <m:r>
                <m:rPr>
                  <m:sty m:val="p"/>
                </m:rPr>
                <m:t>±</m:t>
              </m:r>
              <m:r>
                <m:t>3.8</m:t>
              </m:r>
            </m:oMath>
          </w:p>
        </w:tc>
        <w:tc>
          <w:tcPr/>
          <w:p>
            <w:pPr>
              <w:pStyle w:val="Compact"/>
              <w:jc w:val="center"/>
            </w:pPr>
            <m:oMath>
              <m:r>
                <m:t>17.5</m:t>
              </m:r>
              <m:r>
                <m:rPr>
                  <m:sty m:val="p"/>
                </m:rPr>
                <m:t>±</m:t>
              </m:r>
              <m:r>
                <m:t>8.2</m:t>
              </m:r>
            </m:oMath>
          </w:p>
        </w:tc>
        <w:tc>
          <w:tcPr/>
          <w:p>
            <w:pPr>
              <w:pStyle w:val="Compact"/>
              <w:jc w:val="center"/>
            </w:pPr>
            <m:oMath>
              <m:r>
                <m:rPr>
                  <m:sty m:val="b"/>
                </m:rPr>
                <m:t>−</m:t>
              </m:r>
              <m:r>
                <m:rPr>
                  <m:sty m:val="b"/>
                </m:rPr>
                <m:t>3.3</m:t>
              </m:r>
              <m:r>
                <m:rPr>
                  <m:sty m:val="b"/>
                </m:rPr>
                <m:t>±</m:t>
              </m:r>
              <m:r>
                <m:rPr>
                  <m:sty m:val="b"/>
                </m:rPr>
                <m:t>8.8</m:t>
              </m:r>
            </m:oMath>
          </w:p>
        </w:tc>
      </w:tr>
      <w:tr>
        <w:tc>
          <w:tcPr/>
          <w:p>
            <w:pPr>
              <w:pStyle w:val="Compact"/>
              <w:jc w:val="left"/>
            </w:pPr>
            <w:r>
              <w:t xml:space="preserve">readout,</w:t>
            </w:r>
            <w:r>
              <w:t xml:space="preserve"> </w:t>
            </w:r>
            <m:oMath>
              <m:r>
                <m:t>p</m:t>
              </m:r>
              <m:r>
                <m:rPr>
                  <m:sty m:val="p"/>
                </m:rPr>
                <m:t>=</m:t>
              </m:r>
              <m:r>
                <m:t>0.03</m:t>
              </m:r>
            </m:oMath>
          </w:p>
        </w:tc>
        <w:tc>
          <w:tcPr/>
          <w:p>
            <w:pPr>
              <w:pStyle w:val="Compact"/>
              <w:jc w:val="center"/>
            </w:pPr>
            <m:oMath>
              <m:r>
                <m:t>0.000</m:t>
              </m:r>
            </m:oMath>
          </w:p>
        </w:tc>
        <w:tc>
          <w:tcPr/>
          <w:p>
            <w:pPr>
              <w:pStyle w:val="Compact"/>
              <w:jc w:val="center"/>
            </w:pPr>
            <w:r>
              <w:t xml:space="preserve">0.89</w:t>
            </w:r>
          </w:p>
        </w:tc>
        <w:tc>
          <w:tcPr/>
          <w:p>
            <w:pPr>
              <w:pStyle w:val="Compact"/>
              <w:jc w:val="center"/>
            </w:pPr>
            <m:oMath>
              <m:r>
                <m:rPr>
                  <m:sty m:val="p"/>
                </m:rPr>
                <m:t>−</m:t>
              </m:r>
              <m:r>
                <m:t>0.6</m:t>
              </m:r>
            </m:oMath>
          </w:p>
        </w:tc>
        <w:tc>
          <w:tcPr/>
          <w:p>
            <w:pPr>
              <w:pStyle w:val="Compact"/>
              <w:jc w:val="center"/>
            </w:pPr>
            <m:oMath>
              <m:r>
                <m:rPr>
                  <m:sty m:val="p"/>
                </m:rPr>
                <m:t>−</m:t>
              </m:r>
              <m:r>
                <m:t>0.6</m:t>
              </m:r>
              <m:r>
                <m:rPr>
                  <m:sty m:val="p"/>
                </m:rPr>
                <m:t>±</m:t>
              </m:r>
              <m:r>
                <m:t>1.2</m:t>
              </m:r>
            </m:oMath>
          </w:p>
        </w:tc>
        <w:tc>
          <w:tcPr/>
          <w:p>
            <w:pPr>
              <w:pStyle w:val="Compact"/>
              <w:jc w:val="center"/>
            </w:pPr>
            <m:oMath>
              <m:r>
                <m:rPr>
                  <m:sty m:val="p"/>
                </m:rPr>
                <m:t>−</m:t>
              </m:r>
              <m:r>
                <m:t>1.9</m:t>
              </m:r>
              <m:r>
                <m:rPr>
                  <m:sty m:val="p"/>
                </m:rPr>
                <m:t>±</m:t>
              </m:r>
              <m:r>
                <m:t>2.9</m:t>
              </m:r>
            </m:oMath>
          </w:p>
        </w:tc>
        <w:tc>
          <w:tcPr/>
          <w:p>
            <w:pPr>
              <w:pStyle w:val="Compact"/>
              <w:jc w:val="center"/>
            </w:pPr>
            <m:oMath>
              <m:r>
                <m:rPr>
                  <m:sty m:val="p"/>
                </m:rPr>
                <m:t>−</m:t>
              </m:r>
              <m:r>
                <m:t>1.9</m:t>
              </m:r>
              <m:r>
                <m:rPr>
                  <m:sty m:val="p"/>
                </m:rPr>
                <m:t>±</m:t>
              </m:r>
              <m:r>
                <m:t>2.1</m:t>
              </m:r>
            </m:oMath>
          </w:p>
        </w:tc>
      </w:tr>
      <w:tr>
        <w:tc>
          <w:tcPr/>
          <w:p>
            <w:pPr>
              <w:pStyle w:val="Compact"/>
              <w:jc w:val="left"/>
            </w:pPr>
            <w:r>
              <w:rPr>
                <w:rStyle w:val="VerbatimChar"/>
              </w:rPr>
              <w:t xml:space="preserve">fake_brisbane</w:t>
            </w:r>
          </w:p>
        </w:tc>
        <w:tc>
          <w:tcPr/>
          <w:p>
            <w:pPr>
              <w:pStyle w:val="Compact"/>
              <w:jc w:val="center"/>
            </w:pPr>
            <m:oMath>
              <m:r>
                <m:rPr>
                  <m:sty m:val="p"/>
                </m:rPr>
                <m:t>+</m:t>
              </m:r>
              <m:r>
                <m:t>0.011</m:t>
              </m:r>
            </m:oMath>
          </w:p>
        </w:tc>
        <w:tc>
          <w:tcPr/>
          <w:p>
            <w:pPr>
              <w:pStyle w:val="Compact"/>
              <w:jc w:val="center"/>
            </w:pPr>
            <w:r>
              <w:t xml:space="preserve">0.90</w:t>
            </w:r>
          </w:p>
        </w:tc>
        <w:tc>
          <w:tcPr/>
          <w:p>
            <w:pPr>
              <w:pStyle w:val="Compact"/>
              <w:jc w:val="center"/>
            </w:pPr>
            <w:r>
              <w:t xml:space="preserve">20.6</w:t>
            </w:r>
          </w:p>
        </w:tc>
        <w:tc>
          <w:tcPr/>
          <w:p>
            <w:pPr>
              <w:pStyle w:val="Compact"/>
              <w:jc w:val="center"/>
            </w:pPr>
            <m:oMath>
              <m:r>
                <m:t>6.5</m:t>
              </m:r>
              <m:r>
                <m:rPr>
                  <m:sty m:val="p"/>
                </m:rPr>
                <m:t>±</m:t>
              </m:r>
              <m:r>
                <m:t>1.6</m:t>
              </m:r>
            </m:oMath>
          </w:p>
        </w:tc>
        <w:tc>
          <w:tcPr/>
          <w:p>
            <w:pPr>
              <w:pStyle w:val="Compact"/>
              <w:jc w:val="center"/>
            </w:pPr>
            <m:oMath>
              <m:r>
                <m:t>6.8</m:t>
              </m:r>
              <m:r>
                <m:rPr>
                  <m:sty m:val="p"/>
                </m:rPr>
                <m:t>±</m:t>
              </m:r>
              <m:r>
                <m:t>5.9</m:t>
              </m:r>
            </m:oMath>
          </w:p>
        </w:tc>
        <w:tc>
          <w:tcPr/>
          <w:p>
            <w:pPr>
              <w:pStyle w:val="Compact"/>
              <w:jc w:val="center"/>
            </w:pPr>
            <m:oMath>
              <m:r>
                <m:rPr>
                  <m:sty m:val="b"/>
                </m:rPr>
                <m:t>2.0</m:t>
              </m:r>
              <m:r>
                <m:rPr>
                  <m:sty m:val="b"/>
                </m:rPr>
                <m:t>±</m:t>
              </m:r>
              <m:r>
                <m:rPr>
                  <m:sty m:val="b"/>
                </m:rPr>
                <m:t>3.9</m:t>
              </m:r>
            </m:oMath>
          </w:p>
        </w:tc>
      </w:tr>
      <w:tr>
        <w:tc>
          <w:tcPr/>
          <w:p>
            <w:pPr>
              <w:pStyle w:val="Compact"/>
              <w:jc w:val="left"/>
            </w:pPr>
            <w:r>
              <w:rPr>
                <w:rStyle w:val="VerbatimChar"/>
              </w:rPr>
              <w:t xml:space="preserve">fake_brisbane</w:t>
            </w:r>
            <w:r>
              <w:t xml:space="preserve">, 50 </w:t>
            </w:r>
            <m:oMath>
              <m:r>
                <m:t>μ</m:t>
              </m:r>
            </m:oMath>
            <w:r>
              <w:t xml:space="preserve">s idle</w:t>
            </w:r>
          </w:p>
        </w:tc>
        <w:tc>
          <w:tcPr/>
          <w:p>
            <w:pPr>
              <w:pStyle w:val="Compact"/>
              <w:jc w:val="center"/>
            </w:pPr>
            <m:oMath>
              <m:r>
                <m:rPr>
                  <m:sty m:val="p"/>
                </m:rPr>
                <m:t>+</m:t>
              </m:r>
              <m:r>
                <m:t>0.122</m:t>
              </m:r>
            </m:oMath>
          </w:p>
        </w:tc>
        <w:tc>
          <w:tcPr/>
          <w:p>
            <w:pPr>
              <w:pStyle w:val="Compact"/>
              <w:jc w:val="center"/>
            </w:pPr>
            <w:r>
              <w:t xml:space="preserve">0.72</w:t>
            </w:r>
          </w:p>
        </w:tc>
        <w:tc>
          <w:tcPr/>
          <w:p>
            <w:pPr>
              <w:pStyle w:val="Compact"/>
              <w:jc w:val="center"/>
            </w:pPr>
            <w:r>
              <w:t xml:space="preserve">189.3</w:t>
            </w:r>
          </w:p>
        </w:tc>
        <w:tc>
          <w:tcPr/>
          <w:p>
            <w:pPr>
              <w:pStyle w:val="Compact"/>
              <w:jc w:val="center"/>
            </w:pPr>
            <m:oMath>
              <m:r>
                <m:t>31.1</m:t>
              </m:r>
              <m:r>
                <m:rPr>
                  <m:sty m:val="p"/>
                </m:rPr>
                <m:t>±</m:t>
              </m:r>
              <m:r>
                <m:t>1.3</m:t>
              </m:r>
            </m:oMath>
          </w:p>
        </w:tc>
        <w:tc>
          <w:tcPr/>
          <w:p>
            <w:pPr>
              <w:pStyle w:val="Compact"/>
              <w:jc w:val="center"/>
            </w:pPr>
            <m:oMath>
              <m:r>
                <m:t>176.6</m:t>
              </m:r>
              <m:r>
                <m:rPr>
                  <m:sty m:val="p"/>
                </m:rPr>
                <m:t>±</m:t>
              </m:r>
              <m:r>
                <m:t>4.1</m:t>
              </m:r>
            </m:oMath>
          </w:p>
        </w:tc>
        <w:tc>
          <w:tcPr/>
          <w:p>
            <w:pPr>
              <w:pStyle w:val="Compact"/>
              <w:jc w:val="center"/>
            </w:pPr>
            <m:oMath>
              <m:r>
                <m:rPr>
                  <m:sty m:val="b"/>
                </m:rPr>
                <m:t>27.2</m:t>
              </m:r>
              <m:r>
                <m:rPr>
                  <m:sty m:val="b"/>
                </m:rPr>
                <m:t>±</m:t>
              </m:r>
              <m:r>
                <m:rPr>
                  <m:sty m:val="b"/>
                </m:rPr>
                <m:t>4.1</m:t>
              </m:r>
            </m:oMath>
          </w:p>
        </w:tc>
      </w:tr>
    </w:tbl>
    <w:bookmarkEnd w:id="26"/>
    <w:p>
      <w:pPr>
        <w:pStyle w:val="CaptionedFigure"/>
      </w:pPr>
      <w:r>
        <w:drawing>
          <wp:inline>
            <wp:extent cx="5334000" cy="2044700"/>
            <wp:effectExtent b="0" l="0" r="0" t="0"/>
            <wp:docPr descr="" title="" id="28" name="Picture"/>
            <a:graphic>
              <a:graphicData uri="http://schemas.openxmlformats.org/drawingml/2006/picture">
                <pic:pic>
                  <pic:nvPicPr>
                    <pic:cNvPr descr="error_mitigation_qg_vs_zne.png" id="29" name="Picture"/>
                    <pic:cNvPicPr>
                      <a:picLocks noChangeArrowheads="1" noChangeAspect="1"/>
                    </pic:cNvPicPr>
                  </pic:nvPicPr>
                  <pic:blipFill>
                    <a:blip r:embed="rId27"/>
                    <a:stretch>
                      <a:fillRect/>
                    </a:stretch>
                  </pic:blipFill>
                  <pic:spPr bwMode="auto">
                    <a:xfrm>
                      <a:off x="0" y="0"/>
                      <a:ext cx="5334000" cy="2044700"/>
                    </a:xfrm>
                    <a:prstGeom prst="rect">
                      <a:avLst/>
                    </a:prstGeom>
                    <a:noFill/>
                    <a:ln w="9525">
                      <a:noFill/>
                      <a:headEnd/>
                      <a:tailEnd/>
                    </a:ln>
                  </pic:spPr>
                </pic:pic>
              </a:graphicData>
            </a:graphic>
          </wp:inline>
        </w:drawing>
      </w:r>
    </w:p>
    <w:p>
      <w:pPr>
        <w:pStyle w:val="ImageCaption"/>
      </w:pPr>
      <w:r>
        <w:rPr>
          <w:b/>
          <w:i w:val="0"/>
        </w:rPr>
        <w:t xml:space="preserve">Figure 1: </w:t>
      </w:r>
      <w:r>
        <w:t xml:space="preserve">Energy error of H</w:t>
      </w:r>
      <m:oMath>
        <m:sSub>
          <m:e>
            <m:r>
              <m:t>​</m:t>
            </m:r>
          </m:e>
          <m:sub>
            <m:r>
              <m:t>2</m:t>
            </m:r>
          </m:sub>
        </m:sSub>
      </m:oMath>
      <w:r>
        <w:t xml:space="preserve"> </w:t>
      </w:r>
      <w:r>
        <w:t xml:space="preserve">by noise type and mitigation (log scale). Under each group, the qg</w:t>
      </w:r>
      <w:r>
        <w:t xml:space="preserve"> </w:t>
      </w:r>
      <w:r>
        <w:t xml:space="preserve">witness and the kept fraction read from the unmitigated shots.</w:t>
      </w:r>
    </w:p>
    <w:bookmarkEnd w:id="30"/>
    <w:bookmarkStart w:id="35" w:name="sec:hubbard"/>
    <w:p>
      <w:pPr>
        <w:pStyle w:val="Heading1"/>
      </w:pPr>
      <w:r>
        <w:rPr>
          <w:rStyle w:val="SectionNumber"/>
        </w:rPr>
        <w:t xml:space="preserve">6</w:t>
      </w:r>
      <w:r>
        <w:tab/>
      </w:r>
      <w:r>
        <w:t xml:space="preserve">Materials: 1D Hubbard dynamics</w:t>
      </w:r>
    </w:p>
    <w:p>
      <w:pPr>
        <w:pStyle w:val="FirstParagraph"/>
      </w:pPr>
      <w:r>
        <w:t xml:space="preserve">The Fermi–Hubbard chain with</w:t>
      </w:r>
      <w:r>
        <w:t xml:space="preserve"> </w:t>
      </w:r>
      <m:oMath>
        <m:r>
          <m:t>L</m:t>
        </m:r>
        <m:r>
          <m:rPr>
            <m:sty m:val="p"/>
          </m:rPr>
          <m:t>=</m:t>
        </m:r>
        <m:r>
          <m:t>4</m:t>
        </m:r>
      </m:oMath>
      <w:r>
        <w:t xml:space="preserve"> </w:t>
      </w:r>
      <w:r>
        <w:t xml:space="preserve">sites (</w:t>
      </w:r>
      <m:oMath>
        <m:r>
          <m:t>J</m:t>
        </m:r>
        <m:r>
          <m:rPr>
            <m:sty m:val="p"/>
          </m:rPr>
          <m:t>=</m:t>
        </m:r>
        <m:r>
          <m:t>1</m:t>
        </m:r>
      </m:oMath>
      <w:r>
        <w:t xml:space="preserve">,</w:t>
      </w:r>
      <w:r>
        <w:t xml:space="preserve"> </w:t>
      </w:r>
      <m:oMath>
        <m:r>
          <m:t>U</m:t>
        </m:r>
        <m:r>
          <m:rPr>
            <m:sty m:val="p"/>
          </m:rPr>
          <m:t>=</m:t>
        </m:r>
        <m:r>
          <m:t>2</m:t>
        </m:r>
      </m:oMath>
      <w:r>
        <w:t xml:space="preserve">, 8 qubits, spin blocks in Jordan–Wigner)</w:t>
      </w:r>
      <w:r>
        <w:t xml:space="preserve"> </w:t>
      </w:r>
      <w:r>
        <w:t xml:space="preserve">evolves by first-order Trotter steps (</w:t>
      </w:r>
      <m:oMath>
        <m:r>
          <m:t>d</m:t>
        </m:r>
        <m:r>
          <m:t>t</m:t>
        </m:r>
        <m:r>
          <m:rPr>
            <m:sty m:val="p"/>
          </m:rPr>
          <m:t>=</m:t>
        </m:r>
        <m:r>
          <m:t>0.25</m:t>
        </m:r>
      </m:oMath>
      <w:r>
        <w:t xml:space="preserve">) from a charge-density wave with sites 0 and 2</w:t>
      </w:r>
      <w:r>
        <w:t xml:space="preserve"> </w:t>
      </w:r>
      <w:r>
        <w:t xml:space="preserve">doubly occupied, a standard hardware benchmark </w:t>
      </w:r>
      <w:r>
        <w:t xml:space="preserve">[8]</w:t>
      </w:r>
      <w:r>
        <w:t xml:space="preserve">. The Hamiltonian conserves</w:t>
      </w:r>
      <w:r>
        <w:t xml:space="preserve"> </w:t>
      </w:r>
      <m:oMath>
        <m:sSub>
          <m:e>
            <m:r>
              <m:t>N</m:t>
            </m:r>
          </m:e>
          <m:sub>
            <m:r>
              <m:rPr>
                <m:sty m:val="p"/>
              </m:rPr>
              <m:t>↑</m:t>
            </m:r>
          </m:sub>
        </m:sSub>
      </m:oMath>
      <w:r>
        <w:t xml:space="preserve"> </w:t>
      </w:r>
      <w:r>
        <w:t xml:space="preserve">and</w:t>
      </w:r>
      <w:r>
        <w:t xml:space="preserve"> </w:t>
      </w:r>
      <m:oMath>
        <m:sSub>
          <m:e>
            <m:r>
              <m:t>N</m:t>
            </m:r>
          </m:e>
          <m:sub>
            <m:r>
              <m:rPr>
                <m:sty m:val="p"/>
              </m:rPr>
              <m:t>↓</m:t>
            </m:r>
          </m:sub>
        </m:sSub>
      </m:oMath>
      <w:r>
        <w:t xml:space="preserve">, and here</w:t>
      </w:r>
      <w:r>
        <w:t xml:space="preserve"> </w:t>
      </w:r>
      <w:r>
        <w:rPr>
          <w:iCs/>
          <w:i/>
        </w:rPr>
        <w:t xml:space="preserve">every</w:t>
      </w:r>
      <w:r>
        <w:t xml:space="preserve"> </w:t>
      </w:r>
      <w:r>
        <w:t xml:space="preserve">observable of interest (charge imbalance</w:t>
      </w:r>
      <w:r>
        <w:t xml:space="preserve"> </w:t>
      </w:r>
      <m:oMath>
        <m:r>
          <m:t>I</m:t>
        </m:r>
      </m:oMath>
      <w:r>
        <w:t xml:space="preserve">,</w:t>
      </w:r>
      <w:r>
        <w:t xml:space="preserve"> </w:t>
      </w:r>
      <w:r>
        <w:t xml:space="preserve">double occupancy</w:t>
      </w:r>
      <w:r>
        <w:t xml:space="preserve"> </w:t>
      </w:r>
      <m:oMath>
        <m:r>
          <m:t>D</m:t>
        </m:r>
      </m:oMath>
      <w:r>
        <w:t xml:space="preserve">) is diagonal in</w:t>
      </w:r>
      <w:r>
        <w:t xml:space="preserve"> </w:t>
      </w:r>
      <m:oMath>
        <m:r>
          <m:t>Z</m:t>
        </m:r>
      </m:oMath>
      <w:r>
        <w:t xml:space="preserve">, so the filters act on all of them. The reference is the</w:t>
      </w:r>
      <w:r>
        <w:t xml:space="preserve"> </w:t>
      </w:r>
      <w:r>
        <w:t xml:space="preserve">noiseless output of the same Trotter circuit.</w:t>
      </w:r>
    </w:p>
    <w:p>
      <w:pPr>
        <w:pStyle w:val="BodyText"/>
      </w:pPr>
      <w:r>
        <w:t xml:space="preserve">On the all-to-all device (20 CX per step) the filters roughly halve the error. The spin filters add</w:t>
      </w:r>
      <w:r>
        <w:t xml:space="preserve"> </w:t>
      </w:r>
      <w:r>
        <w:t xml:space="preserve">a further 30% at depth, as the spin leak grows from 0 to 8%. ZNE + spin filters gives the best</w:t>
      </w:r>
      <w:r>
        <w:t xml:space="preserve"> </w:t>
      </w:r>
      <w:r>
        <w:t xml:space="preserve">double occupancy: time-averaged error 0.003 vs 0.019 raw. The witnesses stay at 0 because the noise</w:t>
      </w:r>
      <w:r>
        <w:t xml:space="preserve"> </w:t>
      </w:r>
      <w:r>
        <w:t xml:space="preserve">is unital, but the kept fraction falls from 0.88 to 0.50.</w:t>
      </w:r>
    </w:p>
    <w:p>
      <w:pPr>
        <w:pStyle w:val="BodyText"/>
      </w:pPr>
      <w:r>
        <w:t xml:space="preserve">On</w:t>
      </w:r>
      <w:r>
        <w:t xml:space="preserve"> </w:t>
      </w:r>
      <w:r>
        <w:rPr>
          <w:rStyle w:val="VerbatimChar"/>
        </w:rPr>
        <w:t xml:space="preserve">fake_brisbane</w:t>
      </w:r>
      <w:r>
        <w:t xml:space="preserve"> routing the ladder of hops and interactions costs 56 ECR per step, and routing creates spin</w:t>
      </w:r>
      <w:r>
        <w:t xml:space="preserve"> </w:t>
      </w:r>
      <w:r>
        <w:t xml:space="preserve">leak: 8, 16, 41, 45 and 47% of the right-</w:t>
      </w:r>
      <m:oMath>
        <m:r>
          <m:t>N</m:t>
        </m:r>
      </m:oMath>
      <w:r>
        <w:t xml:space="preserve"> </w:t>
      </w:r>
      <w:r>
        <w:t xml:space="preserve">shots sit in the wrong spin sector after 1, 2, 4, 6 and</w:t>
      </w:r>
      <w:r>
        <w:t xml:space="preserve"> </w:t>
      </w:r>
      <w:r>
        <w:t xml:space="preserve">8 steps (H</w:t>
      </w:r>
      <m:oMath>
        <m:sSub>
          <m:e>
            <m:r>
              <m:t>​</m:t>
            </m:r>
          </m:e>
          <m:sub>
            <m:r>
              <m:t>2</m:t>
            </m:r>
          </m:sub>
        </m:sSub>
      </m:oMath>
      <w:r>
        <w:t xml:space="preserve">:</w:t>
      </w:r>
      <w:r>
        <w:t xml:space="preserve"> </w:t>
      </w:r>
      <m:oMath>
        <m:r>
          <m:rPr>
            <m:sty m:val="p"/>
          </m:rPr>
          <m:t>&lt;</m:t>
        </m:r>
        <m:r>
          <m:t>1</m:t>
        </m:r>
        <m:r>
          <m:rPr>
            <m:sty m:val="p"/>
          </m:rPr>
          <m:t>%</m:t>
        </m:r>
      </m:oMath>
      <w:r>
        <w:t xml:space="preserve">). The spin filters therefore beat the</w:t>
      </w:r>
      <w:r>
        <w:t xml:space="preserve"> </w:t>
      </w:r>
      <m:oMath>
        <m:r>
          <m:t>N</m:t>
        </m:r>
      </m:oMath>
      <w:r>
        <w:t xml:space="preserve"> </w:t>
      </w:r>
      <w:r>
        <w:t xml:space="preserve">filter clearly (Table </w:t>
      </w:r>
      <w:hyperlink w:anchor="tab:hub">
        <w:r>
          <w:rPr>
            <w:rStyle w:val="Hyperlink"/>
          </w:rPr>
          <w:t xml:space="preserve">3</w:t>
        </w:r>
      </w:hyperlink>
      <w:r>
        <w:t xml:space="preserve">).</w:t>
      </w:r>
      <w:r>
        <w:t xml:space="preserve"> </w:t>
      </w:r>
      <w:r>
        <w:t xml:space="preserve">From 4 steps (</w:t>
      </w:r>
      <m:oMath>
        <m:r>
          <m:rPr>
            <m:sty m:val="p"/>
          </m:rPr>
          <m:t>≥</m:t>
        </m:r>
        <m:r>
          <m:t>188</m:t>
        </m:r>
      </m:oMath>
      <w:r>
        <w:t xml:space="preserve"> </w:t>
      </w:r>
      <w:r>
        <w:t xml:space="preserve">ECR, 18% of shots kept) every method sits on the noise floor.</w:t>
      </w:r>
      <w:r>
        <w:t xml:space="preserve"> </w:t>
      </w:r>
      <m:oMath>
        <m:r>
          <m:t>D</m:t>
        </m:r>
        <m:r>
          <m:rPr>
            <m:sty m:val="p"/>
          </m:rPr>
          <m:t>→</m:t>
        </m:r>
        <m:r>
          <m:t>1</m:t>
        </m:r>
        <m:r>
          <m:rPr>
            <m:sty m:val="p"/>
          </m:rPr>
          <m:t>/</m:t>
        </m:r>
        <m:r>
          <m:t>4</m:t>
        </m:r>
      </m:oMath>
      <w:r>
        <w:t xml:space="preserve">,</w:t>
      </w:r>
      <w:r>
        <w:t xml:space="preserve"> </w:t>
      </w:r>
      <w:r>
        <w:t xml:space="preserve">the value of the maximally mixed state inside the spin sector, and</w:t>
      </w:r>
      <w:r>
        <w:t xml:space="preserve"> </w:t>
      </w:r>
      <m:oMath>
        <m:r>
          <m:t>I</m:t>
        </m:r>
        <m:r>
          <m:rPr>
            <m:sty m:val="p"/>
          </m:rPr>
          <m:t>→</m:t>
        </m:r>
        <m:r>
          <m:t>0</m:t>
        </m:r>
      </m:oMath>
      <w:r>
        <w:t xml:space="preserve"> </w:t>
      </w:r>
      <w:r>
        <w:t xml:space="preserve">(Fig. </w:t>
      </w:r>
      <w:hyperlink w:anchor="fig:hub">
        <w:r>
          <w:rPr>
            <w:rStyle w:val="Hyperlink"/>
          </w:rPr>
          <w:t xml:space="preserve">2</w:t>
        </w:r>
      </w:hyperlink>
      <w:r>
        <w:t xml:space="preserve">).</w:t>
      </w:r>
      <w:r>
        <w:t xml:space="preserve"> </w:t>
      </w:r>
      <w:r>
        <w:t xml:space="preserve">With the current</w:t>
      </w:r>
      <w:r>
        <w:t xml:space="preserve"> </w:t>
      </w:r>
      <w:r>
        <w:rPr>
          <w:rStyle w:val="VerbatimChar"/>
        </w:rPr>
        <w:t xml:space="preserve">fake_brisbane</w:t>
      </w:r>
      <w:r>
        <w:t xml:space="preserve"> snapshot mostly the spin-down register drifts towards</w:t>
      </w:r>
      <w:r>
        <w:t xml:space="preserve"> </w:t>
      </w:r>
      <m:oMath>
        <m:r>
          <m:rPr>
            <m:sty m:val="p"/>
          </m:rPr>
          <m:t>+</m:t>
        </m:r>
        <m:r>
          <m:t>1</m:t>
        </m:r>
      </m:oMath>
      <w:r>
        <w:t xml:space="preserve">; with an older</w:t>
      </w:r>
      <w:r>
        <w:t xml:space="preserve"> </w:t>
      </w:r>
      <w:r>
        <w:t xml:space="preserve">snapshot both do. The per-register witnesses report the calibration, not a property of the method.</w:t>
      </w:r>
    </w:p>
    <w:bookmarkStart w:id="31" w:name="tab:hub"/>
    <w:p>
      <w:pPr>
        <w:pStyle w:val="TableCaption"/>
      </w:pPr>
      <w:r>
        <w:rPr>
          <w:b/>
          <w:i w:val="0"/>
        </w:rPr>
        <w:t xml:space="preserve">Table 3: </w:t>
      </w:r>
      <w:r>
        <w:t xml:space="preserve">1D Hubbard on</w:t>
      </w:r>
      <w:r>
        <w:t xml:space="preserve"> </w:t>
      </w:r>
      <w:r>
        <w:rPr>
          <w:rStyle w:val="VerbatimChar"/>
        </w:rPr>
        <w:t xml:space="preserve">fake_brisbane</w:t>
      </w:r>
      <w:r>
        <w:t xml:space="preserve">: absolute error of</w:t>
      </w:r>
      <w:r>
        <w:t xml:space="preserve"> </w:t>
      </w:r>
      <m:oMath>
        <m:r>
          <m:t>D</m:t>
        </m:r>
      </m:oMath>
      <w:r>
        <w:t xml:space="preserve"> </w:t>
      </w:r>
      <w:r>
        <w:t xml:space="preserve">and</w:t>
      </w:r>
      <w:r>
        <w:t xml:space="preserve"> </w:t>
      </w:r>
      <m:oMath>
        <m:r>
          <m:t>I</m:t>
        </m:r>
      </m:oMath>
      <w:r>
        <w:t xml:space="preserve"> </w:t>
      </w:r>
      <w:r>
        <w:t xml:space="preserve">vs the noiseless Trotter circuit</w:t>
      </w:r>
      <w:r>
        <w:t xml:space="preserve"> </w:t>
      </w:r>
      <w:r>
        <w:t xml:space="preserve">(5 seeds).</w:t>
      </w:r>
    </w:p>
    <w:tbl>
      <w:tblPr>
        <w:tblStyle w:val="Table"/>
        <w:tblW w:type="auto" w:w="0"/>
        <w:tblLook w:firstRow="1" w:lastRow="0" w:firstColumn="0" w:lastColumn="0" w:noHBand="0" w:noVBand="0" w:val="0020"/>
        <w:jc w:val="start"/>
        <w:tblCaption w:val="1D Hubbard on fake_brisbane: absolute error of D and I vs the noiseless Trotter circuit (5 seeds)."/>
      </w:tblPr>
      <w:tblGrid>
        <w:gridCol w:w="1584"/>
        <w:gridCol w:w="1584"/>
        <w:gridCol w:w="1584"/>
        <w:gridCol w:w="1584"/>
        <w:gridCol w:w="1584"/>
      </w:tblGrid>
      <w:tr>
        <w:trPr>
          <w:tblHeader w:val="true"/>
        </w:trPr>
        <w:tc>
          <w:tcPr/>
          <w:p>
            <w:pPr>
              <w:pStyle w:val="Compact"/>
            </w:pPr>
          </w:p>
        </w:tc>
        <w:tc>
          <w:tcPr/>
          <w:p>
            <w:pPr>
              <w:pStyle w:val="Compact"/>
              <w:jc w:val="center"/>
            </w:pPr>
            <m:oMath>
              <m:r>
                <m:t>D</m:t>
              </m:r>
            </m:oMath>
            <w:r>
              <w:t xml:space="preserve">, 1 step</w:t>
            </w:r>
          </w:p>
        </w:tc>
        <w:tc>
          <w:tcPr/>
          <w:p>
            <w:pPr>
              <w:pStyle w:val="Compact"/>
              <w:jc w:val="center"/>
            </w:pPr>
            <m:oMath>
              <m:r>
                <m:t>D</m:t>
              </m:r>
            </m:oMath>
            <w:r>
              <w:t xml:space="preserve">, 2 steps</w:t>
            </w:r>
          </w:p>
        </w:tc>
        <w:tc>
          <w:tcPr/>
          <w:p>
            <w:pPr>
              <w:pStyle w:val="Compact"/>
              <w:jc w:val="center"/>
            </w:pPr>
            <m:oMath>
              <m:r>
                <m:t>I</m:t>
              </m:r>
            </m:oMath>
            <w:r>
              <w:t xml:space="preserve">, 1 step</w:t>
            </w:r>
          </w:p>
        </w:tc>
        <w:tc>
          <w:tcPr/>
          <w:p>
            <w:pPr>
              <w:pStyle w:val="Compact"/>
              <w:jc w:val="center"/>
            </w:pPr>
            <m:oMath>
              <m:r>
                <m:t>I</m:t>
              </m:r>
            </m:oMath>
            <w:r>
              <w:t xml:space="preserve">, 2 steps</w:t>
            </w:r>
          </w:p>
        </w:tc>
      </w:tr>
      <w:tr>
        <w:tc>
          <w:tcPr/>
          <w:p>
            <w:pPr>
              <w:pStyle w:val="Compact"/>
              <w:jc w:val="left"/>
            </w:pPr>
            <w:r>
              <w:t xml:space="preserve">readout-mitigated</w:t>
            </w:r>
          </w:p>
        </w:tc>
        <w:tc>
          <w:tcPr/>
          <w:p>
            <w:pPr>
              <w:pStyle w:val="Compact"/>
              <w:jc w:val="center"/>
            </w:pPr>
            <w:r>
              <w:t xml:space="preserve">.081</w:t>
            </w:r>
          </w:p>
        </w:tc>
        <w:tc>
          <w:tcPr/>
          <w:p>
            <w:pPr>
              <w:pStyle w:val="Compact"/>
              <w:jc w:val="center"/>
            </w:pPr>
            <w:r>
              <w:t xml:space="preserve">.056</w:t>
            </w:r>
          </w:p>
        </w:tc>
        <w:tc>
          <w:tcPr/>
          <w:p>
            <w:pPr>
              <w:pStyle w:val="Compact"/>
              <w:jc w:val="center"/>
            </w:pPr>
            <w:r>
              <w:t xml:space="preserve">.206</w:t>
            </w:r>
          </w:p>
        </w:tc>
        <w:tc>
          <w:tcPr/>
          <w:p>
            <w:pPr>
              <w:pStyle w:val="Compact"/>
              <w:jc w:val="center"/>
            </w:pPr>
            <w:r>
              <w:t xml:space="preserve">.111</w:t>
            </w:r>
          </w:p>
        </w:tc>
      </w:tr>
      <w:tr>
        <w:tc>
          <w:tcPr/>
          <w:p>
            <w:pPr>
              <w:pStyle w:val="Compact"/>
              <w:jc w:val="left"/>
            </w:pPr>
            <w:r>
              <w:t xml:space="preserve">+</w:t>
            </w:r>
            <w:r>
              <w:t xml:space="preserve"> </w:t>
            </w:r>
            <m:oMath>
              <m:r>
                <m:t>N</m:t>
              </m:r>
            </m:oMath>
            <w:r>
              <w:t xml:space="preserve"> </w:t>
            </w:r>
            <w:r>
              <w:t xml:space="preserve">filter</w:t>
            </w:r>
          </w:p>
        </w:tc>
        <w:tc>
          <w:tcPr/>
          <w:p>
            <w:pPr>
              <w:pStyle w:val="Compact"/>
              <w:jc w:val="center"/>
            </w:pPr>
            <w:r>
              <w:t xml:space="preserve">.050</w:t>
            </w:r>
          </w:p>
        </w:tc>
        <w:tc>
          <w:tcPr/>
          <w:p>
            <w:pPr>
              <w:pStyle w:val="Compact"/>
              <w:jc w:val="center"/>
            </w:pPr>
            <w:r>
              <w:t xml:space="preserve">.029</w:t>
            </w:r>
          </w:p>
        </w:tc>
        <w:tc>
          <w:tcPr/>
          <w:p>
            <w:pPr>
              <w:pStyle w:val="Compact"/>
              <w:jc w:val="center"/>
            </w:pPr>
            <w:r>
              <w:t xml:space="preserve">.124</w:t>
            </w:r>
          </w:p>
        </w:tc>
        <w:tc>
          <w:tcPr/>
          <w:p>
            <w:pPr>
              <w:pStyle w:val="Compact"/>
              <w:jc w:val="center"/>
            </w:pPr>
            <w:r>
              <w:t xml:space="preserve">.070</w:t>
            </w:r>
          </w:p>
        </w:tc>
      </w:tr>
      <w:tr>
        <w:tc>
          <w:tcPr/>
          <w:p>
            <w:pPr>
              <w:pStyle w:val="Compact"/>
              <w:jc w:val="left"/>
            </w:pPr>
            <w:r>
              <w:t xml:space="preserve">+ spin filters</w:t>
            </w:r>
          </w:p>
        </w:tc>
        <w:tc>
          <w:tcPr/>
          <w:p>
            <w:pPr>
              <w:pStyle w:val="Compact"/>
              <w:jc w:val="center"/>
            </w:pPr>
            <w:r>
              <w:t xml:space="preserve">.039</w:t>
            </w:r>
          </w:p>
        </w:tc>
        <w:tc>
          <w:tcPr/>
          <w:p>
            <w:pPr>
              <w:pStyle w:val="Compact"/>
              <w:jc w:val="center"/>
            </w:pPr>
            <w:r>
              <w:t xml:space="preserve">.016</w:t>
            </w:r>
          </w:p>
        </w:tc>
        <w:tc>
          <w:tcPr/>
          <w:p>
            <w:pPr>
              <w:pStyle w:val="Compact"/>
              <w:jc w:val="center"/>
            </w:pPr>
            <w:r>
              <w:t xml:space="preserve">.100</w:t>
            </w:r>
          </w:p>
        </w:tc>
        <w:tc>
          <w:tcPr/>
          <w:p>
            <w:pPr>
              <w:pStyle w:val="Compact"/>
              <w:jc w:val="center"/>
            </w:pPr>
            <w:r>
              <w:t xml:space="preserve">.047</w:t>
            </w:r>
          </w:p>
        </w:tc>
      </w:tr>
      <w:tr>
        <w:tc>
          <w:tcPr/>
          <w:p>
            <w:pPr>
              <w:pStyle w:val="Compact"/>
              <w:jc w:val="left"/>
            </w:pPr>
            <w:r>
              <w:t xml:space="preserve">+ ZNE</w:t>
            </w:r>
          </w:p>
        </w:tc>
        <w:tc>
          <w:tcPr/>
          <w:p>
            <w:pPr>
              <w:pStyle w:val="Compact"/>
              <w:jc w:val="center"/>
            </w:pPr>
            <w:r>
              <w:t xml:space="preserve">.031</w:t>
            </w:r>
          </w:p>
        </w:tc>
        <w:tc>
          <w:tcPr/>
          <w:p>
            <w:pPr>
              <w:pStyle w:val="Compact"/>
              <w:jc w:val="center"/>
            </w:pPr>
            <w:r>
              <w:t xml:space="preserve">.031</w:t>
            </w:r>
          </w:p>
        </w:tc>
        <w:tc>
          <w:tcPr/>
          <w:p>
            <w:pPr>
              <w:pStyle w:val="Compact"/>
              <w:jc w:val="center"/>
            </w:pPr>
            <w:r>
              <w:t xml:space="preserve">.036</w:t>
            </w:r>
          </w:p>
        </w:tc>
        <w:tc>
          <w:tcPr/>
          <w:p>
            <w:pPr>
              <w:pStyle w:val="Compact"/>
              <w:jc w:val="center"/>
            </w:pPr>
            <w:r>
              <w:rPr>
                <w:bCs/>
                <w:b/>
              </w:rPr>
              <w:t xml:space="preserve">.010</w:t>
            </w:r>
          </w:p>
        </w:tc>
      </w:tr>
      <w:tr>
        <w:tc>
          <w:tcPr/>
          <w:p>
            <w:pPr>
              <w:pStyle w:val="Compact"/>
              <w:jc w:val="left"/>
            </w:pPr>
            <w:r>
              <w:t xml:space="preserve">+ ZNE + spin filters</w:t>
            </w:r>
          </w:p>
        </w:tc>
        <w:tc>
          <w:tcPr/>
          <w:p>
            <w:pPr>
              <w:pStyle w:val="Compact"/>
              <w:jc w:val="center"/>
            </w:pPr>
            <w:r>
              <w:rPr>
                <w:bCs/>
                <w:b/>
              </w:rPr>
              <w:t xml:space="preserve">.009</w:t>
            </w:r>
          </w:p>
        </w:tc>
        <w:tc>
          <w:tcPr/>
          <w:p>
            <w:pPr>
              <w:pStyle w:val="Compact"/>
              <w:jc w:val="center"/>
            </w:pPr>
            <w:r>
              <w:rPr>
                <w:bCs/>
                <w:b/>
              </w:rPr>
              <w:t xml:space="preserve">.006</w:t>
            </w:r>
          </w:p>
        </w:tc>
        <w:tc>
          <w:tcPr/>
          <w:p>
            <w:pPr>
              <w:pStyle w:val="Compact"/>
              <w:jc w:val="center"/>
            </w:pPr>
            <w:r>
              <w:rPr>
                <w:bCs/>
                <w:b/>
              </w:rPr>
              <w:t xml:space="preserve">.035</w:t>
            </w:r>
          </w:p>
        </w:tc>
        <w:tc>
          <w:tcPr/>
          <w:p>
            <w:pPr>
              <w:pStyle w:val="Compact"/>
              <w:jc w:val="center"/>
            </w:pPr>
            <w:r>
              <w:t xml:space="preserve">.071</w:t>
            </w:r>
          </w:p>
        </w:tc>
      </w:tr>
    </w:tbl>
    <w:bookmarkEnd w:id="31"/>
    <w:p>
      <w:pPr>
        <w:pStyle w:val="CaptionedFigure"/>
      </w:pPr>
      <w:r>
        <w:drawing>
          <wp:inline>
            <wp:extent cx="5334000" cy="3394363"/>
            <wp:effectExtent b="0" l="0" r="0" t="0"/>
            <wp:docPr descr="" title="" id="33" name="Picture"/>
            <a:graphic>
              <a:graphicData uri="http://schemas.openxmlformats.org/drawingml/2006/picture">
                <pic:pic>
                  <pic:nvPicPr>
                    <pic:cNvPr descr="hubbard_trotter_qg_filters.png" id="34" name="Picture"/>
                    <pic:cNvPicPr>
                      <a:picLocks noChangeArrowheads="1" noChangeAspect="1"/>
                    </pic:cNvPicPr>
                  </pic:nvPicPr>
                  <pic:blipFill>
                    <a:blip r:embed="rId32"/>
                    <a:stretch>
                      <a:fillRect/>
                    </a:stretch>
                  </pic:blipFill>
                  <pic:spPr bwMode="auto">
                    <a:xfrm>
                      <a:off x="0" y="0"/>
                      <a:ext cx="5334000" cy="3394363"/>
                    </a:xfrm>
                    <a:prstGeom prst="rect">
                      <a:avLst/>
                    </a:prstGeom>
                    <a:noFill/>
                    <a:ln w="9525">
                      <a:noFill/>
                      <a:headEnd/>
                      <a:tailEnd/>
                    </a:ln>
                  </pic:spPr>
                </pic:pic>
              </a:graphicData>
            </a:graphic>
          </wp:inline>
        </w:drawing>
      </w:r>
    </w:p>
    <w:p>
      <w:pPr>
        <w:pStyle w:val="ImageCaption"/>
      </w:pPr>
      <w:r>
        <w:rPr>
          <w:b/>
          <w:i w:val="0"/>
        </w:rPr>
        <w:t xml:space="preserve">Figure 2: </w:t>
      </w:r>
      <w:r>
        <w:t xml:space="preserve">Charge-density-wave melting in the 1D Hubbard model on two simulated devices. Black:</w:t>
      </w:r>
      <w:r>
        <w:t xml:space="preserve"> </w:t>
      </w:r>
      <w:r>
        <w:t xml:space="preserve">noiseless Trotter circuit.</w:t>
      </w:r>
    </w:p>
    <w:bookmarkEnd w:id="35"/>
    <w:bookmarkStart w:id="39" w:name="sec:qaoa"/>
    <w:p>
      <w:pPr>
        <w:pStyle w:val="Heading1"/>
      </w:pPr>
      <w:r>
        <w:rPr>
          <w:rStyle w:val="SectionNumber"/>
        </w:rPr>
        <w:t xml:space="preserve">7</w:t>
      </w:r>
      <w:r>
        <w:tab/>
      </w:r>
      <w:r>
        <w:t xml:space="preserve">Constrained optimization: QAOA with</w:t>
      </w:r>
      <w:r>
        <w:t xml:space="preserve"> </w:t>
      </w:r>
      <w:r>
        <w:t xml:space="preserve">“</w:t>
      </w:r>
      <w:r>
        <w:t xml:space="preserve">exactly</w:t>
      </w:r>
      <w:r>
        <w:t xml:space="preserve"> </w:t>
      </w:r>
      <m:oMath>
        <m:r>
          <m:t>K</m:t>
        </m:r>
      </m:oMath>
      <w:r>
        <w:t xml:space="preserve">”</w:t>
      </w:r>
    </w:p>
    <w:p>
      <w:pPr>
        <w:pStyle w:val="FirstParagraph"/>
      </w:pPr>
      <w:r>
        <w:t xml:space="preserve">Maximum</w:t>
      </w:r>
      <w:r>
        <w:t xml:space="preserve"> </w:t>
      </w:r>
      <m:oMath>
        <m:r>
          <m:t>K</m:t>
        </m:r>
      </m:oMath>
      <w:r>
        <w:t xml:space="preserve">-vertex cover asks for exactly</w:t>
      </w:r>
      <w:r>
        <w:t xml:space="preserve"> </w:t>
      </w:r>
      <m:oMath>
        <m:r>
          <m:t>K</m:t>
        </m:r>
      </m:oMath>
      <w:r>
        <w:t xml:space="preserve"> </w:t>
      </w:r>
      <w:r>
        <w:t xml:space="preserve">of</w:t>
      </w:r>
      <w:r>
        <w:t xml:space="preserve"> </w:t>
      </w:r>
      <m:oMath>
        <m:r>
          <m:t>n</m:t>
        </m:r>
      </m:oMath>
      <w:r>
        <w:t xml:space="preserve"> </w:t>
      </w:r>
      <w:r>
        <w:t xml:space="preserve">vertices that touch the most edges. With</w:t>
      </w:r>
      <w:r>
        <w:t xml:space="preserve"> </w:t>
      </w:r>
      <m:oMath>
        <m:sSub>
          <m:e>
            <m:r>
              <m:t>x</m:t>
            </m:r>
          </m:e>
          <m:sub>
            <m:r>
              <m:t>i</m:t>
            </m:r>
          </m:sub>
        </m:sSub>
        <m:r>
          <m:rPr>
            <m:sty m:val="p"/>
          </m:rPr>
          <m:t>=</m:t>
        </m:r>
        <m:d>
          <m:dPr>
            <m:begChr m:val="("/>
            <m:endChr m:val=")"/>
            <m:sepChr m:val=""/>
            <m:grow/>
          </m:dPr>
          <m:e>
            <m:r>
              <m:t>1</m:t>
            </m:r>
            <m:r>
              <m:rPr>
                <m:sty m:val="p"/>
              </m:rPr>
              <m:t>−</m:t>
            </m:r>
            <m:sSub>
              <m:e>
                <m:r>
                  <m:t>Z</m:t>
                </m:r>
              </m:e>
              <m:sub>
                <m:r>
                  <m:t>i</m:t>
                </m:r>
              </m:sub>
            </m:sSub>
          </m:e>
        </m:d>
        <m:r>
          <m:rPr>
            <m:sty m:val="p"/>
          </m:rPr>
          <m:t>/</m:t>
        </m:r>
        <m:r>
          <m:t>2</m:t>
        </m:r>
      </m:oMath>
      <w:r>
        <w:t xml:space="preserve"> </w:t>
      </w:r>
      <w:r>
        <w:t xml:space="preserve">the constraint is</w:t>
      </w:r>
      <w:r>
        <w:t xml:space="preserve"> </w:t>
      </w:r>
      <m:oMath>
        <m:sSub>
          <m:e>
            <m:bar>
              <m:barPr>
                <m:pos m:val="top"/>
              </m:barPr>
              <m:e>
                <m:r>
                  <m:t>q</m:t>
                </m:r>
                <m:r>
                  <m:t>g</m:t>
                </m:r>
              </m:e>
            </m:bar>
          </m:e>
          <m:sub>
            <m:r>
              <m:t>Z</m:t>
            </m:r>
          </m:sub>
        </m:sSub>
        <m:r>
          <m:rPr>
            <m:sty m:val="p"/>
          </m:rPr>
          <m:t>=</m:t>
        </m:r>
        <m:r>
          <m:t>1</m:t>
        </m:r>
        <m:r>
          <m:rPr>
            <m:sty m:val="p"/>
          </m:rPr>
          <m:t>−</m:t>
        </m:r>
        <m:r>
          <m:t>2</m:t>
        </m:r>
        <m:r>
          <m:t>K</m:t>
        </m:r>
        <m:r>
          <m:rPr>
            <m:sty m:val="p"/>
          </m:rPr>
          <m:t>/</m:t>
        </m:r>
        <m:r>
          <m:t>n</m:t>
        </m:r>
      </m:oMath>
      <w:r>
        <w:t xml:space="preserve"> </w:t>
      </w:r>
      <w:r>
        <w:t xml:space="preserve">(0.25 for</w:t>
      </w:r>
      <w:r>
        <w:t xml:space="preserve"> </w:t>
      </w:r>
      <m:oMath>
        <m:r>
          <m:t>n</m:t>
        </m:r>
        <m:r>
          <m:rPr>
            <m:sty m:val="p"/>
          </m:rPr>
          <m:t>=</m:t>
        </m:r>
        <m:r>
          <m:t>8</m:t>
        </m:r>
      </m:oMath>
      <w:r>
        <w:t xml:space="preserve">,</w:t>
      </w:r>
      <w:r>
        <w:t xml:space="preserve"> </w:t>
      </w:r>
      <m:oMath>
        <m:r>
          <m:t>K</m:t>
        </m:r>
        <m:r>
          <m:rPr>
            <m:sty m:val="p"/>
          </m:rPr>
          <m:t>=</m:t>
        </m:r>
        <m:r>
          <m:t>3</m:t>
        </m:r>
      </m:oMath>
      <w:r>
        <w:t xml:space="preserve">). We compare standard penalty</w:t>
      </w:r>
      <w:r>
        <w:t xml:space="preserve"> </w:t>
      </w:r>
      <w:r>
        <w:t xml:space="preserve">QAOA </w:t>
      </w:r>
      <w:r>
        <w:t xml:space="preserve">[9]</w:t>
      </w:r>
      <w:r>
        <w:t xml:space="preserve">; a</w:t>
      </w:r>
      <w:r>
        <w:t xml:space="preserve"> </w:t>
      </w:r>
      <w:r>
        <w:rPr>
          <w:iCs/>
          <w:i/>
        </w:rPr>
        <w:t xml:space="preserve">budget start</w:t>
      </w:r>
      <w:r>
        <w:t xml:space="preserve">, with every qubit at</w:t>
      </w:r>
      <w:r>
        <w:t xml:space="preserve"> </w:t>
      </w:r>
      <m:oMath>
        <m:r>
          <m:t>q</m:t>
        </m:r>
        <m:sSub>
          <m:e>
            <m:r>
              <m:t>g</m:t>
            </m:r>
          </m:e>
          <m:sub>
            <m:r>
              <m:t>Z</m:t>
            </m:r>
          </m:sub>
        </m:sSub>
        <m:r>
          <m:rPr>
            <m:sty m:val="p"/>
          </m:rPr>
          <m:t>=</m:t>
        </m:r>
        <m:r>
          <m:t>1</m:t>
        </m:r>
        <m:r>
          <m:rPr>
            <m:sty m:val="p"/>
          </m:rPr>
          <m:t>−</m:t>
        </m:r>
        <m:r>
          <m:t>2</m:t>
        </m:r>
        <m:r>
          <m:t>K</m:t>
        </m:r>
        <m:r>
          <m:rPr>
            <m:sty m:val="p"/>
          </m:rPr>
          <m:t>/</m:t>
        </m:r>
        <m:r>
          <m:t>n</m:t>
        </m:r>
      </m:oMath>
      <w:r>
        <w:t xml:space="preserve"> </w:t>
      </w:r>
      <w:r>
        <w:t xml:space="preserve">and the mixer rotated</w:t>
      </w:r>
      <w:r>
        <w:t xml:space="preserve"> </w:t>
      </w:r>
      <w:r>
        <w:t xml:space="preserve">about that axis, which needs no classical pre-solve; a warm start with</w:t>
      </w:r>
      <w:r>
        <w:t xml:space="preserve"> </w:t>
      </w:r>
      <m:oMath>
        <m:r>
          <m:t>q</m:t>
        </m:r>
        <m:sSubSup>
          <m:e>
            <m:r>
              <m:t>g</m:t>
            </m:r>
          </m:e>
          <m:sub>
            <m:r>
              <m:t>Z</m:t>
            </m:r>
          </m:sub>
          <m:sup>
            <m:d>
              <m:dPr>
                <m:begChr m:val="("/>
                <m:endChr m:val=")"/>
                <m:sepChr m:val=""/>
                <m:grow/>
              </m:dPr>
              <m:e>
                <m:r>
                  <m:t>i</m:t>
                </m:r>
              </m:e>
            </m:d>
          </m:sup>
        </m:sSubSup>
        <m:r>
          <m:rPr>
            <m:sty m:val="p"/>
          </m:rPr>
          <m:t>=</m:t>
        </m:r>
        <m:r>
          <m:t>1</m:t>
        </m:r>
        <m:r>
          <m:rPr>
            <m:sty m:val="p"/>
          </m:rPr>
          <m:t>−</m:t>
        </m:r>
        <m:r>
          <m:t>2</m:t>
        </m:r>
        <m:sSub>
          <m:e>
            <m:r>
              <m:t>c</m:t>
            </m:r>
          </m:e>
          <m:sub>
            <m:r>
              <m:t>i</m:t>
            </m:r>
          </m:sub>
        </m:sSub>
      </m:oMath>
      <w:r>
        <w:t xml:space="preserve"> </w:t>
      </w:r>
      <w:r>
        <w:t xml:space="preserve">from the LP relaxation</w:t>
      </w:r>
      <w:r>
        <w:t xml:space="preserve"> </w:t>
      </w:r>
      <m:oMath>
        <m:r>
          <m:t>c</m:t>
        </m:r>
      </m:oMath>
      <w:r>
        <w:t xml:space="preserve"> </w:t>
      </w:r>
      <w:r>
        <w:t xml:space="preserve">[10]</w:t>
      </w:r>
      <w:r>
        <w:t xml:space="preserve">, clipped to</w:t>
      </w:r>
      <w:r>
        <w:t xml:space="preserve"> </w:t>
      </w:r>
      <m:oMath>
        <m:d>
          <m:dPr>
            <m:begChr m:val="|"/>
            <m:endChr m:val="|"/>
            <m:sepChr m:val=""/>
            <m:grow/>
          </m:dPr>
          <m:e>
            <m:r>
              <m:t>q</m:t>
            </m:r>
            <m:sSub>
              <m:e>
                <m:r>
                  <m:t>g</m:t>
                </m:r>
              </m:e>
              <m:sub>
                <m:r>
                  <m:t>Z</m:t>
                </m:r>
              </m:sub>
            </m:sSub>
          </m:e>
        </m:d>
        <m:r>
          <m:rPr>
            <m:sty m:val="p"/>
          </m:rPr>
          <m:t>≤</m:t>
        </m:r>
        <m:r>
          <m:t>0.5</m:t>
        </m:r>
      </m:oMath>
      <w:r>
        <w:t xml:space="preserve"> </w:t>
      </w:r>
      <w:r>
        <w:t xml:space="preserve">(Egger’s</w:t>
      </w:r>
      <w:r>
        <w:t xml:space="preserve"> </w:t>
      </w:r>
      <m:oMath>
        <m:r>
          <m:t>ε</m:t>
        </m:r>
        <m:r>
          <m:rPr>
            <m:sty m:val="p"/>
          </m:rPr>
          <m:t>=</m:t>
        </m:r>
        <m:r>
          <m:t>0.25</m:t>
        </m:r>
      </m:oMath>
      <w:r>
        <w:t xml:space="preserve">); and the constraint-preserving XY-mixer ansatz </w:t>
      </w:r>
      <w:r>
        <w:t xml:space="preserve">[11]</w:t>
      </w:r>
      <w:r>
        <w:t xml:space="preserve"> </w:t>
      </w:r>
      <w:r>
        <w:t xml:space="preserve">started from a</w:t>
      </w:r>
      <w:r>
        <w:t xml:space="preserve"> </w:t>
      </w:r>
      <w:r>
        <w:t xml:space="preserve">Dicke state </w:t>
      </w:r>
      <w:r>
        <w:t xml:space="preserve">[12]</w:t>
      </w:r>
      <w:r>
        <w:t xml:space="preserve">. Angles are optimized without noise, and 4000 shots are taken on 5</w:t>
      </w:r>
      <w:r>
        <w:t xml:space="preserve"> </w:t>
      </w:r>
      <w:r>
        <w:t xml:space="preserve">random graphs</w:t>
      </w:r>
      <w:r>
        <w:t xml:space="preserve"> </w:t>
      </w:r>
      <m:oMath>
        <m:r>
          <m:t>G</m:t>
        </m:r>
        <m:d>
          <m:dPr>
            <m:begChr m:val="("/>
            <m:endChr m:val=")"/>
            <m:sepChr m:val=""/>
            <m:grow/>
          </m:dPr>
          <m:e>
            <m:r>
              <m:t>8</m:t>
            </m:r>
            <m:r>
              <m:rPr>
                <m:sty m:val="p"/>
              </m:rPr>
              <m:t>,</m:t>
            </m:r>
            <m:r>
              <m:t>1</m:t>
            </m:r>
            <m:r>
              <m:rPr>
                <m:sty m:val="p"/>
              </m:rPr>
              <m:t>/</m:t>
            </m:r>
            <m:r>
              <m:t>2</m:t>
            </m:r>
          </m:e>
        </m:d>
      </m:oMath>
      <w:r>
        <w:t xml:space="preserve">.</w:t>
      </w:r>
    </w:p>
    <w:p>
      <w:pPr>
        <w:pStyle w:val="BodyText"/>
      </w:pPr>
      <w:r>
        <w:t xml:space="preserve">On the all-to-all device (Fig. </w:t>
      </w:r>
      <w:hyperlink w:anchor="fig:qaoa">
        <w:r>
          <w:rPr>
            <w:rStyle w:val="Hyperlink"/>
          </w:rPr>
          <w:t xml:space="preserve">3</w:t>
        </w:r>
      </w:hyperlink>
      <w:r>
        <w:t xml:space="preserve">) the filter doubles the probability that a shot is</w:t>
      </w:r>
      <w:r>
        <w:t xml:space="preserve"> </w:t>
      </w:r>
      <w:r>
        <w:t xml:space="preserve">optimal for the XY ansatz: 0.150</w:t>
      </w:r>
      <w:r>
        <w:t xml:space="preserve"> </w:t>
      </w:r>
      <m:oMath>
        <m:r>
          <m:rPr>
            <m:sty m:val="p"/>
          </m:rPr>
          <m:t>→</m:t>
        </m:r>
      </m:oMath>
      <w:r>
        <w:t xml:space="preserve"> </w:t>
      </w:r>
      <w:r>
        <w:t xml:space="preserve">0.278 at depth 1 and 0.177</w:t>
      </w:r>
      <w:r>
        <w:t xml:space="preserve"> </w:t>
      </w:r>
      <m:oMath>
        <m:r>
          <m:rPr>
            <m:sty m:val="p"/>
          </m:rPr>
          <m:t>→</m:t>
        </m:r>
      </m:oMath>
      <w:r>
        <w:t xml:space="preserve"> </w:t>
      </w:r>
      <w:r>
        <w:t xml:space="preserve">0.366 at depth 2. Because</w:t>
      </w:r>
      <w:r>
        <w:t xml:space="preserve"> </w:t>
      </w:r>
      <w:r>
        <w:t xml:space="preserve">that ansatz is 100% feasible without noise, its kept fraction (0.54) is a pure error witness.</w:t>
      </w:r>
      <w:r>
        <w:t xml:space="preserve"> </w:t>
      </w:r>
      <w:r>
        <w:t xml:space="preserve">Penalty QAOA at depth</w:t>
      </w:r>
      <w:r>
        <w:t xml:space="preserve"> </w:t>
      </w:r>
      <m:oMath>
        <m:r>
          <m:rPr>
            <m:sty m:val="p"/>
          </m:rPr>
          <m:t>≤</m:t>
        </m:r>
        <m:r>
          <m:t>2</m:t>
        </m:r>
      </m:oMath>
      <w:r>
        <w:t xml:space="preserve"> </w:t>
      </w:r>
      <w:r>
        <w:t xml:space="preserve">does no better than a random feasible guess after filtering (probability</w:t>
      </w:r>
      <w:r>
        <w:t xml:space="preserve"> </w:t>
      </w:r>
      <w:r>
        <w:t xml:space="preserve">of the optimum 0.10–0.18 vs 0.096, approximation ratio 0.78 vs 0.77). The budget start raises the raw</w:t>
      </w:r>
      <w:r>
        <w:t xml:space="preserve"> </w:t>
      </w:r>
      <w:r>
        <w:t xml:space="preserve">feasibility but not the quality. The warm start is the best penalty variant, but its LP relaxation is</w:t>
      </w:r>
      <w:r>
        <w:t xml:space="preserve"> </w:t>
      </w:r>
      <w:r>
        <w:t xml:space="preserve">already integral on 3 of 5 graphs, so its value is classical. On</w:t>
      </w:r>
      <w:r>
        <w:t xml:space="preserve"> </w:t>
      </w:r>
      <w:r>
        <w:rPr>
          <w:rStyle w:val="VerbatimChar"/>
        </w:rPr>
        <w:t xml:space="preserve">fake_brisbane</w:t>
      </w:r>
      <w:r>
        <w:t xml:space="preserve"> (134–497 ECR) every variant</w:t>
      </w:r>
      <w:r>
        <w:t xml:space="preserve"> </w:t>
      </w:r>
      <w:r>
        <w:t xml:space="preserve">ends at the random-feasible level. The kept fraction (0.24–0.33) is then close to</w:t>
      </w:r>
      <w:r>
        <w:t xml:space="preserve"> </w:t>
      </w:r>
      <m:oMath>
        <m:d>
          <m:dPr>
            <m:begChr m:val="("/>
            <m:endChr m:val=")"/>
            <m:sepChr m:val=""/>
            <m:grow/>
          </m:dPr>
          <m:e>
            <m:f>
              <m:fPr>
                <m:type m:val="noBar"/>
              </m:fPr>
              <m:num>
                <m:r>
                  <m:t>8</m:t>
                </m:r>
              </m:num>
              <m:den>
                <m:r>
                  <m:t>3</m:t>
                </m:r>
              </m:den>
            </m:f>
          </m:e>
        </m:d>
        <m:r>
          <m:rPr>
            <m:sty m:val="p"/>
          </m:rPr>
          <m:t>/</m:t>
        </m:r>
        <m:sSup>
          <m:e>
            <m:r>
              <m:t>2</m:t>
            </m:r>
          </m:e>
          <m:sup>
            <m:r>
              <m:t>8</m:t>
            </m:r>
          </m:sup>
        </m:sSup>
        <m:r>
          <m:rPr>
            <m:sty m:val="p"/>
          </m:rPr>
          <m:t>=</m:t>
        </m:r>
        <m:r>
          <m:t>0.22</m:t>
        </m:r>
      </m:oMath>
      <w:r>
        <w:t xml:space="preserve">, which tells the user that no signal is left. A greedy algorithm reaches 98.5%</w:t>
      </w:r>
      <w:r>
        <w:t xml:space="preserve"> </w:t>
      </w:r>
      <w:r>
        <w:t xml:space="preserve">of the optimum, and brute force is instant.</w:t>
      </w:r>
    </w:p>
    <w:p>
      <w:pPr>
        <w:pStyle w:val="CaptionedFigure"/>
      </w:pPr>
      <w:r>
        <w:drawing>
          <wp:inline>
            <wp:extent cx="5334000" cy="1689100"/>
            <wp:effectExtent b="0" l="0" r="0" t="0"/>
            <wp:docPr descr="" title="" id="37" name="Picture"/>
            <a:graphic>
              <a:graphicData uri="http://schemas.openxmlformats.org/drawingml/2006/picture">
                <pic:pic>
                  <pic:nvPicPr>
                    <pic:cNvPr descr="qaoa_k_constraint_qg.png" id="38" name="Picture"/>
                    <pic:cNvPicPr>
                      <a:picLocks noChangeArrowheads="1" noChangeAspect="1"/>
                    </pic:cNvPicPr>
                  </pic:nvPicPr>
                  <pic:blipFill>
                    <a:blip r:embed="rId36"/>
                    <a:stretch>
                      <a:fillRect/>
                    </a:stretch>
                  </pic:blipFill>
                  <pic:spPr bwMode="auto">
                    <a:xfrm>
                      <a:off x="0" y="0"/>
                      <a:ext cx="5334000" cy="1689100"/>
                    </a:xfrm>
                    <a:prstGeom prst="rect">
                      <a:avLst/>
                    </a:prstGeom>
                    <a:noFill/>
                    <a:ln w="9525">
                      <a:noFill/>
                      <a:headEnd/>
                      <a:tailEnd/>
                    </a:ln>
                  </pic:spPr>
                </pic:pic>
              </a:graphicData>
            </a:graphic>
          </wp:inline>
        </w:drawing>
      </w:r>
    </w:p>
    <w:p>
      <w:pPr>
        <w:pStyle w:val="ImageCaption"/>
      </w:pPr>
      <w:r>
        <w:rPr>
          <w:b/>
          <w:i w:val="0"/>
        </w:rPr>
        <w:t xml:space="preserve">Figure 3: </w:t>
      </w:r>
      <w:r>
        <w:t xml:space="preserve">Probability that one shot is an optimal cover, noiseless, noisy, and noisy + qg filter. The</w:t>
      </w:r>
      <w:r>
        <w:t xml:space="preserve"> </w:t>
      </w:r>
      <w:r>
        <w:t xml:space="preserve">dashed line is a random feasible guess. The number of two-qubit gates is under each group.</w:t>
      </w:r>
    </w:p>
    <w:bookmarkEnd w:id="39"/>
    <w:bookmarkStart w:id="43" w:name="sec:char"/>
    <w:p>
      <w:pPr>
        <w:pStyle w:val="Heading1"/>
      </w:pPr>
      <w:r>
        <w:rPr>
          <w:rStyle w:val="SectionNumber"/>
        </w:rPr>
        <w:t xml:space="preserve">8</w:t>
      </w:r>
      <w:r>
        <w:tab/>
      </w:r>
      <w:r>
        <w:t xml:space="preserve">Calibrating what the witness relies on</w:t>
      </w:r>
    </w:p>
    <w:p>
      <w:pPr>
        <w:pStyle w:val="FirstParagraph"/>
      </w:pPr>
      <w:r>
        <w:t xml:space="preserve">Eq. (2) makes the witness depend on</w:t>
      </w:r>
      <w:r>
        <w:t xml:space="preserve"> </w:t>
      </w:r>
      <m:oMath>
        <m:r>
          <m:t>a</m:t>
        </m:r>
      </m:oMath>
      <w:r>
        <w:t xml:space="preserve"> </w:t>
      </w:r>
      <w:r>
        <w:t xml:space="preserve">and</w:t>
      </w:r>
      <w:r>
        <w:t xml:space="preserve"> </w:t>
      </w:r>
      <m:oMath>
        <m:r>
          <m:t>b</m:t>
        </m:r>
      </m:oMath>
      <w:r>
        <w:t xml:space="preserve">. A real qubit also idles with an</w:t>
      </w:r>
      <w:r>
        <w:t xml:space="preserve"> </w:t>
      </w:r>
      <w:r>
        <w:t xml:space="preserve">excited population</w:t>
      </w:r>
      <w:r>
        <w:t xml:space="preserve"> </w:t>
      </w:r>
      <m:oMath>
        <m:r>
          <m:t>p</m:t>
        </m:r>
      </m:oMath>
      <w:r>
        <w:t xml:space="preserve">, with</w:t>
      </w:r>
      <w:r>
        <w:t xml:space="preserve"> </w:t>
      </w:r>
      <m:oMath>
        <m:r>
          <m:t>q</m:t>
        </m:r>
        <m:sSubSup>
          <m:e>
            <m:r>
              <m:t>g</m:t>
            </m:r>
          </m:e>
          <m:sub>
            <m:r>
              <m:t>Z</m:t>
            </m:r>
          </m:sub>
          <m:sup>
            <m:r>
              <m:rPr>
                <m:sty m:val="p"/>
              </m:rPr>
              <m:t>e</m:t>
            </m:r>
            <m:r>
              <m:rPr>
                <m:sty m:val="p"/>
              </m:rPr>
              <m:t>q</m:t>
            </m:r>
          </m:sup>
        </m:sSubSup>
        <m:r>
          <m:rPr>
            <m:sty m:val="p"/>
          </m:rPr>
          <m:t>=</m:t>
        </m:r>
        <m:r>
          <m:t>1</m:t>
        </m:r>
        <m:r>
          <m:rPr>
            <m:sty m:val="p"/>
          </m:rPr>
          <m:t>−</m:t>
        </m:r>
        <m:r>
          <m:t>2</m:t>
        </m:r>
        <m:r>
          <m:t>p</m:t>
        </m:r>
        <m:r>
          <m:rPr>
            <m:sty m:val="p"/>
          </m:rPr>
          <m:t>=</m:t>
        </m:r>
        <m:r>
          <m:rPr>
            <m:sty m:val="p"/>
          </m:rPr>
          <m:t>tanh</m:t>
        </m:r>
        <m:d>
          <m:dPr>
            <m:begChr m:val="("/>
            <m:endChr m:val=")"/>
            <m:sepChr m:val=""/>
            <m:grow/>
          </m:dPr>
          <m:e>
            <m:r>
              <m:t>h</m:t>
            </m:r>
            <m:r>
              <m:t>f</m:t>
            </m:r>
            <m:r>
              <m:rPr>
                <m:sty m:val="p"/>
              </m:rPr>
              <m:t>/</m:t>
            </m:r>
            <m:r>
              <m:t>2</m:t>
            </m:r>
            <m:sSub>
              <m:e>
                <m:r>
                  <m:t>k</m:t>
                </m:r>
              </m:e>
              <m:sub>
                <m:r>
                  <m:t>B</m:t>
                </m:r>
              </m:sub>
            </m:sSub>
            <m:sSub>
              <m:e>
                <m:r>
                  <m:t>T</m:t>
                </m:r>
              </m:e>
              <m:sub>
                <m:r>
                  <m:rPr>
                    <m:sty m:val="p"/>
                  </m:rPr>
                  <m:t>e</m:t>
                </m:r>
                <m:r>
                  <m:rPr>
                    <m:sty m:val="p"/>
                  </m:rPr>
                  <m:t>f</m:t>
                </m:r>
                <m:r>
                  <m:rPr>
                    <m:sty m:val="p"/>
                  </m:rPr>
                  <m:t>f</m:t>
                </m:r>
              </m:sub>
            </m:sSub>
          </m:e>
        </m:d>
      </m:oMath>
      <w:r>
        <w:t xml:space="preserve"> </w:t>
      </w:r>
      <w:r>
        <w:t xml:space="preserve">[13]</w:t>
      </w:r>
      <w:r>
        <w:t xml:space="preserve">. The</w:t>
      </w:r>
      <w:r>
        <w:t xml:space="preserve"> </w:t>
      </w:r>
      <w:r>
        <w:t xml:space="preserve">standard calibration prepares</w:t>
      </w:r>
      <w:r>
        <w:t xml:space="preserve"> </w:t>
      </w:r>
      <w:r>
        <w:t xml:space="preserve">“</w:t>
      </w:r>
      <m:oMath>
        <m:r>
          <m:rPr>
            <m:sty m:val="p"/>
          </m:rPr>
          <m:t>|</m:t>
        </m:r>
        <m:r>
          <m:t>0</m:t>
        </m:r>
        <m:r>
          <m:rPr>
            <m:sty m:val="p"/>
          </m:rPr>
          <m:t>⟩</m:t>
        </m:r>
      </m:oMath>
      <w:r>
        <w:t xml:space="preserve">”</w:t>
      </w:r>
      <w:r>
        <w:t xml:space="preserve"> </w:t>
      </w:r>
      <w:r>
        <w:t xml:space="preserve">(the thermal state) and</w:t>
      </w:r>
      <w:r>
        <w:t xml:space="preserve"> </w:t>
      </w:r>
      <w:r>
        <w:t xml:space="preserve">“</w:t>
      </w:r>
      <m:oMath>
        <m:r>
          <m:rPr>
            <m:sty m:val="p"/>
          </m:rPr>
          <m:t>|</m:t>
        </m:r>
        <m:r>
          <m:t>1</m:t>
        </m:r>
        <m:r>
          <m:rPr>
            <m:sty m:val="p"/>
          </m:rPr>
          <m:t>⟩</m:t>
        </m:r>
      </m:oMath>
      <w:r>
        <w:t xml:space="preserve">”</w:t>
      </w:r>
      <w:r>
        <w:t xml:space="preserve"> </w:t>
      </w:r>
      <w:r>
        <w:t xml:space="preserve">(X on it). From</w:t>
      </w:r>
      <w:r>
        <w:t xml:space="preserve"> </w:t>
      </w:r>
      <w:r>
        <w:t xml:space="preserve">Z-basis data alone it sees only</w:t>
      </w:r>
      <w:r>
        <w:t xml:space="preserve"> </w:t>
      </w:r>
      <m:oMath>
        <m:r>
          <m:t>a</m:t>
        </m:r>
        <m:r>
          <m:rPr>
            <m:sty m:val="p"/>
          </m:rPr>
          <m:t>+</m:t>
        </m:r>
        <m:r>
          <m:t>b</m:t>
        </m:r>
        <m:r>
          <m:t> </m:t>
        </m:r>
        <m:r>
          <m:t>q</m:t>
        </m:r>
        <m:sSubSup>
          <m:e>
            <m:r>
              <m:t>g</m:t>
            </m:r>
          </m:e>
          <m:sub>
            <m:r>
              <m:t>Z</m:t>
            </m:r>
          </m:sub>
          <m:sup>
            <m:r>
              <m:rPr>
                <m:sty m:val="p"/>
              </m:rPr>
              <m:t>e</m:t>
            </m:r>
            <m:r>
              <m:rPr>
                <m:sty m:val="p"/>
              </m:rPr>
              <m:t>q</m:t>
            </m:r>
          </m:sup>
        </m:sSubSup>
      </m:oMath>
      <w:r>
        <w:t xml:space="preserve"> </w:t>
      </w:r>
      <w:r>
        <w:t xml:space="preserve">and</w:t>
      </w:r>
      <w:r>
        <w:t xml:space="preserve"> </w:t>
      </w:r>
      <m:oMath>
        <m:r>
          <m:t>b</m:t>
        </m:r>
        <m:r>
          <m:t> </m:t>
        </m:r>
        <m:r>
          <m:t>q</m:t>
        </m:r>
        <m:sSubSup>
          <m:e>
            <m:r>
              <m:t>g</m:t>
            </m:r>
          </m:e>
          <m:sub>
            <m:r>
              <m:t>Z</m:t>
            </m:r>
          </m:sub>
          <m:sup>
            <m:r>
              <m:rPr>
                <m:sty m:val="p"/>
              </m:rPr>
              <m:t>e</m:t>
            </m:r>
            <m:r>
              <m:rPr>
                <m:sty m:val="p"/>
              </m:rPr>
              <m:t>q</m:t>
            </m:r>
          </m:sup>
        </m:sSubSup>
      </m:oMath>
      <w:r>
        <w:t xml:space="preserve">, so it counts thermal</w:t>
      </w:r>
      <w:r>
        <w:t xml:space="preserve"> </w:t>
      </w:r>
      <w:r>
        <w:t xml:space="preserve">population as readout error.</w:t>
      </w:r>
    </w:p>
    <w:p>
      <w:pPr>
        <w:pStyle w:val="BodyText"/>
      </w:pPr>
      <w:r>
        <w:rPr>
          <w:bCs/>
          <w:b/>
        </w:rPr>
        <w:t xml:space="preserve">Heralded sweep.</w:t>
      </w:r>
      <w:r>
        <w:t xml:space="preserve"> </w:t>
      </w:r>
      <w:r>
        <w:t xml:space="preserve">Measure once (herald), apply I, X or</w:t>
      </w:r>
      <w:r>
        <w:t xml:space="preserve"> </w:t>
      </w:r>
      <m:oMath>
        <m:sSub>
          <m:e>
            <m:r>
              <m:t>R</m:t>
            </m:r>
          </m:e>
          <m:sub>
            <m:r>
              <m:t>y</m:t>
            </m:r>
          </m:sub>
        </m:sSub>
        <m:d>
          <m:dPr>
            <m:begChr m:val="("/>
            <m:endChr m:val=")"/>
            <m:sepChr m:val=""/>
            <m:grow/>
          </m:dPr>
          <m:e>
            <m:r>
              <m:t>π</m:t>
            </m:r>
            <m:r>
              <m:rPr>
                <m:sty m:val="p"/>
              </m:rPr>
              <m:t>/</m:t>
            </m:r>
            <m:r>
              <m:t>2</m:t>
            </m:r>
          </m:e>
        </m:d>
      </m:oMath>
      <w:r>
        <w:t xml:space="preserve">, wait</w:t>
      </w:r>
      <w:r>
        <w:t xml:space="preserve"> </w:t>
      </w:r>
      <m:oMath>
        <m:r>
          <m:t>t</m:t>
        </m:r>
      </m:oMath>
      <w:r>
        <w:t xml:space="preserve">, rotate back</w:t>
      </w:r>
      <w:r>
        <w:t xml:space="preserve"> </w:t>
      </w:r>
      <w:r>
        <w:t xml:space="preserve">and measure again. For outcomes</w:t>
      </w:r>
      <w:r>
        <w:t xml:space="preserve"> </w:t>
      </w:r>
      <m:oMath>
        <m:sSub>
          <m:e>
            <m:r>
              <m:t>r</m:t>
            </m:r>
          </m:e>
          <m:sub>
            <m:r>
              <m:t>1</m:t>
            </m:r>
          </m:sub>
        </m:sSub>
        <m:r>
          <m:rPr>
            <m:sty m:val="p"/>
          </m:rPr>
          <m:t>,</m:t>
        </m:r>
        <m:sSub>
          <m:e>
            <m:r>
              <m:t>r</m:t>
            </m:r>
          </m:e>
          <m:sub>
            <m:r>
              <m:t>2</m:t>
            </m:r>
          </m:sub>
        </m:sSub>
        <m:r>
          <m:rPr>
            <m:sty m:val="p"/>
          </m:rPr>
          <m:t>=</m:t>
        </m:r>
        <m:r>
          <m:rPr>
            <m:sty m:val="p"/>
          </m:rPr>
          <m:t>±</m:t>
        </m:r>
        <m:r>
          <m:t>1</m:t>
        </m:r>
      </m:oMath>
      <w:r>
        <w:t xml:space="preserve"> </w:t>
      </w:r>
      <w:r>
        <w:t xml:space="preserve">at</w:t>
      </w:r>
      <w:r>
        <w:t xml:space="preserve"> </w:t>
      </w:r>
      <m:oMath>
        <m:r>
          <m:t>t</m:t>
        </m:r>
        <m:r>
          <m:rPr>
            <m:sty m:val="p"/>
          </m:rPr>
          <m:t>=</m:t>
        </m:r>
        <m:r>
          <m:t>0</m:t>
        </m:r>
      </m:oMath>
      <w:r>
        <w:t xml:space="preserve"> </w:t>
      </w:r>
      <w:r>
        <w:t xml:space="preserve">and a QND herald,</w:t>
      </w:r>
    </w:p>
    <w:p>
      <w:pPr>
        <w:pStyle w:val="BodyText"/>
      </w:pPr>
      <m:oMathPara>
        <m:oMathParaPr>
          <m:jc m:val="center"/>
        </m:oMathParaPr>
        <m:oMath>
          <m:r>
            <m:t>m</m:t>
          </m:r>
          <m:r>
            <m:rPr>
              <m:sty m:val="p"/>
            </m:rPr>
            <m:t>=</m:t>
          </m:r>
          <m:r>
            <m:rPr>
              <m:sty m:val="p"/>
              <m:scr m:val="double-struck"/>
            </m:rPr>
            <m:t>E</m:t>
          </m:r>
          <m:d>
            <m:dPr>
              <m:begChr m:val="["/>
              <m:endChr m:val="]"/>
              <m:sepChr m:val=""/>
              <m:grow/>
            </m:dPr>
            <m:e>
              <m:sSub>
                <m:e>
                  <m:r>
                    <m:t>r</m:t>
                  </m:r>
                </m:e>
                <m:sub>
                  <m:r>
                    <m:t>1</m:t>
                  </m:r>
                </m:sub>
              </m:sSub>
            </m:e>
          </m:d>
          <m:r>
            <m:rPr>
              <m:sty m:val="p"/>
            </m:rPr>
            <m:t>=</m:t>
          </m:r>
          <m:r>
            <m:t>a</m:t>
          </m:r>
          <m:r>
            <m:rPr>
              <m:sty m:val="p"/>
            </m:rPr>
            <m:t>+</m:t>
          </m:r>
          <m:r>
            <m:t>b</m:t>
          </m:r>
          <m:r>
            <m:t>q</m:t>
          </m:r>
          <m:r>
            <m:rPr>
              <m:sty m:val="p"/>
            </m:rPr>
            <m:t>,</m:t>
          </m:r>
          <m:r>
            <m:t> </m:t>
          </m:r>
          <m:r>
            <m:t>V</m:t>
          </m:r>
          <m:r>
            <m:rPr>
              <m:sty m:val="p"/>
            </m:rPr>
            <m:t>=</m:t>
          </m:r>
          <m:r>
            <m:rPr>
              <m:sty m:val="p"/>
              <m:scr m:val="double-struck"/>
            </m:rPr>
            <m:t>E</m:t>
          </m:r>
          <m:d>
            <m:dPr>
              <m:begChr m:val="["/>
              <m:endChr m:val="]"/>
              <m:sepChr m:val=""/>
              <m:grow/>
            </m:dPr>
            <m:e>
              <m:sSub>
                <m:e>
                  <m:r>
                    <m:t>r</m:t>
                  </m:r>
                </m:e>
                <m:sub>
                  <m:r>
                    <m:t>1</m:t>
                  </m:r>
                </m:sub>
              </m:sSub>
              <m:sSub>
                <m:e>
                  <m:r>
                    <m:t>r</m:t>
                  </m:r>
                </m:e>
                <m:sub>
                  <m:r>
                    <m:t>2</m:t>
                  </m:r>
                </m:sub>
              </m:sSub>
              <m:r>
                <m:t> </m:t>
              </m:r>
              <m:r>
                <m:rPr>
                  <m:sty m:val="p"/>
                </m:rPr>
                <m:t>|</m:t>
              </m:r>
              <m:r>
                <m:t> </m:t>
              </m:r>
              <m:r>
                <m:t>I</m:t>
              </m:r>
            </m:e>
          </m:d>
          <m:r>
            <m:rPr>
              <m:sty m:val="p"/>
            </m:rPr>
            <m:t>−</m:t>
          </m:r>
          <m:sSup>
            <m:e>
              <m:r>
                <m:t>m</m:t>
              </m:r>
            </m:e>
            <m:sup>
              <m:r>
                <m:t>2</m:t>
              </m:r>
            </m:sup>
          </m:sSup>
          <m:r>
            <m:rPr>
              <m:sty m:val="p"/>
            </m:rPr>
            <m:t>=</m:t>
          </m:r>
          <m:sSup>
            <m:e>
              <m:r>
                <m:t>b</m:t>
              </m:r>
            </m:e>
            <m:sup>
              <m:r>
                <m:t>2</m:t>
              </m:r>
            </m:sup>
          </m:sSup>
          <m:d>
            <m:dPr>
              <m:begChr m:val="("/>
              <m:endChr m:val=")"/>
              <m:sepChr m:val=""/>
              <m:grow/>
            </m:dPr>
            <m:e>
              <m:r>
                <m:t>1</m:t>
              </m:r>
              <m:r>
                <m:rPr>
                  <m:sty m:val="p"/>
                </m:rPr>
                <m:t>−</m:t>
              </m:r>
              <m:sSup>
                <m:e>
                  <m:r>
                    <m:t>q</m:t>
                  </m:r>
                </m:e>
                <m:sup>
                  <m:r>
                    <m:t>2</m:t>
                  </m:r>
                </m:sup>
              </m:sSup>
            </m:e>
          </m:d>
          <m:r>
            <m:rPr>
              <m:sty m:val="p"/>
            </m:rPr>
            <m:t>,</m:t>
          </m:r>
          <m:r>
            <m:t> </m:t>
          </m:r>
          <m:sSub>
            <m:e>
              <m:r>
                <m:t>C</m:t>
              </m:r>
            </m:e>
            <m:sub>
              <m:r>
                <m:t>X</m:t>
              </m:r>
            </m:sub>
          </m:sSub>
          <m:r>
            <m:rPr>
              <m:sty m:val="p"/>
            </m:rPr>
            <m:t>=</m:t>
          </m:r>
          <m:r>
            <m:rPr>
              <m:sty m:val="p"/>
              <m:scr m:val="double-struck"/>
            </m:rPr>
            <m:t>E</m:t>
          </m:r>
          <m:d>
            <m:dPr>
              <m:begChr m:val="["/>
              <m:endChr m:val="]"/>
              <m:sepChr m:val=""/>
              <m:grow/>
            </m:dPr>
            <m:e>
              <m:sSub>
                <m:e>
                  <m:r>
                    <m:t>r</m:t>
                  </m:r>
                </m:e>
                <m:sub>
                  <m:r>
                    <m:t>1</m:t>
                  </m:r>
                </m:sub>
              </m:sSub>
              <m:sSub>
                <m:e>
                  <m:r>
                    <m:t>r</m:t>
                  </m:r>
                </m:e>
                <m:sub>
                  <m:r>
                    <m:t>2</m:t>
                  </m:r>
                </m:sub>
              </m:sSub>
              <m:r>
                <m:t> </m:t>
              </m:r>
              <m:r>
                <m:rPr>
                  <m:sty m:val="p"/>
                </m:rPr>
                <m:t>|</m:t>
              </m:r>
              <m:r>
                <m:t> </m:t>
              </m:r>
              <m:r>
                <m:t>X</m:t>
              </m:r>
            </m:e>
          </m:d>
          <m:r>
            <m:rPr>
              <m:sty m:val="p"/>
            </m:rPr>
            <m:t>=</m:t>
          </m:r>
          <m:sSup>
            <m:e>
              <m:r>
                <m:t>a</m:t>
              </m:r>
            </m:e>
            <m:sup>
              <m:r>
                <m:t>2</m:t>
              </m:r>
            </m:sup>
          </m:sSup>
          <m:r>
            <m:rPr>
              <m:sty m:val="p"/>
            </m:rPr>
            <m:t>−</m:t>
          </m:r>
          <m:sSup>
            <m:e>
              <m:r>
                <m:t>b</m:t>
              </m:r>
            </m:e>
            <m:sup>
              <m:r>
                <m:t>2</m:t>
              </m:r>
            </m:sup>
          </m:sSup>
          <m:r>
            <m:rPr>
              <m:sty m:val="p"/>
            </m:rPr>
            <m:t>,</m:t>
          </m:r>
          <m:r>
            <m:t>  </m:t>
          </m:r>
          <m:r>
            <m:rPr>
              <m:nor/>
              <m:sty m:val="p"/>
            </m:rPr>
            <m:t>(3)</m:t>
          </m:r>
        </m:oMath>
      </m:oMathPara>
    </w:p>
    <w:p>
      <w:pPr>
        <w:pStyle w:val="FirstParagraph"/>
      </w:pPr>
      <w:r>
        <w:t xml:space="preserve">with</w:t>
      </w:r>
      <w:r>
        <w:t xml:space="preserve"> </w:t>
      </w:r>
      <m:oMath>
        <m:r>
          <m:t>q</m:t>
        </m:r>
        <m:r>
          <m:rPr>
            <m:sty m:val="p"/>
          </m:rPr>
          <m:t>=</m:t>
        </m:r>
        <m:r>
          <m:t>q</m:t>
        </m:r>
        <m:sSubSup>
          <m:e>
            <m:r>
              <m:t>g</m:t>
            </m:r>
          </m:e>
          <m:sub>
            <m:r>
              <m:t>Z</m:t>
            </m:r>
          </m:sub>
          <m:sup>
            <m:r>
              <m:rPr>
                <m:sty m:val="p"/>
              </m:rPr>
              <m:t>e</m:t>
            </m:r>
            <m:r>
              <m:rPr>
                <m:sty m:val="p"/>
              </m:rPr>
              <m:t>q</m:t>
            </m:r>
          </m:sup>
        </m:sSubSup>
      </m:oMath>
      <w:r>
        <w:t xml:space="preserve">. Hence</w:t>
      </w:r>
      <w:r>
        <w:t xml:space="preserve"> </w:t>
      </w:r>
      <m:oMath>
        <m:r>
          <m:t>u</m:t>
        </m:r>
        <m:r>
          <m:rPr>
            <m:sty m:val="p"/>
          </m:rPr>
          <m:t>=</m:t>
        </m:r>
        <m:r>
          <m:t>b</m:t>
        </m:r>
        <m:r>
          <m:t>q</m:t>
        </m:r>
        <m:r>
          <m:rPr>
            <m:sty m:val="p"/>
          </m:rPr>
          <m:t>=</m:t>
        </m:r>
        <m:d>
          <m:dPr>
            <m:begChr m:val="("/>
            <m:endChr m:val=")"/>
            <m:sepChr m:val=""/>
            <m:grow/>
          </m:dPr>
          <m:e>
            <m:sSup>
              <m:e>
                <m:r>
                  <m:t>m</m:t>
                </m:r>
              </m:e>
              <m:sup>
                <m:r>
                  <m:t>2</m:t>
                </m:r>
              </m:sup>
            </m:sSup>
            <m:r>
              <m:rPr>
                <m:sty m:val="p"/>
              </m:rPr>
              <m:t>−</m:t>
            </m:r>
            <m:r>
              <m:t>V</m:t>
            </m:r>
            <m:r>
              <m:rPr>
                <m:sty m:val="p"/>
              </m:rPr>
              <m:t>−</m:t>
            </m:r>
            <m:sSub>
              <m:e>
                <m:r>
                  <m:t>C</m:t>
                </m:r>
              </m:e>
              <m:sub>
                <m:r>
                  <m:t>X</m:t>
                </m:r>
              </m:sub>
            </m:sSub>
          </m:e>
        </m:d>
        <m:r>
          <m:rPr>
            <m:sty m:val="p"/>
          </m:rPr>
          <m:t>/</m:t>
        </m:r>
        <m:d>
          <m:dPr>
            <m:begChr m:val="("/>
            <m:endChr m:val=")"/>
            <m:sepChr m:val=""/>
            <m:grow/>
          </m:dPr>
          <m:e>
            <m:r>
              <m:t>2</m:t>
            </m:r>
            <m:r>
              <m:t>m</m:t>
            </m:r>
          </m:e>
        </m:d>
      </m:oMath>
      <w:r>
        <w:t xml:space="preserve">,</w:t>
      </w:r>
      <w:r>
        <w:t xml:space="preserve"> </w:t>
      </w:r>
      <m:oMath>
        <m:r>
          <m:t>b</m:t>
        </m:r>
        <m:r>
          <m:rPr>
            <m:sty m:val="p"/>
          </m:rPr>
          <m:t>=</m:t>
        </m:r>
        <m:rad>
          <m:radPr>
            <m:degHide m:val="on"/>
          </m:radPr>
          <m:deg/>
          <m:e>
            <m:r>
              <m:t>V</m:t>
            </m:r>
            <m:r>
              <m:rPr>
                <m:sty m:val="p"/>
              </m:rPr>
              <m:t>+</m:t>
            </m:r>
            <m:sSup>
              <m:e>
                <m:r>
                  <m:t>u</m:t>
                </m:r>
              </m:e>
              <m:sup>
                <m:r>
                  <m:t>2</m:t>
                </m:r>
              </m:sup>
            </m:sSup>
          </m:e>
        </m:rad>
      </m:oMath>
      <w:r>
        <w:t xml:space="preserve"> </w:t>
      </w:r>
      <w:r>
        <w:t xml:space="preserve">and</w:t>
      </w:r>
      <w:r>
        <w:t xml:space="preserve"> </w:t>
      </w:r>
      <m:oMath>
        <m:r>
          <m:t>a</m:t>
        </m:r>
        <m:r>
          <m:rPr>
            <m:sty m:val="p"/>
          </m:rPr>
          <m:t>=</m:t>
        </m:r>
        <m:r>
          <m:t>m</m:t>
        </m:r>
        <m:r>
          <m:rPr>
            <m:sty m:val="p"/>
          </m:rPr>
          <m:t>−</m:t>
        </m:r>
        <m:r>
          <m:t>u</m:t>
        </m:r>
      </m:oMath>
      <w:r>
        <w:t xml:space="preserve">. The delays add</w:t>
      </w:r>
      <w:r>
        <w:t xml:space="preserve"> </w:t>
      </w:r>
      <m:oMath>
        <m:sSub>
          <m:e>
            <m:r>
              <m:t>T</m:t>
            </m:r>
          </m:e>
          <m:sub>
            <m:r>
              <m:t>1</m:t>
            </m:r>
          </m:sub>
        </m:sSub>
      </m:oMath>
      <w:r>
        <w:t xml:space="preserve"> </w:t>
      </w:r>
      <w:r>
        <w:t xml:space="preserve">(after X) and</w:t>
      </w:r>
      <w:r>
        <w:t xml:space="preserve"> </w:t>
      </w:r>
      <m:oMath>
        <m:sSub>
          <m:e>
            <m:r>
              <m:t>T</m:t>
            </m:r>
          </m:e>
          <m:sub>
            <m:r>
              <m:t>2</m:t>
            </m:r>
          </m:sub>
        </m:sSub>
      </m:oMath>
      <w:r>
        <w:t xml:space="preserve"> </w:t>
      </w:r>
      <w:r>
        <w:t xml:space="preserve">(the decay of</w:t>
      </w:r>
      <w:r>
        <w:t xml:space="preserve"> </w:t>
      </w:r>
      <m:oMath>
        <m:r>
          <m:t>q</m:t>
        </m:r>
        <m:sSub>
          <m:e>
            <m:r>
              <m:t>g</m:t>
            </m:r>
          </m:e>
          <m:sub>
            <m:r>
              <m:t>X</m:t>
            </m:r>
          </m:sub>
        </m:sSub>
      </m:oMath>
      <w:r>
        <w:t xml:space="preserve"> </w:t>
      </w:r>
      <w:r>
        <w:t xml:space="preserve">after</w:t>
      </w:r>
      <w:r>
        <w:t xml:space="preserve"> </w:t>
      </w:r>
      <m:oMath>
        <m:sSub>
          <m:e>
            <m:r>
              <m:t>R</m:t>
            </m:r>
          </m:e>
          <m:sub>
            <m:r>
              <m:t>y</m:t>
            </m:r>
          </m:sub>
        </m:sSub>
        <m:d>
          <m:dPr>
            <m:begChr m:val="("/>
            <m:endChr m:val=")"/>
            <m:sepChr m:val=""/>
            <m:grow/>
          </m:dPr>
          <m:e>
            <m:r>
              <m:t>π</m:t>
            </m:r>
            <m:r>
              <m:rPr>
                <m:sty m:val="p"/>
              </m:rPr>
              <m:t>/</m:t>
            </m:r>
            <m:r>
              <m:t>2</m:t>
            </m:r>
          </m:e>
        </m:d>
      </m:oMath>
      <w:r>
        <w:t xml:space="preserve">). A joint maximum-likelihood fit of</w:t>
      </w:r>
      <w:r>
        <w:t xml:space="preserve"> </w:t>
      </w:r>
      <w:r>
        <w:t xml:space="preserve">all joint counts returns</w:t>
      </w:r>
      <w:r>
        <w:t xml:space="preserve"> </w:t>
      </w:r>
      <m:oMath>
        <m:d>
          <m:dPr>
            <m:begChr m:val="("/>
            <m:endChr m:val=")"/>
            <m:sepChr m:val=""/>
            <m:grow/>
          </m:dPr>
          <m:e>
            <m:r>
              <m:t>a</m:t>
            </m:r>
            <m:r>
              <m:rPr>
                <m:sty m:val="p"/>
              </m:rPr>
              <m:t>,</m:t>
            </m:r>
            <m:r>
              <m:t>b</m:t>
            </m:r>
            <m:r>
              <m:rPr>
                <m:sty m:val="p"/>
              </m:rPr>
              <m:t>,</m:t>
            </m:r>
            <m:r>
              <m:t>q</m:t>
            </m:r>
            <m:r>
              <m:rPr>
                <m:sty m:val="p"/>
              </m:rPr>
              <m:t>,</m:t>
            </m:r>
            <m:sSub>
              <m:e>
                <m:r>
                  <m:t>T</m:t>
                </m:r>
              </m:e>
              <m:sub>
                <m:r>
                  <m:t>1</m:t>
                </m:r>
              </m:sub>
            </m:sSub>
            <m:r>
              <m:rPr>
                <m:sty m:val="p"/>
              </m:rPr>
              <m:t>,</m:t>
            </m:r>
            <m:sSub>
              <m:e>
                <m:r>
                  <m:t>T</m:t>
                </m:r>
              </m:e>
              <m:sub>
                <m:r>
                  <m:t>2</m:t>
                </m:r>
              </m:sub>
            </m:sSub>
          </m:e>
        </m:d>
      </m:oMath>
      <w:r>
        <w:t xml:space="preserve"> </w:t>
      </w:r>
      <w:r>
        <w:t xml:space="preserve">with the same circuit and shot budget as the standard</w:t>
      </w:r>
      <w:r>
        <w:t xml:space="preserve"> </w:t>
      </w:r>
      <w:r>
        <w:t xml:space="preserve">suite. The model is checked against a Qiskit Aer circuit that prepares the thermal state by</w:t>
      </w:r>
      <w:r>
        <w:t xml:space="preserve"> </w:t>
      </w:r>
      <w:r>
        <w:t xml:space="preserve">purification.</w:t>
      </w:r>
    </w:p>
    <w:p>
      <w:pPr>
        <w:pStyle w:val="BodyText"/>
      </w:pPr>
      <w:r>
        <w:rPr>
          <w:bCs/>
          <w:b/>
        </w:rPr>
        <w:t xml:space="preserve">Result.</w:t>
      </w:r>
      <w:r>
        <w:t xml:space="preserve"> </w:t>
      </w:r>
      <w:r>
        <w:t xml:space="preserve">With</w:t>
      </w:r>
      <w:r>
        <w:t xml:space="preserve"> </w:t>
      </w:r>
      <m:oMath>
        <m:sSub>
          <m:e>
            <m:r>
              <m:t>T</m:t>
            </m:r>
          </m:e>
          <m:sub>
            <m:r>
              <m:t>1</m:t>
            </m:r>
          </m:sub>
        </m:sSub>
        <m:r>
          <m:rPr>
            <m:sty m:val="p"/>
          </m:rPr>
          <m:t>=</m:t>
        </m:r>
        <m:r>
          <m:t>100</m:t>
        </m:r>
        <m:r>
          <m:t> </m:t>
        </m:r>
        <m:r>
          <m:t>μ</m:t>
        </m:r>
      </m:oMath>
      <w:r>
        <w:t xml:space="preserve">s,</w:t>
      </w:r>
      <w:r>
        <w:t xml:space="preserve"> </w:t>
      </w:r>
      <m:oMath>
        <m:sSub>
          <m:e>
            <m:r>
              <m:t>T</m:t>
            </m:r>
          </m:e>
          <m:sub>
            <m:r>
              <m:t>2</m:t>
            </m:r>
          </m:sub>
        </m:sSub>
        <m:r>
          <m:rPr>
            <m:sty m:val="p"/>
          </m:rPr>
          <m:t>=</m:t>
        </m:r>
        <m:r>
          <m:t>70</m:t>
        </m:r>
        <m:r>
          <m:t> </m:t>
        </m:r>
        <m:r>
          <m:t>μ</m:t>
        </m:r>
      </m:oMath>
      <w:r>
        <w:t xml:space="preserve">s,</w:t>
      </w:r>
      <w:r>
        <w:t xml:space="preserve"> </w:t>
      </w:r>
      <m:oMath>
        <m:sSub>
          <m:e>
            <m:r>
              <m:t>e</m:t>
            </m:r>
          </m:e>
          <m:sub>
            <m:r>
              <m:t>01</m:t>
            </m:r>
          </m:sub>
        </m:sSub>
        <m:r>
          <m:rPr>
            <m:sty m:val="p"/>
          </m:rPr>
          <m:t>=</m:t>
        </m:r>
        <m:r>
          <m:t>0.015</m:t>
        </m:r>
      </m:oMath>
      <w:r>
        <w:t xml:space="preserve">,</w:t>
      </w:r>
      <w:r>
        <w:t xml:space="preserve"> </w:t>
      </w:r>
      <m:oMath>
        <m:sSub>
          <m:e>
            <m:r>
              <m:t>e</m:t>
            </m:r>
          </m:e>
          <m:sub>
            <m:r>
              <m:t>10</m:t>
            </m:r>
          </m:sub>
        </m:sSub>
        <m:r>
          <m:rPr>
            <m:sty m:val="p"/>
          </m:rPr>
          <m:t>=</m:t>
        </m:r>
        <m:r>
          <m:t>0.04</m:t>
        </m:r>
      </m:oMath>
      <w:r>
        <w:t xml:space="preserve"> </w:t>
      </w:r>
      <w:r>
        <w:t xml:space="preserve">and a 5 GHz</w:t>
      </w:r>
      <w:r>
        <w:t xml:space="preserve"> </w:t>
      </w:r>
      <w:r>
        <w:t xml:space="preserve">qubit (Fig. </w:t>
      </w:r>
      <w:hyperlink w:anchor="fig:char">
        <w:r>
          <w:rPr>
            <w:rStyle w:val="Hyperlink"/>
          </w:rPr>
          <w:t xml:space="preserve">4</w:t>
        </w:r>
      </w:hyperlink>
      <w:r>
        <w:t xml:space="preserve">), the standard suite reports</w:t>
      </w:r>
      <w:r>
        <w:t xml:space="preserve"> </w:t>
      </w:r>
      <m:oMath>
        <m:sSub>
          <m:e>
            <m:r>
              <m:t>T</m:t>
            </m:r>
          </m:e>
          <m:sub>
            <m:r>
              <m:rPr>
                <m:sty m:val="p"/>
              </m:rPr>
              <m:t>e</m:t>
            </m:r>
            <m:r>
              <m:rPr>
                <m:sty m:val="p"/>
              </m:rPr>
              <m:t>f</m:t>
            </m:r>
            <m:r>
              <m:rPr>
                <m:sty m:val="p"/>
              </m:rPr>
              <m:t>f</m:t>
            </m:r>
          </m:sub>
        </m:sSub>
        <m:r>
          <m:rPr>
            <m:sty m:val="p"/>
          </m:rPr>
          <m:t>=</m:t>
        </m:r>
        <m:r>
          <m:t>0</m:t>
        </m:r>
      </m:oMath>
      <w:r>
        <w:t xml:space="preserve"> </w:t>
      </w:r>
      <w:r>
        <w:t xml:space="preserve">at every temperature and</w:t>
      </w:r>
      <w:r>
        <w:t xml:space="preserve"> </w:t>
      </w:r>
      <w:r>
        <w:t xml:space="preserve">overestimates</w:t>
      </w:r>
      <w:r>
        <w:t xml:space="preserve"> </w:t>
      </w:r>
      <m:oMath>
        <m:sSub>
          <m:e>
            <m:r>
              <m:t>e</m:t>
            </m:r>
          </m:e>
          <m:sub>
            <m:r>
              <m:t>01</m:t>
            </m:r>
          </m:sub>
        </m:sSub>
      </m:oMath>
      <w:r>
        <w:t xml:space="preserve"> </w:t>
      </w:r>
      <w:r>
        <w:t xml:space="preserve">by exactly</w:t>
      </w:r>
      <w:r>
        <w:t xml:space="preserve"> </w:t>
      </w:r>
      <m:oMath>
        <m:r>
          <m:t>p</m:t>
        </m:r>
        <m:r>
          <m:t>b</m:t>
        </m:r>
      </m:oMath>
      <w:r>
        <w:t xml:space="preserve"> </w:t>
      </w:r>
      <w:r>
        <w:t xml:space="preserve">(0.0915 at</w:t>
      </w:r>
      <w:r>
        <w:t xml:space="preserve"> </w:t>
      </w:r>
      <m:oMath>
        <m:r>
          <m:t>p</m:t>
        </m:r>
        <m:r>
          <m:rPr>
            <m:sty m:val="p"/>
          </m:rPr>
          <m:t>=</m:t>
        </m:r>
        <m:r>
          <m:t>0.08</m:t>
        </m:r>
      </m:oMath>
      <w:r>
        <w:t xml:space="preserve">). The heralded sweep is unbiased:</w:t>
      </w:r>
      <w:r>
        <w:t xml:space="preserve"> </w:t>
      </w:r>
      <m:oMath>
        <m:sSub>
          <m:e>
            <m:r>
              <m:t>e</m:t>
            </m:r>
          </m:e>
          <m:sub>
            <m:r>
              <m:t>01</m:t>
            </m:r>
          </m:sub>
        </m:sSub>
      </m:oMath>
      <w:r>
        <w:t xml:space="preserve"> </w:t>
      </w:r>
      <w:r>
        <w:t xml:space="preserve">is</w:t>
      </w:r>
      <w:r>
        <w:t xml:space="preserve"> </w:t>
      </w:r>
      <m:oMath>
        <m:r>
          <m:t>0.0148</m:t>
        </m:r>
      </m:oMath>
      <w:r>
        <w:t xml:space="preserve">–</w:t>
      </w:r>
      <m:oMath>
        <m:r>
          <m:t>0.0152</m:t>
        </m:r>
      </m:oMath>
      <w:r>
        <w:t xml:space="preserve"> </w:t>
      </w:r>
      <w:r>
        <w:t xml:space="preserve">and</w:t>
      </w:r>
      <w:r>
        <w:t xml:space="preserve"> </w:t>
      </w:r>
      <m:oMath>
        <m:sSub>
          <m:e>
            <m:r>
              <m:t>T</m:t>
            </m:r>
          </m:e>
          <m:sub>
            <m:r>
              <m:rPr>
                <m:sty m:val="p"/>
              </m:rPr>
              <m:t>e</m:t>
            </m:r>
            <m:r>
              <m:rPr>
                <m:sty m:val="p"/>
              </m:rPr>
              <m:t>f</m:t>
            </m:r>
            <m:r>
              <m:rPr>
                <m:sty m:val="p"/>
              </m:rPr>
              <m:t>f</m:t>
            </m:r>
          </m:sub>
        </m:sSub>
      </m:oMath>
      <w:r>
        <w:t xml:space="preserve"> </w:t>
      </w:r>
      <w:r>
        <w:t xml:space="preserve">is</w:t>
      </w:r>
      <w:r>
        <w:t xml:space="preserve"> </w:t>
      </w:r>
      <m:oMath>
        <m:r>
          <m:t>52.3</m:t>
        </m:r>
        <m:r>
          <m:rPr>
            <m:sty m:val="p"/>
          </m:rPr>
          <m:t>±</m:t>
        </m:r>
        <m:r>
          <m:t>1.0</m:t>
        </m:r>
      </m:oMath>
      <w:r>
        <w:t xml:space="preserve">,</w:t>
      </w:r>
      <w:r>
        <w:t xml:space="preserve"> </w:t>
      </w:r>
      <m:oMath>
        <m:r>
          <m:t>69.0</m:t>
        </m:r>
        <m:r>
          <m:rPr>
            <m:sty m:val="p"/>
          </m:rPr>
          <m:t>±</m:t>
        </m:r>
        <m:r>
          <m:t>0.8</m:t>
        </m:r>
      </m:oMath>
      <w:r>
        <w:t xml:space="preserve"> </w:t>
      </w:r>
      <w:r>
        <w:t xml:space="preserve">and</w:t>
      </w:r>
      <w:r>
        <w:t xml:space="preserve"> </w:t>
      </w:r>
      <m:oMath>
        <m:r>
          <m:t>98.2</m:t>
        </m:r>
        <m:r>
          <m:rPr>
            <m:sty m:val="p"/>
          </m:rPr>
          <m:t>±</m:t>
        </m:r>
        <m:r>
          <m:t>0.9</m:t>
        </m:r>
      </m:oMath>
      <w:r>
        <w:t xml:space="preserve"> mK at true 52, 69</w:t>
      </w:r>
      <w:r>
        <w:t xml:space="preserve"> </w:t>
      </w:r>
      <w:r>
        <w:t xml:space="preserve">and 98 mK. Both protocols give unbiased</w:t>
      </w:r>
      <w:r>
        <w:t xml:space="preserve"> </w:t>
      </w:r>
      <m:oMath>
        <m:sSub>
          <m:e>
            <m:r>
              <m:t>T</m:t>
            </m:r>
          </m:e>
          <m:sub>
            <m:r>
              <m:t>1</m:t>
            </m:r>
          </m:sub>
        </m:sSub>
      </m:oMath>
      <w:r>
        <w:t xml:space="preserve"> </w:t>
      </w:r>
      <w:r>
        <w:t xml:space="preserve">and</w:t>
      </w:r>
      <w:r>
        <w:t xml:space="preserve"> </w:t>
      </w:r>
      <m:oMath>
        <m:sSub>
          <m:e>
            <m:r>
              <m:t>T</m:t>
            </m:r>
          </m:e>
          <m:sub>
            <m:r>
              <m:t>2</m:t>
            </m:r>
          </m:sub>
        </m:sSub>
      </m:oMath>
      <w:r>
        <w:t xml:space="preserve">; the joint fit is about</w:t>
      </w:r>
      <w:r>
        <w:t xml:space="preserve"> </w:t>
      </w:r>
      <m:oMath>
        <m:r>
          <m:t>1.5</m:t>
        </m:r>
        <m:r>
          <m:rPr>
            <m:sty m:val="p"/>
          </m:rPr>
          <m:t>×</m:t>
        </m:r>
      </m:oMath>
      <w:r>
        <w:t xml:space="preserve"> </w:t>
      </w:r>
      <w:r>
        <w:t xml:space="preserve">more</w:t>
      </w:r>
      <w:r>
        <w:t xml:space="preserve"> </w:t>
      </w:r>
      <w:r>
        <w:t xml:space="preserve">precise. If the herald is not QND, with 5% relaxation of</w:t>
      </w:r>
      <w:r>
        <w:t xml:space="preserve"> </w:t>
      </w:r>
      <m:oMath>
        <m:r>
          <m:rPr>
            <m:sty m:val="p"/>
          </m:rPr>
          <m:t>|</m:t>
        </m:r>
        <m:r>
          <m:t>1</m:t>
        </m:r>
        <m:r>
          <m:rPr>
            <m:sty m:val="p"/>
          </m:rPr>
          <m:t>⟩</m:t>
        </m:r>
      </m:oMath>
      <w:r>
        <w:t xml:space="preserve"> </w:t>
      </w:r>
      <w:r>
        <w:t xml:space="preserve">during it, the estimates move</w:t>
      </w:r>
      <w:r>
        <w:t xml:space="preserve"> </w:t>
      </w:r>
      <w:r>
        <w:t xml:space="preserve">by about 0.001. Separating thermal population by repeated measurement is known practice. What qg adds</w:t>
      </w:r>
      <w:r>
        <w:t xml:space="preserve"> </w:t>
      </w:r>
      <w:r>
        <w:t xml:space="preserve">is the closed form and</w:t>
      </w:r>
      <w:r>
        <w:t xml:space="preserve"> </w:t>
      </w:r>
      <m:oMath>
        <m:sSub>
          <m:e>
            <m:r>
              <m:t>T</m:t>
            </m:r>
          </m:e>
          <m:sub>
            <m:r>
              <m:rPr>
                <m:sty m:val="p"/>
              </m:rPr>
              <m:t>e</m:t>
            </m:r>
            <m:r>
              <m:rPr>
                <m:sty m:val="p"/>
              </m:rPr>
              <m:t>f</m:t>
            </m:r>
            <m:r>
              <m:rPr>
                <m:sty m:val="p"/>
              </m:rPr>
              <m:t>f</m:t>
            </m:r>
          </m:sub>
        </m:sSub>
      </m:oMath>
      <w:r>
        <w:t xml:space="preserve"> </w:t>
      </w:r>
      <w:r>
        <w:t xml:space="preserve">read directly from</w:t>
      </w:r>
      <w:r>
        <w:t xml:space="preserve"> </w:t>
      </w:r>
      <m:oMath>
        <m:r>
          <m:t>q</m:t>
        </m:r>
        <m:sSubSup>
          <m:e>
            <m:r>
              <m:t>g</m:t>
            </m:r>
          </m:e>
          <m:sub>
            <m:r>
              <m:t>Z</m:t>
            </m:r>
          </m:sub>
          <m:sup>
            <m:r>
              <m:rPr>
                <m:sty m:val="p"/>
              </m:rPr>
              <m:t>e</m:t>
            </m:r>
            <m:r>
              <m:rPr>
                <m:sty m:val="p"/>
              </m:rPr>
              <m:t>q</m:t>
            </m:r>
          </m:sup>
        </m:sSubSup>
      </m:oMath>
      <w:r>
        <w:t xml:space="preserve">. The protocol needs</w:t>
      </w:r>
      <w:r>
        <w:t xml:space="preserve"> </w:t>
      </w:r>
      <w:r>
        <w:t xml:space="preserve">mid-circuit measurement.</w:t>
      </w:r>
    </w:p>
    <w:p>
      <w:pPr>
        <w:pStyle w:val="CaptionedFigure"/>
      </w:pPr>
      <w:r>
        <w:drawing>
          <wp:inline>
            <wp:extent cx="5334000" cy="1333500"/>
            <wp:effectExtent b="0" l="0" r="0" t="0"/>
            <wp:docPr descr="" title="" id="41" name="Picture"/>
            <a:graphic>
              <a:graphicData uri="http://schemas.openxmlformats.org/drawingml/2006/picture">
                <pic:pic>
                  <pic:nvPicPr>
                    <pic:cNvPr descr="hardware_characterization_qg.png" id="42" name="Picture"/>
                    <pic:cNvPicPr>
                      <a:picLocks noChangeArrowheads="1" noChangeAspect="1"/>
                    </pic:cNvPicPr>
                  </pic:nvPicPr>
                  <pic:blipFill>
                    <a:blip r:embed="rId40"/>
                    <a:stretch>
                      <a:fillRect/>
                    </a:stretch>
                  </pic:blipFill>
                  <pic:spPr bwMode="auto">
                    <a:xfrm>
                      <a:off x="0" y="0"/>
                      <a:ext cx="5334000" cy="1333500"/>
                    </a:xfrm>
                    <a:prstGeom prst="rect">
                      <a:avLst/>
                    </a:prstGeom>
                    <a:noFill/>
                    <a:ln w="9525">
                      <a:noFill/>
                      <a:headEnd/>
                      <a:tailEnd/>
                    </a:ln>
                  </pic:spPr>
                </pic:pic>
              </a:graphicData>
            </a:graphic>
          </wp:inline>
        </w:drawing>
      </w:r>
    </w:p>
    <w:p>
      <w:pPr>
        <w:pStyle w:val="ImageCaption"/>
      </w:pPr>
      <w:r>
        <w:rPr>
          <w:b/>
          <w:i w:val="0"/>
        </w:rPr>
        <w:t xml:space="preserve">Figure 4: </w:t>
      </w:r>
      <w:r>
        <w:t xml:space="preserve">Standard calibration (gray) vs heralded qg sweep (blue); black: truth. Median</w:t>
      </w:r>
      <w:r>
        <w:t xml:space="preserve"> </w:t>
      </w:r>
      <m:oMath>
        <m:r>
          <m:rPr>
            <m:sty m:val="p"/>
          </m:rPr>
          <m:t>±</m:t>
        </m:r>
      </m:oMath>
      <w:r>
        <w:t xml:space="preserve"> </w:t>
      </w:r>
      <w:r>
        <w:t xml:space="preserve">std of</w:t>
      </w:r>
      <w:r>
        <w:t xml:space="preserve"> </w:t>
      </w:r>
      <w:r>
        <w:t xml:space="preserve">100 repetitions, 16 circuits</w:t>
      </w:r>
      <w:r>
        <w:t xml:space="preserve"> </w:t>
      </w:r>
      <m:oMath>
        <m:r>
          <m:rPr>
            <m:sty m:val="p"/>
          </m:rPr>
          <m:t>×</m:t>
        </m:r>
      </m:oMath>
      <w:r>
        <w:t xml:space="preserve"> </w:t>
      </w:r>
      <w:r>
        <w:t xml:space="preserve">2000 shots each.</w:t>
      </w:r>
    </w:p>
    <w:bookmarkEnd w:id="43"/>
    <w:bookmarkStart w:id="45" w:name="sec:ionq"/>
    <w:p>
      <w:pPr>
        <w:pStyle w:val="Heading1"/>
      </w:pPr>
      <w:r>
        <w:rPr>
          <w:rStyle w:val="SectionNumber"/>
        </w:rPr>
        <w:t xml:space="preserve">9</w:t>
      </w:r>
      <w:r>
        <w:tab/>
      </w:r>
      <w:r>
        <w:t xml:space="preserve">Trapped-ion noise models</w:t>
      </w:r>
    </w:p>
    <w:p>
      <w:pPr>
        <w:pStyle w:val="FirstParagraph"/>
      </w:pPr>
      <w:r>
        <w:t xml:space="preserve">IonQ devices are all-to-all, so the routing that dominated Sections </w:t>
      </w:r>
      <w:hyperlink w:anchor="sec:hubbard">
        <w:r>
          <w:rPr>
            <w:rStyle w:val="Hyperlink"/>
          </w:rPr>
          <w:t xml:space="preserve">6</w:t>
        </w:r>
      </w:hyperlink>
      <w:r>
        <w:t xml:space="preserve"> </w:t>
      </w:r>
      <w:r>
        <w:t xml:space="preserve">and</w:t>
      </w:r>
      <w:r>
        <w:t xml:space="preserve"> </w:t>
      </w:r>
      <w:hyperlink w:anchor="sec:qaoa">
        <w:r>
          <w:rPr>
            <w:rStyle w:val="Hyperlink"/>
          </w:rPr>
          <w:t xml:space="preserve">7</w:t>
        </w:r>
      </w:hyperlink>
      <w:r>
        <w:t xml:space="preserve"> </w:t>
      </w:r>
      <w:r>
        <w:t xml:space="preserve">disappears. We reran the Hubbard, QAOA and H</w:t>
      </w:r>
      <m:oMath>
        <m:sSub>
          <m:e>
            <m:r>
              <m:t>​</m:t>
            </m:r>
          </m:e>
          <m:sub>
            <m:r>
              <m:t>2</m:t>
            </m:r>
          </m:sub>
        </m:sSub>
      </m:oMath>
      <w:r>
        <w:t xml:space="preserve"> </w:t>
      </w:r>
      <w:r>
        <w:t xml:space="preserve">experiments on IonQ’s cloud simulator with its</w:t>
      </w:r>
      <w:r>
        <w:t xml:space="preserve"> </w:t>
      </w:r>
      <w:r>
        <w:rPr>
          <w:rStyle w:val="VerbatimChar"/>
        </w:rPr>
        <w:t xml:space="preserve">aria-1</w:t>
      </w:r>
      <w:r>
        <w:t xml:space="preserve"> </w:t>
      </w:r>
      <w:r>
        <w:t xml:space="preserve">and</w:t>
      </w:r>
      <w:r>
        <w:t xml:space="preserve"> </w:t>
      </w:r>
      <w:r>
        <w:rPr>
          <w:rStyle w:val="VerbatimChar"/>
        </w:rPr>
        <w:t xml:space="preserve">forte-1</w:t>
      </w:r>
      <w:r>
        <w:t xml:space="preserve"> </w:t>
      </w:r>
      <w:r>
        <w:t xml:space="preserve">noise models (2000 shots per circuit, the simulator’s limit; vendor</w:t>
      </w:r>
      <w:r>
        <w:t xml:space="preserve"> </w:t>
      </w:r>
      <w:r>
        <w:t xml:space="preserve">noise models, not hardware).</w:t>
      </w:r>
    </w:p>
    <w:p>
      <w:pPr>
        <w:pStyle w:val="BodyText"/>
      </w:pPr>
      <w:r>
        <w:rPr>
          <w:bCs/>
          <w:b/>
        </w:rPr>
        <w:t xml:space="preserve">Hubbard.</w:t>
      </w:r>
      <w:r>
        <w:t xml:space="preserve"> </w:t>
      </w:r>
      <w:r>
        <w:t xml:space="preserve">Without routing the spin leak is small at shallow depth (0.1% at one step, against</w:t>
      </w:r>
      <w:r>
        <w:t xml:space="preserve"> </w:t>
      </w:r>
      <w:r>
        <w:t xml:space="preserve">8% on</w:t>
      </w:r>
      <w:r>
        <w:t xml:space="preserve"> </w:t>
      </w:r>
      <w:r>
        <w:rPr>
          <w:rStyle w:val="VerbatimChar"/>
        </w:rPr>
        <w:t xml:space="preserve">fake_brisbane</w:t>
      </w:r>
      <w:r>
        <w:t xml:space="preserve">), as expected. It still grows with depth (8.3% and 11.5% at six steps), and there the spin</w:t>
      </w:r>
      <w:r>
        <w:t xml:space="preserve"> </w:t>
      </w:r>
      <w:r>
        <w:t xml:space="preserve">filters beat the</w:t>
      </w:r>
      <w:r>
        <w:t xml:space="preserve"> </w:t>
      </w:r>
      <m:oMath>
        <m:r>
          <m:t>N</m:t>
        </m:r>
      </m:oMath>
      <w:r>
        <w:t xml:space="preserve"> </w:t>
      </w:r>
      <w:r>
        <w:t xml:space="preserve">filter. Averaged over 1, 2, 4 and 6 steps, the error of the double occupancy is</w:t>
      </w:r>
      <w:r>
        <w:t xml:space="preserve"> </w:t>
      </w:r>
      <w:r>
        <w:t xml:space="preserve">0.022 / 0.016 / 0.013 (readout-mitigated /</w:t>
      </w:r>
      <w:r>
        <w:t xml:space="preserve"> </w:t>
      </w:r>
      <m:oMath>
        <m:r>
          <m:t>N</m:t>
        </m:r>
      </m:oMath>
      <w:r>
        <w:t xml:space="preserve"> </w:t>
      </w:r>
      <w:r>
        <w:t xml:space="preserve">filter / spin filters) on</w:t>
      </w:r>
      <w:r>
        <w:t xml:space="preserve"> </w:t>
      </w:r>
      <w:r>
        <w:rPr>
          <w:rStyle w:val="VerbatimChar"/>
        </w:rPr>
        <w:t xml:space="preserve">aria-1</w:t>
      </w:r>
      <w:r>
        <w:t xml:space="preserve"> </w:t>
      </w:r>
      <w:r>
        <w:t xml:space="preserve">and 0.029 /</w:t>
      </w:r>
      <w:r>
        <w:t xml:space="preserve"> </w:t>
      </w:r>
      <w:r>
        <w:t xml:space="preserve">0.021 / 0.017 on</w:t>
      </w:r>
      <w:r>
        <w:t xml:space="preserve"> </w:t>
      </w:r>
      <w:r>
        <w:rPr>
          <w:rStyle w:val="VerbatimChar"/>
        </w:rPr>
        <w:t xml:space="preserve">forte-1</w:t>
      </w:r>
      <w:r>
        <w:t xml:space="preserve">. The register witnesses stay at 0 (unital noise); the kept fraction</w:t>
      </w:r>
      <w:r>
        <w:t xml:space="preserve"> </w:t>
      </w:r>
      <w:r>
        <w:t xml:space="preserve">does the reporting.</w:t>
      </w:r>
    </w:p>
    <w:p>
      <w:pPr>
        <w:pStyle w:val="BodyText"/>
      </w:pPr>
      <w:r>
        <w:rPr>
          <w:bCs/>
          <w:b/>
        </w:rPr>
        <w:t xml:space="preserve">QAOA.</w:t>
      </w:r>
      <w:r>
        <w:t xml:space="preserve"> </w:t>
      </w:r>
      <w:r>
        <w:t xml:space="preserve">The filter raises the probability that a shot is optimal for the XY ansatz from 0.155</w:t>
      </w:r>
      <w:r>
        <w:t xml:space="preserve"> </w:t>
      </w:r>
      <w:r>
        <w:t xml:space="preserve">to 0.276 (depth 1) and from 0.174 to 0.363 (depth 2) on</w:t>
      </w:r>
      <w:r>
        <w:t xml:space="preserve"> </w:t>
      </w:r>
      <w:r>
        <w:rPr>
          <w:rStyle w:val="VerbatimChar"/>
        </w:rPr>
        <w:t xml:space="preserve">aria-1</w:t>
      </w:r>
      <w:r>
        <w:t xml:space="preserve">, and from 0.120 to 0.256 and</w:t>
      </w:r>
      <w:r>
        <w:t xml:space="preserve"> </w:t>
      </w:r>
      <w:r>
        <w:t xml:space="preserve">0.111 to 0.293 on</w:t>
      </w:r>
      <w:r>
        <w:t xml:space="preserve"> </w:t>
      </w:r>
      <w:r>
        <w:rPr>
          <w:rStyle w:val="VerbatimChar"/>
        </w:rPr>
        <w:t xml:space="preserve">forte-1</w:t>
      </w:r>
      <w:r>
        <w:t xml:space="preserve">. This reproduces the all-to-all result of Section </w:t>
      </w:r>
      <w:hyperlink w:anchor="sec:qaoa">
        <w:r>
          <w:rPr>
            <w:rStyle w:val="Hyperlink"/>
          </w:rPr>
          <w:t xml:space="preserve">7</w:t>
        </w:r>
      </w:hyperlink>
      <w:r>
        <w:t xml:space="preserve">,</w:t>
      </w:r>
      <w:r>
        <w:t xml:space="preserve"> </w:t>
      </w:r>
      <w:r>
        <w:t xml:space="preserve">while on</w:t>
      </w:r>
      <w:r>
        <w:t xml:space="preserve"> </w:t>
      </w:r>
      <w:r>
        <w:rPr>
          <w:rStyle w:val="VerbatimChar"/>
        </w:rPr>
        <w:t xml:space="preserve">fake_brisbane</w:t>
      </w:r>
      <w:r>
        <w:t xml:space="preserve"> the same circuits fell to the random-guess level: connectivity is what keeps the signal.</w:t>
      </w:r>
    </w:p>
    <w:p>
      <w:pPr>
        <w:pStyle w:val="BodyText"/>
      </w:pPr>
      <w:r>
        <w:rPr>
          <w:bCs/>
          <w:b/>
        </w:rPr>
        <w:t xml:space="preserve">H</w:t>
      </w:r>
      <m:oMath>
        <m:sSub>
          <m:e>
            <m:r>
              <m:t>​</m:t>
            </m:r>
          </m:e>
          <m:sub>
            <m:r>
              <m:t>2</m:t>
            </m:r>
          </m:sub>
        </m:sSub>
      </m:oMath>
      <w:r>
        <w:rPr>
          <w:bCs/>
          <w:b/>
        </w:rPr>
        <w:t xml:space="preserve">: filter vs ZNE at a small shot budget.</w:t>
      </w:r>
      <w:r>
        <w:t xml:space="preserve"> </w:t>
      </w:r>
      <w:r>
        <w:t xml:space="preserve">Folding CX gates does not amplify the noise</w:t>
      </w:r>
      <w:r>
        <w:t xml:space="preserve"> </w:t>
      </w:r>
      <w:r>
        <w:t xml:space="preserve">on IonQ: the service recompiles circuits written in the standard gate set and the folded pairs vanish (a</w:t>
      </w:r>
      <w:r>
        <w:t xml:space="preserve"> </w:t>
      </w:r>
      <w:r>
        <w:t xml:space="preserve">Bell pair keeps</w:t>
      </w:r>
      <w:r>
        <w:t xml:space="preserve"> </w:t>
      </w:r>
      <m:oMath>
        <m:r>
          <m:t>P</m:t>
        </m:r>
        <m:d>
          <m:dPr>
            <m:begChr m:val="("/>
            <m:endChr m:val=")"/>
            <m:sepChr m:val=""/>
            <m:grow/>
          </m:dPr>
          <m:e>
            <m:r>
              <m:t>00</m:t>
            </m:r>
          </m:e>
        </m:d>
        <m:r>
          <m:rPr>
            <m:sty m:val="p"/>
          </m:rPr>
          <m:t>+</m:t>
        </m:r>
        <m:r>
          <m:t>P</m:t>
        </m:r>
        <m:d>
          <m:dPr>
            <m:begChr m:val="("/>
            <m:endChr m:val=")"/>
            <m:sepChr m:val=""/>
            <m:grow/>
          </m:dPr>
          <m:e>
            <m:r>
              <m:t>11</m:t>
            </m:r>
          </m:e>
        </m:d>
        <m:r>
          <m:rPr>
            <m:sty m:val="p"/>
          </m:rPr>
          <m:t>=</m:t>
        </m:r>
        <m:r>
          <m:t>0.99</m:t>
        </m:r>
      </m:oMath>
      <w:r>
        <w:t xml:space="preserve"> </w:t>
      </w:r>
      <w:r>
        <w:t xml:space="preserve">with 1 to 21 CX). We therefore fold the native M</w:t>
      </w:r>
      <w:r>
        <w:t xml:space="preserve">ø</w:t>
      </w:r>
      <w:r>
        <w:t xml:space="preserve">lmer–S</w:t>
      </w:r>
      <w:r>
        <w:t xml:space="preserve">ø</w:t>
      </w:r>
      <w:r>
        <w:t xml:space="preserve">rensen</w:t>
      </w:r>
      <w:r>
        <w:t xml:space="preserve"> </w:t>
      </w:r>
      <w:r>
        <w:t xml:space="preserve">gates,</w:t>
      </w:r>
      <w:r>
        <w:t xml:space="preserve"> </w:t>
      </w:r>
      <m:oMath>
        <m:r>
          <m:rPr>
            <m:sty m:val="p"/>
          </m:rPr>
          <m:t>M</m:t>
        </m:r>
        <m:r>
          <m:rPr>
            <m:sty m:val="p"/>
          </m:rPr>
          <m:t>S</m:t>
        </m:r>
        <m:r>
          <m:rPr>
            <m:sty m:val="p"/>
          </m:rPr>
          <m:t>→</m:t>
        </m:r>
        <m:r>
          <m:rPr>
            <m:sty m:val="p"/>
          </m:rPr>
          <m:t>M</m:t>
        </m:r>
        <m:r>
          <m:rPr>
            <m:sty m:val="p"/>
          </m:rPr>
          <m:t>S</m:t>
        </m:r>
        <m:r>
          <m:t> </m:t>
        </m:r>
        <m:r>
          <m:rPr>
            <m:sty m:val="p"/>
          </m:rPr>
          <m:t>M</m:t>
        </m:r>
        <m:r>
          <m:rPr>
            <m:sty m:val="p"/>
          </m:rPr>
          <m:t>S</m:t>
        </m:r>
        <m:d>
          <m:dPr>
            <m:begChr m:val="("/>
            <m:endChr m:val=")"/>
            <m:sepChr m:val=""/>
            <m:grow/>
          </m:dPr>
          <m:e>
            <m:sSub>
              <m:e>
                <m:r>
                  <m:t>ϕ</m:t>
                </m:r>
              </m:e>
              <m:sub>
                <m:r>
                  <m:t>0</m:t>
                </m:r>
              </m:sub>
            </m:sSub>
            <m:r>
              <m:rPr>
                <m:sty m:val="p"/>
              </m:rPr>
              <m:t>+</m:t>
            </m:r>
            <m:f>
              <m:fPr>
                <m:type m:val="lin"/>
              </m:fPr>
              <m:num>
                <m:r>
                  <m:t>1</m:t>
                </m:r>
              </m:num>
              <m:den>
                <m:r>
                  <m:t>2</m:t>
                </m:r>
              </m:den>
            </m:f>
            <m:r>
              <m:rPr>
                <m:sty m:val="p"/>
              </m:rPr>
              <m:t>,</m:t>
            </m:r>
            <m:sSub>
              <m:e>
                <m:r>
                  <m:t>ϕ</m:t>
                </m:r>
              </m:e>
              <m:sub>
                <m:r>
                  <m:t>1</m:t>
                </m:r>
              </m:sub>
            </m:sSub>
          </m:e>
        </m:d>
        <m:r>
          <m:t> </m:t>
        </m:r>
        <m:r>
          <m:rPr>
            <m:sty m:val="p"/>
          </m:rPr>
          <m:t>M</m:t>
        </m:r>
        <m:r>
          <m:rPr>
            <m:sty m:val="p"/>
          </m:rPr>
          <m:t>S</m:t>
        </m:r>
      </m:oMath>
      <w:r>
        <w:t xml:space="preserve">, which the service</w:t>
      </w:r>
      <w:r>
        <w:t xml:space="preserve"> </w:t>
      </w:r>
      <w:r>
        <w:t xml:space="preserve">runs as written (raw error 31</w:t>
      </w:r>
      <w:r>
        <w:t xml:space="preserve"> </w:t>
      </w:r>
      <m:oMath>
        <m:r>
          <m:rPr>
            <m:sty m:val="p"/>
          </m:rPr>
          <m:t>→</m:t>
        </m:r>
      </m:oMath>
      <w:r>
        <w:t xml:space="preserve"> </w:t>
      </w:r>
      <w:r>
        <w:t xml:space="preserve">84</w:t>
      </w:r>
      <w:r>
        <w:t xml:space="preserve"> </w:t>
      </w:r>
      <m:oMath>
        <m:r>
          <m:rPr>
            <m:sty m:val="p"/>
          </m:rPr>
          <m:t>→</m:t>
        </m:r>
      </m:oMath>
      <w:r>
        <w:t xml:space="preserve"> </w:t>
      </w:r>
      <w:r>
        <w:t xml:space="preserve">133 mHa at scales 1, 3, 5). Over six runs per model</w:t>
      </w:r>
      <w:r>
        <w:t xml:space="preserve"> </w:t>
      </w:r>
      <w:r>
        <w:t xml:space="preserve">(Table </w:t>
      </w:r>
      <w:hyperlink w:anchor="tab:ionq">
        <w:r>
          <w:rPr>
            <w:rStyle w:val="Hyperlink"/>
          </w:rPr>
          <w:t xml:space="preserve">4</w:t>
        </w:r>
      </w:hyperlink>
      <w:r>
        <w:t xml:space="preserve">) the filter halves the error in every run and its mean is below Hartree–Fock,</w:t>
      </w:r>
      <w:r>
        <w:t xml:space="preserve"> </w:t>
      </w:r>
      <w:r>
        <w:t xml:space="preserve">whereas ZNE is nearly unbiased but its extrapolation amplifies shot noise to</w:t>
      </w:r>
      <w:r>
        <w:t xml:space="preserve"> </w:t>
      </w:r>
      <m:oMath>
        <m:r>
          <m:rPr>
            <m:sty m:val="p"/>
          </m:rPr>
          <m:t>±</m:t>
        </m:r>
      </m:oMath>
      <w:r>
        <w:t xml:space="preserve">17–20 mHa, so its</w:t>
      </w:r>
      <w:r>
        <w:t xml:space="preserve"> </w:t>
      </w:r>
      <w:r>
        <w:t xml:space="preserve">typical error is larger. This reverses Section </w:t>
      </w:r>
      <w:hyperlink w:anchor="sec:zne">
        <w:r>
          <w:rPr>
            <w:rStyle w:val="Hyperlink"/>
          </w:rPr>
          <w:t xml:space="preserve">5</w:t>
        </w:r>
      </w:hyperlink>
      <w:r>
        <w:t xml:space="preserve">, where 20</w:t>
      </w:r>
      <w:r>
        <w:t xml:space="preserve">,</w:t>
      </w:r>
      <w:r>
        <w:t xml:space="preserve">000 shots per circuit favoured</w:t>
      </w:r>
      <w:r>
        <w:t xml:space="preserve"> </w:t>
      </w:r>
      <w:r>
        <w:t xml:space="preserve">ZNE + qg: the preferred method depends on the shot budget.</w:t>
      </w:r>
    </w:p>
    <w:bookmarkStart w:id="44" w:name="tab:ionq"/>
    <w:p>
      <w:pPr>
        <w:pStyle w:val="TableCaption"/>
      </w:pPr>
      <w:r>
        <w:rPr>
          <w:b/>
          <w:i w:val="0"/>
        </w:rPr>
        <w:t xml:space="preserve">Table 4: </w:t>
      </w:r>
      <w:r>
        <w:t xml:space="preserve">H</w:t>
      </w:r>
      <m:oMath>
        <m:sSub>
          <m:e>
            <m:r>
              <m:t>​</m:t>
            </m:r>
          </m:e>
          <m:sub>
            <m:r>
              <m:t>2</m:t>
            </m:r>
          </m:sub>
        </m:sSub>
      </m:oMath>
      <w:r>
        <w:t xml:space="preserve"> </w:t>
      </w:r>
      <w:r>
        <w:t xml:space="preserve">on IonQ noise models, error vs FCI (mHa), mean</w:t>
      </w:r>
      <w:r>
        <w:t xml:space="preserve"> </w:t>
      </w:r>
      <m:oMath>
        <m:r>
          <m:rPr>
            <m:sty m:val="p"/>
          </m:rPr>
          <m:t>±</m:t>
        </m:r>
      </m:oMath>
      <w:r>
        <w:t xml:space="preserve"> </w:t>
      </w:r>
      <w:r>
        <w:t xml:space="preserve">std over 6 runs, 2000 shots per</w:t>
      </w:r>
      <w:r>
        <w:t xml:space="preserve"> </w:t>
      </w:r>
      <w:r>
        <w:t xml:space="preserve">circuit. Hartree–Fock: 20.3 mHa.</w:t>
      </w:r>
    </w:p>
    <w:tbl>
      <w:tblPr>
        <w:tblStyle w:val="Table"/>
        <w:tblW w:type="auto" w:w="0"/>
        <w:tblLook w:firstRow="1" w:lastRow="0" w:firstColumn="0" w:lastColumn="0" w:noHBand="0" w:noVBand="0" w:val="0020"/>
        <w:jc w:val="start"/>
        <w:tblCaption w:val="H_2 on IonQ noise models, error vs FCI (mHa), mean \pm std over 6 runs, 2000 shots per circuit. Hartree–Fock: 20.3 mHa."/>
      </w:tblPr>
      <w:tblGrid>
        <w:gridCol w:w="1584"/>
        <w:gridCol w:w="1584"/>
        <w:gridCol w:w="1584"/>
        <w:gridCol w:w="1584"/>
        <w:gridCol w:w="1584"/>
      </w:tblGrid>
      <w:tr>
        <w:trPr>
          <w:tblHeader w:val="true"/>
        </w:trPr>
        <w:tc>
          <w:tcPr/>
          <w:p>
            <w:pPr>
              <w:pStyle w:val="Compact"/>
              <w:jc w:val="left"/>
            </w:pPr>
            <w:r>
              <w:t xml:space="preserve">noise model</w:t>
            </w:r>
          </w:p>
        </w:tc>
        <w:tc>
          <w:tcPr/>
          <w:p>
            <w:pPr>
              <w:pStyle w:val="Compact"/>
              <w:jc w:val="center"/>
            </w:pPr>
            <w:r>
              <w:t xml:space="preserve">readout-mitigated</w:t>
            </w:r>
          </w:p>
        </w:tc>
        <w:tc>
          <w:tcPr/>
          <w:p>
            <w:pPr>
              <w:pStyle w:val="Compact"/>
              <w:jc w:val="center"/>
            </w:pPr>
            <w:r>
              <w:t xml:space="preserve">+ qg filter</w:t>
            </w:r>
          </w:p>
        </w:tc>
        <w:tc>
          <w:tcPr/>
          <w:p>
            <w:pPr>
              <w:pStyle w:val="Compact"/>
              <w:jc w:val="center"/>
            </w:pPr>
            <w:r>
              <w:t xml:space="preserve">+ ZNE (MS folding)</w:t>
            </w:r>
          </w:p>
        </w:tc>
        <w:tc>
          <w:tcPr/>
          <w:p>
            <w:pPr>
              <w:pStyle w:val="Compact"/>
              <w:jc w:val="center"/>
            </w:pPr>
            <w:r>
              <w:t xml:space="preserve">+ ZNE + qg</w:t>
            </w:r>
          </w:p>
        </w:tc>
      </w:tr>
      <w:tr>
        <w:tc>
          <w:tcPr/>
          <w:p>
            <w:pPr>
              <w:pStyle w:val="Compact"/>
              <w:jc w:val="left"/>
            </w:pPr>
            <w:r>
              <w:rPr>
                <w:rStyle w:val="VerbatimChar"/>
              </w:rPr>
              <w:t xml:space="preserve">aria-1</w:t>
            </w:r>
          </w:p>
        </w:tc>
        <w:tc>
          <w:tcPr/>
          <w:p>
            <w:pPr>
              <w:pStyle w:val="Compact"/>
              <w:jc w:val="center"/>
            </w:pPr>
            <m:oMath>
              <m:r>
                <m:t>31.5</m:t>
              </m:r>
              <m:r>
                <m:rPr>
                  <m:sty m:val="p"/>
                </m:rPr>
                <m:t>±</m:t>
              </m:r>
              <m:r>
                <m:t>7.8</m:t>
              </m:r>
            </m:oMath>
          </w:p>
        </w:tc>
        <w:tc>
          <w:tcPr/>
          <w:p>
            <w:pPr>
              <w:pStyle w:val="Compact"/>
              <w:jc w:val="center"/>
            </w:pPr>
            <m:oMath>
              <m:r>
                <m:rPr>
                  <m:sty m:val="b"/>
                </m:rPr>
                <m:t>14.7</m:t>
              </m:r>
              <m:r>
                <m:rPr>
                  <m:sty m:val="b"/>
                </m:rPr>
                <m:t>±</m:t>
              </m:r>
              <m:r>
                <m:rPr>
                  <m:sty m:val="b"/>
                </m:rPr>
                <m:t>5.8</m:t>
              </m:r>
            </m:oMath>
          </w:p>
        </w:tc>
        <w:tc>
          <w:tcPr/>
          <w:p>
            <w:pPr>
              <w:pStyle w:val="Compact"/>
              <w:jc w:val="center"/>
            </w:pPr>
            <m:oMath>
              <m:r>
                <m:t>4.2</m:t>
              </m:r>
              <m:r>
                <m:rPr>
                  <m:sty m:val="p"/>
                </m:rPr>
                <m:t>±</m:t>
              </m:r>
              <m:r>
                <m:t>20.3</m:t>
              </m:r>
            </m:oMath>
          </w:p>
        </w:tc>
        <w:tc>
          <w:tcPr/>
          <w:p>
            <w:pPr>
              <w:pStyle w:val="Compact"/>
              <w:jc w:val="center"/>
            </w:pPr>
            <m:oMath>
              <m:r>
                <m:t>5.5</m:t>
              </m:r>
              <m:r>
                <m:rPr>
                  <m:sty m:val="p"/>
                </m:rPr>
                <m:t>±</m:t>
              </m:r>
              <m:r>
                <m:t>16.9</m:t>
              </m:r>
            </m:oMath>
          </w:p>
        </w:tc>
      </w:tr>
      <w:tr>
        <w:tc>
          <w:tcPr/>
          <w:p>
            <w:pPr>
              <w:pStyle w:val="Compact"/>
              <w:jc w:val="left"/>
            </w:pPr>
            <w:r>
              <w:rPr>
                <w:rStyle w:val="VerbatimChar"/>
              </w:rPr>
              <w:t xml:space="preserve">forte-1</w:t>
            </w:r>
          </w:p>
        </w:tc>
        <w:tc>
          <w:tcPr/>
          <w:p>
            <w:pPr>
              <w:pStyle w:val="Compact"/>
              <w:jc w:val="center"/>
            </w:pPr>
            <m:oMath>
              <m:r>
                <m:t>34.8</m:t>
              </m:r>
              <m:r>
                <m:rPr>
                  <m:sty m:val="p"/>
                </m:rPr>
                <m:t>±</m:t>
              </m:r>
              <m:r>
                <m:t>6.3</m:t>
              </m:r>
            </m:oMath>
          </w:p>
        </w:tc>
        <w:tc>
          <w:tcPr/>
          <w:p>
            <w:pPr>
              <w:pStyle w:val="Compact"/>
              <w:jc w:val="center"/>
            </w:pPr>
            <m:oMath>
              <m:r>
                <m:rPr>
                  <m:sty m:val="b"/>
                </m:rPr>
                <m:t>13.9</m:t>
              </m:r>
              <m:r>
                <m:rPr>
                  <m:sty m:val="b"/>
                </m:rPr>
                <m:t>±</m:t>
              </m:r>
              <m:r>
                <m:rPr>
                  <m:sty m:val="b"/>
                </m:rPr>
                <m:t>5.4</m:t>
              </m:r>
            </m:oMath>
          </w:p>
        </w:tc>
        <w:tc>
          <w:tcPr/>
          <w:p>
            <w:pPr>
              <w:pStyle w:val="Compact"/>
              <w:jc w:val="center"/>
            </w:pPr>
            <m:oMath>
              <m:r>
                <m:t>6.6</m:t>
              </m:r>
              <m:r>
                <m:rPr>
                  <m:sty m:val="p"/>
                </m:rPr>
                <m:t>±</m:t>
              </m:r>
              <m:r>
                <m:t>19.0</m:t>
              </m:r>
            </m:oMath>
          </w:p>
        </w:tc>
        <w:tc>
          <w:tcPr/>
          <w:p>
            <w:pPr>
              <w:pStyle w:val="Compact"/>
              <w:jc w:val="center"/>
            </w:pPr>
            <m:oMath>
              <m:r>
                <m:t>3.0</m:t>
              </m:r>
              <m:r>
                <m:rPr>
                  <m:sty m:val="p"/>
                </m:rPr>
                <m:t>±</m:t>
              </m:r>
              <m:r>
                <m:t>17.8</m:t>
              </m:r>
            </m:oMath>
          </w:p>
        </w:tc>
      </w:tr>
    </w:tbl>
    <w:bookmarkEnd w:id="44"/>
    <w:bookmarkEnd w:id="45"/>
    <w:bookmarkStart w:id="47" w:name="sec:rotated"/>
    <w:p>
      <w:pPr>
        <w:pStyle w:val="Heading1"/>
      </w:pPr>
      <w:r>
        <w:rPr>
          <w:rStyle w:val="SectionNumber"/>
        </w:rPr>
        <w:t xml:space="preserve">10</w:t>
      </w:r>
      <w:r>
        <w:tab/>
      </w:r>
      <w:r>
        <w:t xml:space="preserve">Reaching the rotated bases: parity and</w:t>
      </w:r>
      <w:r>
        <w:t xml:space="preserve"> </w:t>
      </w:r>
      <m:oMath>
        <m:r>
          <m:t>N</m:t>
        </m:r>
      </m:oMath>
      <w:r>
        <w:t xml:space="preserve"> </w:t>
      </w:r>
      <w:r>
        <w:t xml:space="preserve">mod 4 checks</w:t>
      </w:r>
    </w:p>
    <w:p>
      <w:pPr>
        <w:pStyle w:val="FirstParagraph"/>
      </w:pPr>
      <w:r>
        <w:t xml:space="preserve">The filter acts on Z-basis shots only. Every Hamiltonian group measured in a rotated (X/Y) basis is</w:t>
      </w:r>
      <w:r>
        <w:t xml:space="preserve"> </w:t>
      </w:r>
      <w:r>
        <w:t xml:space="preserve">untouched. This is why it failed on LiH, and it was not the reason given earlier. We split the energy</w:t>
      </w:r>
      <w:r>
        <w:t xml:space="preserve"> </w:t>
      </w:r>
      <w:r>
        <w:t xml:space="preserve">error of the 6-qubit LiH circuit (60 two-qubit gates, error against the noiseless circuit) by</w:t>
      </w:r>
      <w:r>
        <w:t xml:space="preserve"> </w:t>
      </w:r>
      <w:r>
        <w:t xml:space="preserve">measurement group:</w:t>
      </w:r>
    </w:p>
    <w:p>
      <w:pPr>
        <w:numPr>
          <w:ilvl w:val="0"/>
          <w:numId w:val="1005"/>
        </w:numPr>
      </w:pPr>
      <w:r>
        <w:rPr>
          <w:iCs/>
          <w:i/>
        </w:rPr>
        <w:t xml:space="preserve">Where the error sits.</w:t>
      </w:r>
      <w:r>
        <w:t xml:space="preserve"> </w:t>
      </w:r>
      <w:r>
        <w:t xml:space="preserve">In H</w:t>
      </w:r>
      <m:oMath>
        <m:sSub>
          <m:e>
            <m:r>
              <m:t>​</m:t>
            </m:r>
          </m:e>
          <m:sub>
            <m:r>
              <m:t>2</m:t>
            </m:r>
          </m:sub>
        </m:sSub>
      </m:oMath>
      <w:r>
        <w:t xml:space="preserve">, 13.0 of 13.9 mHa sit in the single Z group, which the</w:t>
      </w:r>
      <w:r>
        <w:t xml:space="preserve"> </w:t>
      </w:r>
      <w:r>
        <w:t xml:space="preserve">filter reaches. In LiH, 26–166 mHa sit in the 16 X/Y groups.</w:t>
      </w:r>
    </w:p>
    <w:p>
      <w:pPr>
        <w:numPr>
          <w:ilvl w:val="0"/>
          <w:numId w:val="1005"/>
        </w:numPr>
      </w:pPr>
      <w:r>
        <w:rPr>
          <w:iCs/>
          <w:i/>
        </w:rPr>
        <w:t xml:space="preserve">Why it is not routing.</w:t>
      </w:r>
      <w:r>
        <w:t xml:space="preserve"> </w:t>
      </w:r>
      <w:r>
        <w:t xml:space="preserve">The ansatz is nearest-neighbour and needs the same 20/40/60 gates</w:t>
      </w:r>
      <w:r>
        <w:t xml:space="preserve"> </w:t>
      </w:r>
      <w:r>
        <w:t xml:space="preserve">on an all-to-all device.</w:t>
      </w:r>
    </w:p>
    <w:p>
      <w:pPr>
        <w:numPr>
          <w:ilvl w:val="0"/>
          <w:numId w:val="1005"/>
        </w:numPr>
      </w:pPr>
      <w:r>
        <w:rPr>
          <w:iCs/>
          <w:i/>
        </w:rPr>
        <w:t xml:space="preserve">A witness-based fix fails.</w:t>
      </w:r>
      <w:r>
        <w:t xml:space="preserve"> </w:t>
      </w:r>
      <w:r>
        <w:t xml:space="preserve">Rescaling the X/Y groups by the depolarizing strength read from</w:t>
      </w:r>
      <w:r>
        <w:t xml:space="preserve"> </w:t>
      </w:r>
      <w:r>
        <w:t xml:space="preserve">the kept fraction overcorrects by 2–3</w:t>
      </w:r>
      <m:oMath>
        <m:r>
          <m:rPr>
            <m:sty m:val="p"/>
          </m:rPr>
          <m:t>×</m:t>
        </m:r>
      </m:oMath>
      <w:r>
        <w:t xml:space="preserve">, because local gate noise is not global depolarizing.</w:t>
      </w:r>
    </w:p>
    <w:p>
      <w:pPr>
        <w:pStyle w:val="FirstParagraph"/>
      </w:pPr>
      <w:r>
        <w:t xml:space="preserve">Two checks do reach every group, because both commute with every number-conserving term. They are</w:t>
      </w:r>
      <w:r>
        <w:t xml:space="preserve"> </w:t>
      </w:r>
      <w:r>
        <w:t xml:space="preserve">measured on ancillas before the basis rotation:</w:t>
      </w:r>
    </w:p>
    <w:p>
      <w:pPr>
        <w:numPr>
          <w:ilvl w:val="0"/>
          <w:numId w:val="1006"/>
        </w:numPr>
      </w:pPr>
      <w:r>
        <w:rPr>
          <w:iCs/>
          <w:i/>
        </w:rPr>
        <w:t xml:space="preserve">Parity.</w:t>
      </w:r>
      <w:r>
        <w:t xml:space="preserve"> </w:t>
      </w:r>
      <w:r>
        <w:t xml:space="preserve">The electron-number parity</w:t>
      </w:r>
      <w:r>
        <w:t xml:space="preserve"> </w:t>
      </w:r>
      <m:oMath>
        <m:sSub>
          <m:e>
            <m:r>
              <m:t>Z</m:t>
            </m:r>
          </m:e>
          <m:sub>
            <m:r>
              <m:t>0</m:t>
            </m:r>
          </m:sub>
        </m:sSub>
        <m:r>
          <m:rPr>
            <m:sty m:val="p"/>
          </m:rPr>
          <m:t>⋯</m:t>
        </m:r>
        <m:sSub>
          <m:e>
            <m:r>
              <m:t>Z</m:t>
            </m:r>
          </m:e>
          <m:sub>
            <m:r>
              <m:t>n</m:t>
            </m:r>
            <m:r>
              <m:rPr>
                <m:sty m:val="p"/>
              </m:rPr>
              <m:t>−</m:t>
            </m:r>
            <m:r>
              <m:t>1</m:t>
            </m:r>
          </m:sub>
        </m:sSub>
      </m:oMath>
      <w:r>
        <w:t xml:space="preserve">, read with</w:t>
      </w:r>
      <w:r>
        <w:t xml:space="preserve"> </w:t>
      </w:r>
      <m:oMath>
        <m:r>
          <m:t>n</m:t>
        </m:r>
      </m:oMath>
      <w:r>
        <w:t xml:space="preserve"> </w:t>
      </w:r>
      <w:r>
        <w:t xml:space="preserve">CNOTs.</w:t>
      </w:r>
    </w:p>
    <w:p>
      <w:pPr>
        <w:numPr>
          <w:ilvl w:val="0"/>
          <w:numId w:val="1006"/>
        </w:numPr>
      </w:pPr>
      <m:oMath>
        <m:r>
          <m:t>N</m:t>
        </m:r>
      </m:oMath>
      <w:r>
        <w:rPr>
          <w:iCs/>
          <w:i/>
        </w:rPr>
        <w:t xml:space="preserve"> </w:t>
      </w:r>
      <w:r>
        <w:rPr>
          <w:iCs/>
          <w:i/>
        </w:rPr>
        <w:t xml:space="preserve">mod 4.</w:t>
      </w:r>
      <w:r>
        <w:t xml:space="preserve"> </w:t>
      </w:r>
      <w:r>
        <w:t xml:space="preserve">A Hadamard test of</w:t>
      </w:r>
      <w:r>
        <w:t xml:space="preserve"> </w:t>
      </w:r>
      <m:oMath>
        <m:sSup>
          <m:e>
            <m:r>
              <m:t>e</m:t>
            </m:r>
          </m:e>
          <m:sup>
            <m:r>
              <m:t>i</m:t>
            </m:r>
            <m:r>
              <m:t>π</m:t>
            </m:r>
            <m:r>
              <m:t>N</m:t>
            </m:r>
            <m:r>
              <m:rPr>
                <m:sty m:val="p"/>
              </m:rPr>
              <m:t>/</m:t>
            </m:r>
            <m:r>
              <m:t>2</m:t>
            </m:r>
          </m:sup>
        </m:sSup>
        <m:r>
          <m:rPr>
            <m:sty m:val="p"/>
          </m:rPr>
          <m:t>=</m:t>
        </m:r>
        <m:nary>
          <m:naryPr>
            <m:chr m:val="∏"/>
            <m:limLoc m:val="undOvr"/>
            <m:subHide m:val="off"/>
            <m:supHide m:val="on"/>
          </m:naryPr>
          <m:sub>
            <m:r>
              <m:t>j</m:t>
            </m:r>
          </m:sub>
          <m:sup>
            <m:r>
              <m:t>​</m:t>
            </m:r>
          </m:sup>
          <m:e>
            <m:sSub>
              <m:e>
                <m:r>
                  <m:t>S</m:t>
                </m:r>
              </m:e>
              <m:sub>
                <m:r>
                  <m:t>j</m:t>
                </m:r>
              </m:sub>
            </m:sSub>
          </m:e>
        </m:nary>
      </m:oMath>
      <w:r>
        <w:t xml:space="preserve">, read with</w:t>
      </w:r>
      <w:r>
        <w:t xml:space="preserve"> </w:t>
      </w:r>
      <m:oMath>
        <m:r>
          <m:t>n</m:t>
        </m:r>
      </m:oMath>
      <w:r>
        <w:t xml:space="preserve"> </w:t>
      </w:r>
      <w:r>
        <w:t xml:space="preserve">controlled phases.</w:t>
      </w:r>
      <w:r>
        <w:t xml:space="preserve"> </w:t>
      </w:r>
      <w:r>
        <w:t xml:space="preserve">On the even sector it gives</w:t>
      </w:r>
      <w:r>
        <w:t xml:space="preserve"> </w:t>
      </w:r>
      <m:oMath>
        <m:r>
          <m:t>N</m:t>
        </m:r>
      </m:oMath>
      <w:r>
        <w:t xml:space="preserve"> </w:t>
      </w:r>
      <w:r>
        <w:t xml:space="preserve">mod 4, so it also rejects the errors that change</w:t>
      </w:r>
      <w:r>
        <w:t xml:space="preserve"> </w:t>
      </w:r>
      <m:oMath>
        <m:r>
          <m:t>N</m:t>
        </m:r>
      </m:oMath>
      <w:r>
        <w:t xml:space="preserve"> </w:t>
      </w:r>
      <w:r>
        <w:t xml:space="preserve">by two, which</w:t>
      </w:r>
      <w:r>
        <w:t xml:space="preserve"> </w:t>
      </w:r>
      <w:r>
        <w:t xml:space="preserve">parity cannot see.</w:t>
      </w:r>
    </w:p>
    <w:p>
      <w:pPr>
        <w:pStyle w:val="FirstParagraph"/>
      </w:pPr>
      <w:r>
        <w:t xml:space="preserve">Table </w:t>
      </w:r>
      <w:hyperlink w:anchor="tab:rotated">
        <w:r>
          <w:rPr>
            <w:rStyle w:val="Hyperlink"/>
          </w:rPr>
          <w:t xml:space="preserve">5</w:t>
        </w:r>
      </w:hyperlink>
      <w:r>
        <w:t xml:space="preserve"> </w:t>
      </w:r>
      <w:r>
        <w:t xml:space="preserve">gives the ideal projections on the noisy density matrix and the full</w:t>
      </w:r>
      <w:r>
        <w:t xml:space="preserve"> </w:t>
      </w:r>
      <w:r>
        <w:t xml:space="preserve">number-projection ceiling.</w:t>
      </w:r>
    </w:p>
    <w:bookmarkStart w:id="46" w:name="tab:rotated"/>
    <w:p>
      <w:pPr>
        <w:pStyle w:val="TableCaption"/>
      </w:pPr>
      <w:r>
        <w:rPr>
          <w:b/>
          <w:i w:val="0"/>
        </w:rPr>
        <w:t xml:space="preserve">Table 5: </w:t>
      </w:r>
      <w:r>
        <w:t xml:space="preserve">Error vs the noiseless circuit (mHa) with ideal projections on the noisy density matrix</w:t>
      </w:r>
      <w:r>
        <w:t xml:space="preserve"> </w:t>
      </w:r>
      <w:r>
        <w:t xml:space="preserve">(generic all-to-all model, 3 ansatz layers).</w:t>
      </w:r>
    </w:p>
    <w:tbl>
      <w:tblPr>
        <w:tblStyle w:val="Table"/>
        <w:tblW w:type="auto" w:w="0"/>
        <w:tblLook w:firstRow="1" w:lastRow="0" w:firstColumn="0" w:lastColumn="0" w:noHBand="0" w:noVBand="0" w:val="0020"/>
        <w:jc w:val="start"/>
        <w:tblCaption w:val="Error vs the noiseless circuit (mHa) with ideal projections on the noisy density matrix (generic all-to-all model, 3 ansatz layers)."/>
      </w:tblPr>
      <w:tblGrid>
        <w:gridCol w:w="1131"/>
        <w:gridCol w:w="1131"/>
        <w:gridCol w:w="1131"/>
        <w:gridCol w:w="1131"/>
        <w:gridCol w:w="1131"/>
        <w:gridCol w:w="1131"/>
        <w:gridCol w:w="1131"/>
      </w:tblGrid>
      <w:tr>
        <w:trPr>
          <w:tblHeader w:val="true"/>
        </w:trPr>
        <w:tc>
          <w:tcPr/>
          <w:p>
            <w:pPr>
              <w:pStyle w:val="Compact"/>
              <w:jc w:val="left"/>
            </w:pPr>
            <w:r>
              <w:t xml:space="preserve">molecule</w:t>
            </w:r>
          </w:p>
        </w:tc>
        <w:tc>
          <w:tcPr/>
          <w:p>
            <w:pPr>
              <w:pStyle w:val="Compact"/>
              <w:jc w:val="center"/>
            </w:pPr>
            <w:r>
              <w:t xml:space="preserve">qubits</w:t>
            </w:r>
          </w:p>
        </w:tc>
        <w:tc>
          <w:tcPr/>
          <w:p>
            <w:pPr>
              <w:pStyle w:val="Compact"/>
              <w:jc w:val="center"/>
            </w:pPr>
            <w:r>
              <w:t xml:space="preserve">CX</w:t>
            </w:r>
          </w:p>
        </w:tc>
        <w:tc>
          <w:tcPr/>
          <w:p>
            <w:pPr>
              <w:pStyle w:val="Compact"/>
              <w:jc w:val="center"/>
            </w:pPr>
            <w:r>
              <w:t xml:space="preserve">no check</w:t>
            </w:r>
          </w:p>
        </w:tc>
        <w:tc>
          <w:tcPr/>
          <w:p>
            <w:pPr>
              <w:pStyle w:val="Compact"/>
              <w:jc w:val="center"/>
            </w:pPr>
            <w:r>
              <w:t xml:space="preserve">parity</w:t>
            </w:r>
          </w:p>
        </w:tc>
        <w:tc>
          <w:tcPr/>
          <w:p>
            <w:pPr>
              <w:pStyle w:val="Compact"/>
              <w:jc w:val="center"/>
            </w:pPr>
            <m:oMath>
              <m:r>
                <m:t>N</m:t>
              </m:r>
            </m:oMath>
            <w:r>
              <w:t xml:space="preserve"> </w:t>
            </w:r>
            <w:r>
              <w:t xml:space="preserve">mod 4</w:t>
            </w:r>
          </w:p>
        </w:tc>
        <w:tc>
          <w:tcPr/>
          <w:p>
            <w:pPr>
              <w:pStyle w:val="Compact"/>
              <w:jc w:val="center"/>
            </w:pPr>
            <m:oMath>
              <m:r>
                <m:t>N</m:t>
              </m:r>
            </m:oMath>
            <w:r>
              <w:t xml:space="preserve"> </w:t>
            </w:r>
            <w:r>
              <w:t xml:space="preserve">(ceiling)</w:t>
            </w:r>
          </w:p>
        </w:tc>
      </w:tr>
      <w:tr>
        <w:tc>
          <w:tcPr/>
          <w:p>
            <w:pPr>
              <w:pStyle w:val="Compact"/>
              <w:jc w:val="left"/>
            </w:pPr>
            <w:r>
              <w:t xml:space="preserve">LiH</w:t>
            </w:r>
          </w:p>
        </w:tc>
        <w:tc>
          <w:tcPr/>
          <w:p>
            <w:pPr>
              <w:pStyle w:val="Compact"/>
              <w:jc w:val="center"/>
            </w:pPr>
            <w:r>
              <w:t xml:space="preserve">6</w:t>
            </w:r>
          </w:p>
        </w:tc>
        <w:tc>
          <w:tcPr/>
          <w:p>
            <w:pPr>
              <w:pStyle w:val="Compact"/>
              <w:jc w:val="center"/>
            </w:pPr>
            <w:r>
              <w:t xml:space="preserve">60</w:t>
            </w:r>
          </w:p>
        </w:tc>
        <w:tc>
          <w:tcPr/>
          <w:p>
            <w:pPr>
              <w:pStyle w:val="Compact"/>
              <w:jc w:val="center"/>
            </w:pPr>
            <w:r>
              <w:t xml:space="preserve">76.1</w:t>
            </w:r>
          </w:p>
        </w:tc>
        <w:tc>
          <w:tcPr/>
          <w:p>
            <w:pPr>
              <w:pStyle w:val="Compact"/>
              <w:jc w:val="center"/>
            </w:pPr>
            <w:r>
              <w:t xml:space="preserve">49.4</w:t>
            </w:r>
          </w:p>
        </w:tc>
        <w:tc>
          <w:tcPr/>
          <w:p>
            <w:pPr>
              <w:pStyle w:val="Compact"/>
              <w:jc w:val="center"/>
            </w:pPr>
            <w:r>
              <w:t xml:space="preserve">6.9</w:t>
            </w:r>
          </w:p>
        </w:tc>
        <w:tc>
          <w:tcPr/>
          <w:p>
            <w:pPr>
              <w:pStyle w:val="Compact"/>
              <w:jc w:val="center"/>
            </w:pPr>
            <w:r>
              <w:t xml:space="preserve">6.2</w:t>
            </w:r>
          </w:p>
        </w:tc>
      </w:tr>
      <w:tr>
        <w:tc>
          <w:tcPr/>
          <w:p>
            <w:pPr>
              <w:pStyle w:val="Compact"/>
              <w:jc w:val="left"/>
            </w:pPr>
            <w:r>
              <w:t xml:space="preserve">H</w:t>
            </w:r>
            <m:oMath>
              <m:sSub>
                <m:e>
                  <m:r>
                    <m:t>​</m:t>
                  </m:r>
                </m:e>
                <m:sub>
                  <m:r>
                    <m:t>4</m:t>
                  </m:r>
                </m:sub>
              </m:sSub>
            </m:oMath>
            <w:r>
              <w:t xml:space="preserve"> </w:t>
            </w:r>
            <w:r>
              <w:t xml:space="preserve">(1.5 Å)</w:t>
            </w:r>
          </w:p>
        </w:tc>
        <w:tc>
          <w:tcPr/>
          <w:p>
            <w:pPr>
              <w:pStyle w:val="Compact"/>
              <w:jc w:val="center"/>
            </w:pPr>
            <w:r>
              <w:t xml:space="preserve">8</w:t>
            </w:r>
          </w:p>
        </w:tc>
        <w:tc>
          <w:tcPr/>
          <w:p>
            <w:pPr>
              <w:pStyle w:val="Compact"/>
              <w:jc w:val="center"/>
            </w:pPr>
            <w:r>
              <w:t xml:space="preserve">84</w:t>
            </w:r>
          </w:p>
        </w:tc>
        <w:tc>
          <w:tcPr/>
          <w:p>
            <w:pPr>
              <w:pStyle w:val="Compact"/>
              <w:jc w:val="center"/>
            </w:pPr>
            <w:r>
              <w:t xml:space="preserve">238.5</w:t>
            </w:r>
          </w:p>
        </w:tc>
        <w:tc>
          <w:tcPr/>
          <w:p>
            <w:pPr>
              <w:pStyle w:val="Compact"/>
              <w:jc w:val="center"/>
            </w:pPr>
            <w:r>
              <w:t xml:space="preserve">146.4</w:t>
            </w:r>
          </w:p>
        </w:tc>
        <w:tc>
          <w:tcPr/>
          <w:p>
            <w:pPr>
              <w:pStyle w:val="Compact"/>
              <w:jc w:val="center"/>
            </w:pPr>
            <w:r>
              <w:t xml:space="preserve">72.2</w:t>
            </w:r>
          </w:p>
        </w:tc>
        <w:tc>
          <w:tcPr/>
          <w:p>
            <w:pPr>
              <w:pStyle w:val="Compact"/>
              <w:jc w:val="center"/>
            </w:pPr>
            <w:r>
              <w:t xml:space="preserve">70.5</w:t>
            </w:r>
          </w:p>
        </w:tc>
      </w:tr>
      <w:tr>
        <w:tc>
          <w:tcPr/>
          <w:p>
            <w:pPr>
              <w:pStyle w:val="Compact"/>
              <w:jc w:val="left"/>
            </w:pPr>
            <w:r>
              <w:t xml:space="preserve">H</w:t>
            </w:r>
            <m:oMath>
              <m:sSub>
                <m:e>
                  <m:r>
                    <m:t>​</m:t>
                  </m:r>
                </m:e>
                <m:sub>
                  <m:r>
                    <m:t>2</m:t>
                  </m:r>
                </m:sub>
              </m:sSub>
            </m:oMath>
            <w:r>
              <w:t xml:space="preserve">O (4e, 4o)</w:t>
            </w:r>
          </w:p>
        </w:tc>
        <w:tc>
          <w:tcPr/>
          <w:p>
            <w:pPr>
              <w:pStyle w:val="Compact"/>
              <w:jc w:val="center"/>
            </w:pPr>
            <w:r>
              <w:t xml:space="preserve">8</w:t>
            </w:r>
          </w:p>
        </w:tc>
        <w:tc>
          <w:tcPr/>
          <w:p>
            <w:pPr>
              <w:pStyle w:val="Compact"/>
              <w:jc w:val="center"/>
            </w:pPr>
            <w:r>
              <w:t xml:space="preserve">84</w:t>
            </w:r>
          </w:p>
        </w:tc>
        <w:tc>
          <w:tcPr/>
          <w:p>
            <w:pPr>
              <w:pStyle w:val="Compact"/>
              <w:jc w:val="center"/>
            </w:pPr>
            <w:r>
              <w:t xml:space="preserve">292.2</w:t>
            </w:r>
          </w:p>
        </w:tc>
        <w:tc>
          <w:tcPr/>
          <w:p>
            <w:pPr>
              <w:pStyle w:val="Compact"/>
              <w:jc w:val="center"/>
            </w:pPr>
            <w:r>
              <w:t xml:space="preserve">187.5</w:t>
            </w:r>
          </w:p>
        </w:tc>
        <w:tc>
          <w:tcPr/>
          <w:p>
            <w:pPr>
              <w:pStyle w:val="Compact"/>
              <w:jc w:val="center"/>
            </w:pPr>
            <w:r>
              <w:t xml:space="preserve">48.8</w:t>
            </w:r>
          </w:p>
        </w:tc>
        <w:tc>
          <w:tcPr/>
          <w:p>
            <w:pPr>
              <w:pStyle w:val="Compact"/>
              <w:jc w:val="center"/>
            </w:pPr>
            <w:r>
              <w:t xml:space="preserve">44.0</w:t>
            </w:r>
          </w:p>
        </w:tc>
      </w:tr>
      <w:tr>
        <w:tc>
          <w:tcPr/>
          <w:p>
            <w:pPr>
              <w:pStyle w:val="Compact"/>
              <w:jc w:val="left"/>
            </w:pPr>
            <w:r>
              <w:t xml:space="preserve">H</w:t>
            </w:r>
            <m:oMath>
              <m:sSub>
                <m:e>
                  <m:r>
                    <m:t>​</m:t>
                  </m:r>
                </m:e>
                <m:sub>
                  <m:r>
                    <m:t>6</m:t>
                  </m:r>
                </m:sub>
              </m:sSub>
            </m:oMath>
            <w:r>
              <w:t xml:space="preserve"> </w:t>
            </w:r>
            <w:r>
              <w:t xml:space="preserve">(1.5 Å)</w:t>
            </w:r>
          </w:p>
        </w:tc>
        <w:tc>
          <w:tcPr/>
          <w:p>
            <w:pPr>
              <w:pStyle w:val="Compact"/>
              <w:jc w:val="center"/>
            </w:pPr>
            <w:r>
              <w:t xml:space="preserve">12</w:t>
            </w:r>
          </w:p>
        </w:tc>
        <w:tc>
          <w:tcPr/>
          <w:p>
            <w:pPr>
              <w:pStyle w:val="Compact"/>
              <w:jc w:val="center"/>
            </w:pPr>
            <w:r>
              <w:t xml:space="preserve">132</w:t>
            </w:r>
          </w:p>
        </w:tc>
        <w:tc>
          <w:tcPr/>
          <w:p>
            <w:pPr>
              <w:pStyle w:val="Compact"/>
              <w:jc w:val="center"/>
            </w:pPr>
            <w:r>
              <w:t xml:space="preserve">407.6</w:t>
            </w:r>
          </w:p>
        </w:tc>
        <w:tc>
          <w:tcPr/>
          <w:p>
            <w:pPr>
              <w:pStyle w:val="Compact"/>
              <w:jc w:val="center"/>
            </w:pPr>
            <w:r>
              <w:t xml:space="preserve">279.9</w:t>
            </w:r>
          </w:p>
        </w:tc>
        <w:tc>
          <w:tcPr/>
          <w:p>
            <w:pPr>
              <w:pStyle w:val="Compact"/>
              <w:jc w:val="center"/>
            </w:pPr>
            <w:r>
              <w:t xml:space="preserve">143.8</w:t>
            </w:r>
          </w:p>
        </w:tc>
        <w:tc>
          <w:tcPr/>
          <w:p>
            <w:pPr>
              <w:pStyle w:val="Compact"/>
              <w:jc w:val="center"/>
            </w:pPr>
            <w:r>
              <w:t xml:space="preserve">135.2</w:t>
            </w:r>
          </w:p>
        </w:tc>
      </w:tr>
    </w:tbl>
    <w:bookmarkEnd w:id="46"/>
    <w:p>
      <w:pPr>
        <w:numPr>
          <w:ilvl w:val="0"/>
          <w:numId w:val="1007"/>
        </w:numPr>
      </w:pPr>
      <w:r>
        <w:rPr>
          <w:iCs/>
          <w:i/>
        </w:rPr>
        <w:t xml:space="preserve">Once the checks reach every group, symmetry verification works for LiH.</w:t>
      </w:r>
      <w:r>
        <w:t xml:space="preserve"> </w:t>
      </w:r>
      <w:r>
        <w:t xml:space="preserve">Built with two real</w:t>
      </w:r>
      <w:r>
        <w:t xml:space="preserve"> </w:t>
      </w:r>
      <w:r>
        <w:t xml:space="preserve">(noisy) ancillas and 18 extra CNOT-equivalents, the checks cut the error from 83.9 to 13.4 mHa. That is</w:t>
      </w:r>
      <w:r>
        <w:t xml:space="preserve"> </w:t>
      </w:r>
      <w:r>
        <w:t xml:space="preserve">about 14 mHa above FCI, just below Hartree–Fock (16.3) on this noise model. Parity alone recovers only</w:t>
      </w:r>
      <w:r>
        <w:t xml:space="preserve"> </w:t>
      </w:r>
      <w:r>
        <w:t xml:space="preserve">about a third.</w:t>
      </w:r>
    </w:p>
    <w:p>
      <w:pPr>
        <w:numPr>
          <w:ilvl w:val="0"/>
          <w:numId w:val="1007"/>
        </w:numPr>
      </w:pPr>
      <w:r>
        <w:rPr>
          <w:iCs/>
          <w:i/>
        </w:rPr>
        <w:t xml:space="preserve">On IonQ’s</w:t>
      </w:r>
      <w:r>
        <w:rPr>
          <w:iCs/>
          <w:i/>
        </w:rPr>
        <w:t xml:space="preserve"> </w:t>
      </w:r>
      <w:r>
        <w:rPr>
          <w:rStyle w:val="VerbatimChar"/>
          <w:iCs/>
          <w:i/>
        </w:rPr>
        <w:t xml:space="preserve">forte-1</w:t>
      </w:r>
      <w:r>
        <w:rPr>
          <w:iCs/>
          <w:i/>
        </w:rPr>
        <w:t xml:space="preserve"> </w:t>
      </w:r>
      <w:r>
        <w:rPr>
          <w:iCs/>
          <w:i/>
        </w:rPr>
        <w:t xml:space="preserve">model</w:t>
      </w:r>
      <w:r>
        <w:t xml:space="preserve"> </w:t>
      </w:r>
      <w:r>
        <w:t xml:space="preserve">(5 runs, 2000 shots), the same checks cut the error from</w:t>
      </w:r>
      <w:r>
        <w:t xml:space="preserve"> </w:t>
      </w:r>
      <m:oMath>
        <m:r>
          <m:t>145</m:t>
        </m:r>
        <m:r>
          <m:rPr>
            <m:sty m:val="p"/>
          </m:rPr>
          <m:t>±</m:t>
        </m:r>
        <m:r>
          <m:t>10</m:t>
        </m:r>
      </m:oMath>
      <w:r>
        <w:t xml:space="preserve"> </w:t>
      </w:r>
      <w:r>
        <w:t xml:space="preserve">to</w:t>
      </w:r>
      <w:r>
        <w:t xml:space="preserve"> </w:t>
      </w:r>
      <m:oMath>
        <m:r>
          <m:t>39</m:t>
        </m:r>
        <m:r>
          <m:rPr>
            <m:sty m:val="p"/>
          </m:rPr>
          <m:t>±</m:t>
        </m:r>
        <m:r>
          <m:t>9</m:t>
        </m:r>
      </m:oMath>
      <w:r>
        <w:t xml:space="preserve"> mHa (3.8</w:t>
      </w:r>
      <m:oMath>
        <m:r>
          <m:rPr>
            <m:sty m:val="p"/>
          </m:rPr>
          <m:t>×</m:t>
        </m:r>
      </m:oMath>
      <w:r>
        <w:t xml:space="preserve">), which stays above Hartree–Fock. We record this as a</w:t>
      </w:r>
      <w:r>
        <w:t xml:space="preserve"> </w:t>
      </w:r>
      <w:r>
        <w:t xml:space="preserve">pre-registered hardware prediction.</w:t>
      </w:r>
    </w:p>
    <w:p>
      <w:pPr>
        <w:numPr>
          <w:ilvl w:val="0"/>
          <w:numId w:val="1007"/>
        </w:numPr>
      </w:pPr>
      <w:r>
        <w:rPr>
          <w:iCs/>
          <w:i/>
        </w:rPr>
        <w:t xml:space="preserve">Scaling.</w:t>
      </w:r>
      <w:r>
        <w:t xml:space="preserve"> </w:t>
      </w:r>
      <m:oMath>
        <m:r>
          <m:t>N</m:t>
        </m:r>
      </m:oMath>
      <w:r>
        <w:t xml:space="preserve"> </w:t>
      </w:r>
      <w:r>
        <w:t xml:space="preserve">mod 4 comes within 2–10% of the full number projection up to 12 qubits, so</w:t>
      </w:r>
      <w:r>
        <w:t xml:space="preserve"> </w:t>
      </w:r>
      <w:r>
        <w:t xml:space="preserve">two ancillas suffice. What shrinks is the ceiling itself: the share of the error that changes</w:t>
      </w:r>
      <w:r>
        <w:t xml:space="preserve"> </w:t>
      </w:r>
      <m:oMath>
        <m:r>
          <m:t>N</m:t>
        </m:r>
      </m:oMath>
      <w:r>
        <w:t xml:space="preserve"> </w:t>
      </w:r>
      <w:r>
        <w:t xml:space="preserve">falls</w:t>
      </w:r>
      <w:r>
        <w:t xml:space="preserve"> </w:t>
      </w:r>
      <w:r>
        <w:t xml:space="preserve">from 92% (LiH, 60 CX) to 67% (H</w:t>
      </w:r>
      <m:oMath>
        <m:sSub>
          <m:e>
            <m:r>
              <m:t>​</m:t>
            </m:r>
          </m:e>
          <m:sub>
            <m:r>
              <m:t>6</m:t>
            </m:r>
          </m:sub>
        </m:sSub>
      </m:oMath>
      <w:r>
        <w:t xml:space="preserve">, 132 CX). The rest conserves the electron number and needs a</w:t>
      </w:r>
      <w:r>
        <w:t xml:space="preserve"> </w:t>
      </w:r>
      <w:r>
        <w:t xml:space="preserve">partner method (ZNE, or other symmetries).</w:t>
      </w:r>
    </w:p>
    <w:p>
      <w:pPr>
        <w:numPr>
          <w:ilvl w:val="0"/>
          <w:numId w:val="1007"/>
        </w:numPr>
      </w:pPr>
      <w:r>
        <w:rPr>
          <w:iCs/>
          <w:i/>
        </w:rPr>
        <w:t xml:space="preserve">Spin-resolved checks.</w:t>
      </w:r>
      <w:r>
        <w:t xml:space="preserve"> </w:t>
      </w:r>
      <w:r>
        <w:t xml:space="preserve">The Hamiltonian also conserves</w:t>
      </w:r>
      <w:r>
        <w:t xml:space="preserve"> </w:t>
      </w:r>
      <m:oMath>
        <m:sSub>
          <m:e>
            <m:r>
              <m:t>N</m:t>
            </m:r>
          </m:e>
          <m:sub>
            <m:r>
              <m:rPr>
                <m:sty m:val="p"/>
              </m:rPr>
              <m:t>↑</m:t>
            </m:r>
          </m:sub>
        </m:sSub>
      </m:oMath>
      <w:r>
        <w:t xml:space="preserve"> </w:t>
      </w:r>
      <w:r>
        <w:t xml:space="preserve">and</w:t>
      </w:r>
      <w:r>
        <w:t xml:space="preserve"> </w:t>
      </w:r>
      <m:oMath>
        <m:sSub>
          <m:e>
            <m:r>
              <m:t>N</m:t>
            </m:r>
          </m:e>
          <m:sub>
            <m:r>
              <m:rPr>
                <m:sty m:val="p"/>
              </m:rPr>
              <m:t>↓</m:t>
            </m:r>
          </m:sub>
        </m:sSub>
      </m:oMath>
      <w:r>
        <w:t xml:space="preserve"> </w:t>
      </w:r>
      <w:r>
        <w:t xml:space="preserve">separately.</w:t>
      </w:r>
      <w:r>
        <w:t xml:space="preserve"> </w:t>
      </w:r>
      <w:r>
        <w:t xml:space="preserve">With an ansatz that respects this, checking both (four ancillas, the same 24 extra two-qubit gates as the</w:t>
      </w:r>
      <w:r>
        <w:t xml:space="preserve"> </w:t>
      </w:r>
      <w:r>
        <w:t xml:space="preserve">total check) removes a further 12–21% of the error beyond the total-number ceiling with ideal</w:t>
      </w:r>
      <w:r>
        <w:t xml:space="preserve"> </w:t>
      </w:r>
      <w:r>
        <w:t xml:space="preserve">projections, and 16–29% with real ancillas. The gain is modest because most of the residual error</w:t>
      </w:r>
      <w:r>
        <w:t xml:space="preserve"> </w:t>
      </w:r>
      <w:r>
        <w:t xml:space="preserve">conserves both quantities.</w:t>
      </w:r>
    </w:p>
    <w:p>
      <w:pPr>
        <w:numPr>
          <w:ilvl w:val="0"/>
          <w:numId w:val="1007"/>
        </w:numPr>
      </w:pPr>
      <w:r>
        <w:rPr>
          <w:iCs/>
          <w:i/>
        </w:rPr>
        <w:t xml:space="preserve">Stretched hydrogen chains.</w:t>
      </w:r>
      <w:r>
        <w:t xml:space="preserve"> </w:t>
      </w:r>
      <w:r>
        <w:t xml:space="preserve">There Hartree–Fock fails, and the checked estimates fall below</w:t>
      </w:r>
      <w:r>
        <w:t xml:space="preserve"> </w:t>
      </w:r>
      <w:r>
        <w:t xml:space="preserve">it (H</w:t>
      </w:r>
      <m:oMath>
        <m:sSub>
          <m:e>
            <m:r>
              <m:t>​</m:t>
            </m:r>
          </m:e>
          <m:sub>
            <m:r>
              <m:t>4</m:t>
            </m:r>
          </m:sub>
        </m:sSub>
      </m:oMath>
      <w:r>
        <w:t xml:space="preserve"> </w:t>
      </w:r>
      <w:r>
        <w:t xml:space="preserve">with ancillas: about 151 vs 167 mHa above exact).</w:t>
      </w:r>
    </w:p>
    <w:p>
      <w:pPr>
        <w:pStyle w:val="FirstParagraph"/>
      </w:pPr>
      <w:r>
        <w:t xml:space="preserve">Parity checks with an ancilla are standard symmetry verification </w:t>
      </w:r>
      <w:r>
        <w:t xml:space="preserve">[2]</w:t>
      </w:r>
      <w:r>
        <w:t xml:space="preserve">, and</w:t>
      </w:r>
      <w:r>
        <w:t xml:space="preserve"> </w:t>
      </w:r>
      <m:oMath>
        <m:r>
          <m:t>N</m:t>
        </m:r>
      </m:oMath>
      <w:r>
        <w:t xml:space="preserve"> </w:t>
      </w:r>
      <w:r>
        <w:t xml:space="preserve">mod 4</w:t>
      </w:r>
      <w:r>
        <w:t xml:space="preserve"> </w:t>
      </w:r>
      <w:r>
        <w:t xml:space="preserve">is its direct extension. What the qg analysis adds is the diagnosis that led to them and the measurement</w:t>
      </w:r>
      <w:r>
        <w:t xml:space="preserve"> </w:t>
      </w:r>
      <w:r>
        <w:t xml:space="preserve">of how their reach and ceiling scale.</w:t>
      </w:r>
    </w:p>
    <w:bookmarkEnd w:id="47"/>
    <w:bookmarkStart w:id="49" w:name="sec:xxz"/>
    <w:p>
      <w:pPr>
        <w:pStyle w:val="Heading1"/>
      </w:pPr>
      <w:r>
        <w:rPr>
          <w:rStyle w:val="SectionNumber"/>
        </w:rPr>
        <w:t xml:space="preserve">11</w:t>
      </w:r>
      <w:r>
        <w:tab/>
      </w:r>
      <w:r>
        <w:t xml:space="preserve">Where the filter reaches everything: Heisenberg-chain dynamics</w:t>
      </w:r>
    </w:p>
    <w:p>
      <w:pPr>
        <w:pStyle w:val="FirstParagraph"/>
      </w:pPr>
      <w:r>
        <w:t xml:space="preserve">In LiH most of the error sits in terms measured in rotated bases, which a Z-basis filter cannot see</w:t>
      </w:r>
      <w:r>
        <w:t xml:space="preserve"> </w:t>
      </w:r>
      <w:r>
        <w:t xml:space="preserve">(Sec. </w:t>
      </w:r>
      <w:hyperlink w:anchor="sec:rotated">
        <w:r>
          <w:rPr>
            <w:rStyle w:val="Hyperlink"/>
          </w:rPr>
          <w:t xml:space="preserve">10</w:t>
        </w:r>
      </w:hyperlink>
      <w:r>
        <w:t xml:space="preserve">). The opposite case is the dynamics of an XXZ chain,</w:t>
      </w:r>
      <w:r>
        <w:t xml:space="preserve"> </w:t>
      </w:r>
      <m:oMath>
        <m:r>
          <m:t>H</m:t>
        </m:r>
        <m:r>
          <m:rPr>
            <m:sty m:val="p"/>
          </m:rPr>
          <m:t>=</m:t>
        </m:r>
        <m:nary>
          <m:naryPr>
            <m:chr m:val="∑"/>
            <m:limLoc m:val="undOvr"/>
            <m:subHide m:val="off"/>
            <m:supHide m:val="on"/>
          </m:naryPr>
          <m:sub>
            <m:r>
              <m:t>i</m:t>
            </m:r>
          </m:sub>
          <m:sup>
            <m:r>
              <m:t>​</m:t>
            </m:r>
          </m:sup>
          <m:e>
            <m:r>
              <m:t>J</m:t>
            </m:r>
          </m:e>
        </m:nary>
        <m:d>
          <m:dPr>
            <m:begChr m:val="("/>
            <m:endChr m:val=")"/>
            <m:sepChr m:val=""/>
            <m:grow/>
          </m:dPr>
          <m:e>
            <m:sSub>
              <m:e>
                <m:r>
                  <m:t>X</m:t>
                </m:r>
              </m:e>
              <m:sub>
                <m:r>
                  <m:t>i</m:t>
                </m:r>
              </m:sub>
            </m:sSub>
            <m:sSub>
              <m:e>
                <m:r>
                  <m:t>X</m:t>
                </m:r>
              </m:e>
              <m:sub>
                <m:r>
                  <m:t>i</m:t>
                </m:r>
                <m:r>
                  <m:rPr>
                    <m:sty m:val="p"/>
                  </m:rPr>
                  <m:t>+</m:t>
                </m:r>
                <m:r>
                  <m:t>1</m:t>
                </m:r>
              </m:sub>
            </m:sSub>
            <m:r>
              <m:rPr>
                <m:sty m:val="p"/>
              </m:rPr>
              <m:t>+</m:t>
            </m:r>
            <m:sSub>
              <m:e>
                <m:r>
                  <m:t>Y</m:t>
                </m:r>
              </m:e>
              <m:sub>
                <m:r>
                  <m:t>i</m:t>
                </m:r>
              </m:sub>
            </m:sSub>
            <m:sSub>
              <m:e>
                <m:r>
                  <m:t>Y</m:t>
                </m:r>
              </m:e>
              <m:sub>
                <m:r>
                  <m:t>i</m:t>
                </m:r>
                <m:r>
                  <m:rPr>
                    <m:sty m:val="p"/>
                  </m:rPr>
                  <m:t>+</m:t>
                </m:r>
                <m:r>
                  <m:t>1</m:t>
                </m:r>
              </m:sub>
            </m:sSub>
          </m:e>
        </m:d>
        <m:r>
          <m:rPr>
            <m:sty m:val="p"/>
          </m:rPr>
          <m:t>+</m:t>
        </m:r>
        <m:r>
          <m:t>Δ</m:t>
        </m:r>
        <m:sSub>
          <m:e>
            <m:r>
              <m:t>Z</m:t>
            </m:r>
          </m:e>
          <m:sub>
            <m:r>
              <m:t>i</m:t>
            </m:r>
          </m:sub>
        </m:sSub>
        <m:sSub>
          <m:e>
            <m:r>
              <m:t>Z</m:t>
            </m:r>
          </m:e>
          <m:sub>
            <m:r>
              <m:t>i</m:t>
            </m:r>
            <m:r>
              <m:rPr>
                <m:sty m:val="p"/>
              </m:rPr>
              <m:t>+</m:t>
            </m:r>
            <m:r>
              <m:t>1</m:t>
            </m:r>
          </m:sub>
        </m:sSub>
      </m:oMath>
      <w:r>
        <w:t xml:space="preserve">, started from a Néel state and followed through</w:t>
      </w:r>
      <w:r>
        <w:t xml:space="preserve"> </w:t>
      </w:r>
      <w:r>
        <w:t xml:space="preserve">the imbalance</w:t>
      </w:r>
      <w:r>
        <w:t xml:space="preserve"> </w:t>
      </w:r>
      <m:oMath>
        <m:r>
          <m:t>I</m:t>
        </m:r>
        <m:d>
          <m:dPr>
            <m:begChr m:val="("/>
            <m:endChr m:val=")"/>
            <m:sepChr m:val=""/>
            <m:grow/>
          </m:dPr>
          <m:e>
            <m:r>
              <m:t>t</m:t>
            </m:r>
          </m:e>
        </m:d>
        <m:r>
          <m:rPr>
            <m:sty m:val="p"/>
          </m:rPr>
          <m:t>=</m:t>
        </m:r>
        <m:f>
          <m:fPr>
            <m:type m:val="bar"/>
          </m:fPr>
          <m:num>
            <m:r>
              <m:t>1</m:t>
            </m:r>
          </m:num>
          <m:den>
            <m:r>
              <m:t>n</m:t>
            </m:r>
          </m:den>
        </m:f>
        <m:nary>
          <m:naryPr>
            <m:chr m:val="∑"/>
            <m:limLoc m:val="undOvr"/>
            <m:subHide m:val="off"/>
            <m:supHide m:val="on"/>
          </m:naryPr>
          <m:sub>
            <m:r>
              <m:t>i</m:t>
            </m:r>
          </m:sub>
          <m:sup>
            <m:r>
              <m:t>​</m:t>
            </m:r>
          </m:sup>
          <m:e>
            <m:sSup>
              <m:e>
                <m:d>
                  <m:dPr>
                    <m:begChr m:val="("/>
                    <m:endChr m:val=")"/>
                    <m:sepChr m:val=""/>
                    <m:grow/>
                  </m:dPr>
                  <m:e>
                    <m:r>
                      <m:rPr>
                        <m:sty m:val="p"/>
                      </m:rPr>
                      <m:t>−</m:t>
                    </m:r>
                    <m:r>
                      <m:t>1</m:t>
                    </m:r>
                  </m:e>
                </m:d>
              </m:e>
              <m:sup>
                <m:r>
                  <m:t>i</m:t>
                </m:r>
              </m:sup>
            </m:sSup>
          </m:e>
        </m:nary>
        <m:r>
          <m:t> </m:t>
        </m:r>
        <m:r>
          <m:t>q</m:t>
        </m:r>
        <m:sSub>
          <m:e>
            <m:r>
              <m:t>g</m:t>
            </m:r>
          </m:e>
          <m:sub>
            <m:r>
              <m:t>Z</m:t>
            </m:r>
            <m:r>
              <m:rPr>
                <m:sty m:val="p"/>
              </m:rPr>
              <m:t>,</m:t>
            </m:r>
            <m:r>
              <m:t>i</m:t>
            </m:r>
          </m:sub>
        </m:sSub>
      </m:oMath>
      <w:r>
        <w:t xml:space="preserve">.</w:t>
      </w:r>
      <w:r>
        <w:t xml:space="preserve"> </w:t>
      </w:r>
      <m:oMath>
        <m:r>
          <m:t>H</m:t>
        </m:r>
      </m:oMath>
      <w:r>
        <w:t xml:space="preserve"> </w:t>
      </w:r>
      <w:r>
        <w:t xml:space="preserve">conserves</w:t>
      </w:r>
      <w:r>
        <w:t xml:space="preserve"> </w:t>
      </w:r>
      <m:oMath>
        <m:r>
          <m:t>N</m:t>
        </m:r>
      </m:oMath>
      <w:r>
        <w:t xml:space="preserve">, every observable is in Z, and</w:t>
      </w:r>
      <w:r>
        <w:t xml:space="preserve"> </w:t>
      </w:r>
      <w:r>
        <w:t xml:space="preserve">every shot can be checked. We simulated</w:t>
      </w:r>
      <w:r>
        <w:t xml:space="preserve"> </w:t>
      </w:r>
      <m:oMath>
        <m:r>
          <m:t>n</m:t>
        </m:r>
        <m:r>
          <m:rPr>
            <m:sty m:val="p"/>
          </m:rPr>
          <m:t>=</m:t>
        </m:r>
        <m:r>
          <m:t>6</m:t>
        </m:r>
      </m:oMath>
      <w:r>
        <w:t xml:space="preserve"> </w:t>
      </w:r>
      <w:r>
        <w:t xml:space="preserve">and 8 qubits, 1–8 Trotter steps, with each bond compiled</w:t>
      </w:r>
      <w:r>
        <w:t xml:space="preserve"> </w:t>
      </w:r>
      <w:r>
        <w:t xml:space="preserve">either to three CNOTs or to two number-conserving gates (an XY and a ZZ interaction), at equal noise</w:t>
      </w:r>
      <w:r>
        <w:t xml:space="preserve"> </w:t>
      </w:r>
      <w:r>
        <w:t xml:space="preserve">budget per bond.</w:t>
      </w:r>
    </w:p>
    <w:bookmarkStart w:id="48" w:name="tab:xxz"/>
    <w:p>
      <w:pPr>
        <w:pStyle w:val="TableCaption"/>
      </w:pPr>
      <w:r>
        <w:rPr>
          <w:b/>
          <w:i w:val="0"/>
        </w:rPr>
        <w:t xml:space="preserve">Table 6: </w:t>
      </w:r>
      <w:r>
        <w:t xml:space="preserve">Share of the imbalance error removed by the filter, one noise at a time (4 Trotter steps,</w:t>
      </w:r>
      <w:r>
        <w:t xml:space="preserve"> </w:t>
      </w:r>
      <m:oMath>
        <m:r>
          <m:t>n</m:t>
        </m:r>
        <m:r>
          <m:rPr>
            <m:sty m:val="p"/>
          </m:rPr>
          <m:t>=</m:t>
        </m:r>
        <m:r>
          <m:t>6</m:t>
        </m:r>
      </m:oMath>
      <w:r>
        <w:t xml:space="preserve">;</w:t>
      </w:r>
      <w:r>
        <w:t xml:space="preserve"> </w:t>
      </w:r>
      <m:oMath>
        <m:r>
          <m:t>n</m:t>
        </m:r>
        <m:r>
          <m:rPr>
            <m:sty m:val="p"/>
          </m:rPr>
          <m:t>=</m:t>
        </m:r>
        <m:r>
          <m:t>8</m:t>
        </m:r>
      </m:oMath>
      <w:r>
        <w:t xml:space="preserve"> </w:t>
      </w:r>
      <w:r>
        <w:t xml:space="preserve">in brackets).</w:t>
      </w:r>
    </w:p>
    <w:tbl>
      <w:tblPr>
        <w:tblStyle w:val="Table"/>
        <w:tblW w:type="auto" w:w="0"/>
        <w:tblLook w:firstRow="1" w:lastRow="0" w:firstColumn="0" w:lastColumn="0" w:noHBand="0" w:noVBand="0" w:val="0020"/>
        <w:jc w:val="start"/>
        <w:tblCaption w:val="Share of the imbalance error removed by the filter, one noise at a time (4 Trotter steps, n=6; n=8 in brackets)."/>
      </w:tblPr>
      <w:tblGrid>
        <w:gridCol w:w="2640"/>
        <w:gridCol w:w="2640"/>
        <w:gridCol w:w="2640"/>
      </w:tblGrid>
      <w:tr>
        <w:trPr>
          <w:tblHeader w:val="true"/>
        </w:trPr>
        <w:tc>
          <w:tcPr/>
          <w:p>
            <w:pPr>
              <w:pStyle w:val="Compact"/>
              <w:jc w:val="left"/>
            </w:pPr>
            <w:r>
              <w:t xml:space="preserve">noise</w:t>
            </w:r>
          </w:p>
        </w:tc>
        <w:tc>
          <w:tcPr/>
          <w:p>
            <w:pPr>
              <w:pStyle w:val="Compact"/>
              <w:jc w:val="center"/>
            </w:pPr>
            <w:r>
              <w:t xml:space="preserve">3 CNOT per bond</w:t>
            </w:r>
          </w:p>
        </w:tc>
        <w:tc>
          <w:tcPr/>
          <w:p>
            <w:pPr>
              <w:pStyle w:val="Compact"/>
              <w:jc w:val="center"/>
            </w:pPr>
            <w:r>
              <w:t xml:space="preserve">number-conserving gates</w:t>
            </w:r>
          </w:p>
        </w:tc>
      </w:tr>
      <w:tr>
        <w:tc>
          <w:tcPr/>
          <w:p>
            <w:pPr>
              <w:pStyle w:val="Compact"/>
              <w:jc w:val="left"/>
            </w:pPr>
            <w:r>
              <w:t xml:space="preserve">two-qubit depolarizing</w:t>
            </w:r>
          </w:p>
        </w:tc>
        <w:tc>
          <w:tcPr/>
          <w:p>
            <w:pPr>
              <w:pStyle w:val="Compact"/>
              <w:jc w:val="center"/>
            </w:pPr>
            <w:r>
              <w:t xml:space="preserve">41% (36%)</w:t>
            </w:r>
          </w:p>
        </w:tc>
        <w:tc>
          <w:tcPr/>
          <w:p>
            <w:pPr>
              <w:pStyle w:val="Compact"/>
              <w:jc w:val="center"/>
            </w:pPr>
            <w:r>
              <w:t xml:space="preserve">41% (36%)</w:t>
            </w:r>
          </w:p>
        </w:tc>
      </w:tr>
      <w:tr>
        <w:tc>
          <w:tcPr/>
          <w:p>
            <w:pPr>
              <w:pStyle w:val="Compact"/>
              <w:jc w:val="left"/>
            </w:pPr>
            <w:r>
              <w:t xml:space="preserve">readout</w:t>
            </w:r>
          </w:p>
        </w:tc>
        <w:tc>
          <w:tcPr/>
          <w:p>
            <w:pPr>
              <w:pStyle w:val="Compact"/>
              <w:jc w:val="center"/>
            </w:pPr>
            <w:r>
              <w:t xml:space="preserve">94%</w:t>
            </w:r>
          </w:p>
        </w:tc>
        <w:tc>
          <w:tcPr/>
          <w:p>
            <w:pPr>
              <w:pStyle w:val="Compact"/>
              <w:jc w:val="center"/>
            </w:pPr>
            <w:r>
              <w:t xml:space="preserve">—</w:t>
            </w:r>
          </w:p>
        </w:tc>
      </w:tr>
      <w:tr>
        <w:tc>
          <w:tcPr/>
          <w:p>
            <w:pPr>
              <w:pStyle w:val="Compact"/>
              <w:jc w:val="left"/>
            </w:pPr>
            <w:r>
              <w:t xml:space="preserve">Z dephasing</w:t>
            </w:r>
          </w:p>
        </w:tc>
        <w:tc>
          <w:tcPr/>
          <w:p>
            <w:pPr>
              <w:pStyle w:val="Compact"/>
              <w:jc w:val="center"/>
            </w:pPr>
            <w:r>
              <w:t xml:space="preserve">2%</w:t>
            </w:r>
          </w:p>
        </w:tc>
        <w:tc>
          <w:tcPr/>
          <w:p>
            <w:pPr>
              <w:pStyle w:val="Compact"/>
              <w:jc w:val="center"/>
            </w:pPr>
            <w:r>
              <w:t xml:space="preserve">0%</w:t>
            </w:r>
          </w:p>
        </w:tc>
      </w:tr>
      <w:tr>
        <w:tc>
          <w:tcPr/>
          <w:p>
            <w:pPr>
              <w:pStyle w:val="Compact"/>
              <w:jc w:val="left"/>
            </w:pPr>
            <w:r>
              <w:t xml:space="preserve">amplitude damping</w:t>
            </w:r>
          </w:p>
        </w:tc>
        <w:tc>
          <w:tcPr/>
          <w:p>
            <w:pPr>
              <w:pStyle w:val="Compact"/>
              <w:jc w:val="center"/>
            </w:pPr>
            <w:r>
              <w:t xml:space="preserve">49% (38%)</w:t>
            </w:r>
          </w:p>
        </w:tc>
        <w:tc>
          <w:tcPr/>
          <w:p>
            <w:pPr>
              <w:pStyle w:val="Compact"/>
              <w:jc w:val="center"/>
            </w:pPr>
            <w:r>
              <w:t xml:space="preserve">99.5% (99.4%)</w:t>
            </w:r>
          </w:p>
        </w:tc>
      </w:tr>
    </w:tbl>
    <w:bookmarkEnd w:id="48"/>
    <w:p>
      <w:pPr>
        <w:pStyle w:val="BodyText"/>
      </w:pPr>
      <w:r>
        <w:t xml:space="preserve">Table </w:t>
      </w:r>
      <w:hyperlink w:anchor="tab:xxz">
        <w:r>
          <w:rPr>
            <w:rStyle w:val="Hyperlink"/>
          </w:rPr>
          <w:t xml:space="preserve">6</w:t>
        </w:r>
      </w:hyperlink>
      <w:r>
        <w:t xml:space="preserve"> </w:t>
      </w:r>
      <w:r>
        <w:t xml:space="preserve">shows the new point. Every decay lowers</w:t>
      </w:r>
      <w:r>
        <w:t xml:space="preserve"> </w:t>
      </w:r>
      <m:oMath>
        <m:r>
          <m:t>N</m:t>
        </m:r>
      </m:oMath>
      <w:r>
        <w:t xml:space="preserve">, and the no-jump part of amplitude</w:t>
      </w:r>
      <w:r>
        <w:t xml:space="preserve"> </w:t>
      </w:r>
      <w:r>
        <w:t xml:space="preserve">damping is uniform on a fixed-</w:t>
      </w:r>
      <m:oMath>
        <m:r>
          <m:t>N</m:t>
        </m:r>
      </m:oMath>
      <w:r>
        <w:t xml:space="preserve"> </w:t>
      </w:r>
      <w:r>
        <w:t xml:space="preserve">sector: with decay applied between Trotter steps the filter removes it</w:t>
      </w:r>
      <w:r>
        <w:t xml:space="preserve"> </w:t>
      </w:r>
      <w:r>
        <w:t xml:space="preserve">to</w:t>
      </w:r>
      <w:r>
        <w:t xml:space="preserve"> </w:t>
      </w:r>
      <m:oMath>
        <m:sSup>
          <m:e>
            <m:r>
              <m:t>10</m:t>
            </m:r>
          </m:e>
          <m:sup>
            <m:r>
              <m:rPr>
                <m:sty m:val="p"/>
              </m:rPr>
              <m:t>−</m:t>
            </m:r>
            <m:r>
              <m:t>15</m:t>
            </m:r>
          </m:sup>
        </m:sSup>
      </m:oMath>
      <w:r>
        <w:t xml:space="preserve">. Inside a 3-CNOT bond, however, the intermediate states leave the sector, and a decay</w:t>
      </w:r>
      <w:r>
        <w:t xml:space="preserve"> </w:t>
      </w:r>
      <w:r>
        <w:t xml:space="preserve">there can be rotated back into it and pass the filter. With gates that keep</w:t>
      </w:r>
      <w:r>
        <w:t xml:space="preserve"> </w:t>
      </w:r>
      <m:oMath>
        <m:r>
          <m:t>N</m:t>
        </m:r>
      </m:oMath>
      <w:r>
        <w:t xml:space="preserve"> </w:t>
      </w:r>
      <w:r>
        <w:t xml:space="preserve">at every point the leak</w:t>
      </w:r>
      <w:r>
        <w:t xml:space="preserve"> </w:t>
      </w:r>
      <w:r>
        <w:t xml:space="preserve">closes. Small-angle MS rotations leak little (99.6% removed at</w:t>
      </w:r>
      <w:r>
        <w:t xml:space="preserve"> </w:t>
      </w:r>
      <m:oMath>
        <m:r>
          <m:t>d</m:t>
        </m:r>
        <m:r>
          <m:t>t</m:t>
        </m:r>
        <m:r>
          <m:rPr>
            <m:sty m:val="p"/>
          </m:rPr>
          <m:t>=</m:t>
        </m:r>
        <m:r>
          <m:t>0.1</m:t>
        </m:r>
      </m:oMath>
      <w:r>
        <w:t xml:space="preserve">, 83% at</w:t>
      </w:r>
      <w:r>
        <w:t xml:space="preserve"> </w:t>
      </w:r>
      <m:oMath>
        <m:r>
          <m:t>d</m:t>
        </m:r>
        <m:r>
          <m:t>t</m:t>
        </m:r>
        <m:r>
          <m:rPr>
            <m:sty m:val="p"/>
          </m:rPr>
          <m:t>=</m:t>
        </m:r>
        <m:r>
          <m:t>0.75</m:t>
        </m:r>
      </m:oMath>
      <w:r>
        <w:t xml:space="preserve">); what leaks</w:t>
      </w:r>
      <w:r>
        <w:t xml:space="preserve"> </w:t>
      </w:r>
      <w:r>
        <w:t xml:space="preserve">is a basis change around a two-qubit gate. For mixed noise, filter plus ZNE is 2.6–8</w:t>
      </w:r>
      <m:oMath>
        <m:r>
          <m:rPr>
            <m:sty m:val="p"/>
          </m:rPr>
          <m:t>×</m:t>
        </m:r>
      </m:oMath>
      <w:r>
        <w:t xml:space="preserve"> </w:t>
      </w:r>
      <w:r>
        <w:t xml:space="preserve">below the</w:t>
      </w:r>
      <w:r>
        <w:t xml:space="preserve"> </w:t>
      </w:r>
      <w:r>
        <w:t xml:space="preserve">best single method up to 4 steps with CNOTs; with number-conserving gates the filter alone has the lowest</w:t>
      </w:r>
      <w:r>
        <w:t xml:space="preserve"> </w:t>
      </w:r>
      <w:r>
        <w:t xml:space="preserve">error at 2000 shots, because ZNE then only adds variance. The kept fraction falls to 11% at 8 steps.</w:t>
      </w:r>
    </w:p>
    <w:p>
      <w:pPr>
        <w:pStyle w:val="BodyText"/>
      </w:pPr>
      <w:r>
        <w:t xml:space="preserve">On IonQ’s forte-1 model (5 runs of 12 circuits, 2000 shots), the XY model compiled with MS gates or</w:t>
      </w:r>
      <w:r>
        <w:t xml:space="preserve"> </w:t>
      </w:r>
      <w:r>
        <w:t xml:space="preserve">with native ZZ gates wrapped in basis changes gives the same share of error removed (0.45 and 0.55,</w:t>
      </w:r>
      <w:r>
        <w:t xml:space="preserve"> </w:t>
      </w:r>
      <w:r>
        <w:t xml:space="preserve">ratio 0.82). The prediction, written before the run, was a ratio within 0.8–1.25 if the vendor model</w:t>
      </w:r>
      <w:r>
        <w:t xml:space="preserve"> </w:t>
      </w:r>
      <w:r>
        <w:t xml:space="preserve">is depolarizing-type: trapped ions have no T1 on these time scales, so the compilation leak is a T1</w:t>
      </w:r>
      <w:r>
        <w:t xml:space="preserve"> </w:t>
      </w:r>
      <w:r>
        <w:t xml:space="preserve">effect for platforms such as superconducting qubits. Symmetry verification with number-conserving</w:t>
      </w:r>
      <w:r>
        <w:t xml:space="preserve"> </w:t>
      </w:r>
      <w:r>
        <w:t xml:space="preserve">gates was used in Google’s Fermi–Hubbard experiment </w:t>
      </w:r>
      <w:r>
        <w:t xml:space="preserve">[8]</w:t>
      </w:r>
      <w:r>
        <w:t xml:space="preserve">; the contribution here</w:t>
      </w:r>
      <w:r>
        <w:t xml:space="preserve"> </w:t>
      </w:r>
      <w:r>
        <w:t xml:space="preserve">is the per-noise reach and the measured leak.</w:t>
      </w:r>
    </w:p>
    <w:bookmarkEnd w:id="49"/>
    <w:bookmarkStart w:id="50" w:name="sec:qec"/>
    <w:p>
      <w:pPr>
        <w:pStyle w:val="Heading1"/>
      </w:pPr>
      <w:r>
        <w:rPr>
          <w:rStyle w:val="SectionNumber"/>
        </w:rPr>
        <w:t xml:space="preserve">12</w:t>
      </w:r>
      <w:r>
        <w:tab/>
      </w:r>
      <w:r>
        <w:t xml:space="preserve">Beyond symmetries: syndromes as qg witnesses</w:t>
      </w:r>
    </w:p>
    <w:p>
      <w:pPr>
        <w:pStyle w:val="FirstParagraph"/>
      </w:pPr>
      <w:r>
        <w:t xml:space="preserve">In a code-capacity model with amplitude damping</w:t>
      </w:r>
      <w:r>
        <w:t xml:space="preserve"> </w:t>
      </w:r>
      <m:oMath>
        <m:r>
          <m:t>γ</m:t>
        </m:r>
      </m:oMath>
      <w:r>
        <w:t xml:space="preserve"> </w:t>
      </w:r>
      <w:r>
        <w:t xml:space="preserve">and dephasing</w:t>
      </w:r>
      <w:r>
        <w:t xml:space="preserve"> </w:t>
      </w:r>
      <m:oMath>
        <m:r>
          <m:t>p</m:t>
        </m:r>
      </m:oMath>
      <w:r>
        <w:t xml:space="preserve"> </w:t>
      </w:r>
      <w:r>
        <w:t xml:space="preserve">per round, the single-qubit</w:t>
      </w:r>
      <w:r>
        <w:t xml:space="preserve"> </w:t>
      </w:r>
      <w:r>
        <w:t xml:space="preserve">witness is</w:t>
      </w:r>
      <w:r>
        <w:t xml:space="preserve"> </w:t>
      </w:r>
      <m:oMath>
        <m:r>
          <m:t>q</m:t>
        </m:r>
        <m:sSub>
          <m:e>
            <m:r>
              <m:t>g</m:t>
            </m:r>
          </m:e>
          <m:sub>
            <m:r>
              <m:t>X</m:t>
            </m:r>
          </m:sub>
        </m:sSub>
        <m:r>
          <m:rPr>
            <m:sty m:val="p"/>
          </m:rPr>
          <m:t>=</m:t>
        </m:r>
        <m:rad>
          <m:radPr>
            <m:degHide m:val="on"/>
          </m:radPr>
          <m:deg/>
          <m:e>
            <m:r>
              <m:t>1</m:t>
            </m:r>
            <m:r>
              <m:rPr>
                <m:sty m:val="p"/>
              </m:rPr>
              <m:t>−</m:t>
            </m:r>
            <m:r>
              <m:t>γ</m:t>
            </m:r>
          </m:e>
        </m:rad>
        <m:r>
          <m:t> </m:t>
        </m:r>
        <m:d>
          <m:dPr>
            <m:begChr m:val="("/>
            <m:endChr m:val=")"/>
            <m:sepChr m:val=""/>
            <m:grow/>
          </m:dPr>
          <m:e>
            <m:r>
              <m:t>1</m:t>
            </m:r>
            <m:r>
              <m:rPr>
                <m:sty m:val="p"/>
              </m:rPr>
              <m:t>−</m:t>
            </m:r>
            <m:r>
              <m:t>2</m:t>
            </m:r>
            <m:r>
              <m:t>p</m:t>
            </m:r>
          </m:e>
        </m:d>
      </m:oMath>
      <w:r>
        <w:t xml:space="preserve"> </w:t>
      </w:r>
      <w:r>
        <w:t xml:space="preserve">for</w:t>
      </w:r>
      <w:r>
        <w:t xml:space="preserve"> </w:t>
      </w:r>
      <m:oMath>
        <m:r>
          <m:rPr>
            <m:sty m:val="p"/>
          </m:rPr>
          <m:t>|</m:t>
        </m:r>
        <m:r>
          <m:rPr>
            <m:sty m:val="p"/>
          </m:rPr>
          <m:t>+</m:t>
        </m:r>
        <m:r>
          <m:rPr>
            <m:sty m:val="p"/>
          </m:rPr>
          <m:t>⟩</m:t>
        </m:r>
      </m:oMath>
      <w:r>
        <w:t xml:space="preserve"> </w:t>
      </w:r>
      <w:r>
        <w:t xml:space="preserve">and</w:t>
      </w:r>
      <w:r>
        <w:t xml:space="preserve"> </w:t>
      </w:r>
      <m:oMath>
        <m:r>
          <m:t>q</m:t>
        </m:r>
        <m:sSub>
          <m:e>
            <m:r>
              <m:t>g</m:t>
            </m:r>
          </m:e>
          <m:sub>
            <m:r>
              <m:t>Z</m:t>
            </m:r>
          </m:sub>
        </m:sSub>
        <m:r>
          <m:rPr>
            <m:sty m:val="p"/>
          </m:rPr>
          <m:t>=</m:t>
        </m:r>
        <m:r>
          <m:rPr>
            <m:sty m:val="p"/>
          </m:rPr>
          <m:t>−</m:t>
        </m:r>
        <m:r>
          <m:t>1</m:t>
        </m:r>
        <m:r>
          <m:rPr>
            <m:sty m:val="p"/>
          </m:rPr>
          <m:t>+</m:t>
        </m:r>
        <m:r>
          <m:t>2</m:t>
        </m:r>
        <m:r>
          <m:t>γ</m:t>
        </m:r>
      </m:oMath>
      <w:r>
        <w:t xml:space="preserve"> </w:t>
      </w:r>
      <w:r>
        <w:t xml:space="preserve">for</w:t>
      </w:r>
      <w:r>
        <w:t xml:space="preserve"> </w:t>
      </w:r>
      <m:oMath>
        <m:r>
          <m:rPr>
            <m:sty m:val="p"/>
          </m:rPr>
          <m:t>|</m:t>
        </m:r>
        <m:r>
          <m:t>1</m:t>
        </m:r>
        <m:r>
          <m:rPr>
            <m:sty m:val="p"/>
          </m:rPr>
          <m:t>⟩</m:t>
        </m:r>
      </m:oMath>
      <w:r>
        <w:t xml:space="preserve">. Every</w:t>
      </w:r>
      <w:r>
        <w:t xml:space="preserve"> </w:t>
      </w:r>
      <w:r>
        <w:t xml:space="preserve">stabilizer expectation of the codes we consider is a power of it:</w:t>
      </w:r>
      <w:r>
        <w:t xml:space="preserve"> </w:t>
      </w:r>
      <m:oMath>
        <m:r>
          <m:rPr>
            <m:sty m:val="p"/>
          </m:rPr>
          <m:t>⟨</m:t>
        </m:r>
        <m:sSub>
          <m:e>
            <m:r>
              <m:t>X</m:t>
            </m:r>
          </m:e>
          <m:sub>
            <m:r>
              <m:t>1</m:t>
            </m:r>
          </m:sub>
        </m:sSub>
        <m:sSub>
          <m:e>
            <m:r>
              <m:t>X</m:t>
            </m:r>
          </m:e>
          <m:sub>
            <m:r>
              <m:t>2</m:t>
            </m:r>
          </m:sub>
        </m:sSub>
        <m:r>
          <m:rPr>
            <m:sty m:val="p"/>
          </m:rPr>
          <m:t>⟩</m:t>
        </m:r>
        <m:r>
          <m:rPr>
            <m:sty m:val="p"/>
          </m:rPr>
          <m:t>=</m:t>
        </m:r>
        <m:r>
          <m:t>q</m:t>
        </m:r>
        <m:sSubSup>
          <m:e>
            <m:r>
              <m:t>g</m:t>
            </m:r>
          </m:e>
          <m:sub>
            <m:r>
              <m:t>X</m:t>
            </m:r>
          </m:sub>
          <m:sup>
            <m:r>
              <m:t>2</m:t>
            </m:r>
          </m:sup>
        </m:sSubSup>
      </m:oMath>
      <w:r>
        <w:t xml:space="preserve"> </w:t>
      </w:r>
      <w:r>
        <w:t xml:space="preserve">for</w:t>
      </w:r>
      <w:r>
        <w:t xml:space="preserve"> </w:t>
      </w:r>
      <w:r>
        <w:t xml:space="preserve">the phase-flip code, and</w:t>
      </w:r>
      <w:r>
        <w:t xml:space="preserve"> </w:t>
      </w:r>
      <m:oMath>
        <m:r>
          <m:rPr>
            <m:sty m:val="p"/>
          </m:rPr>
          <m:t>⟨</m:t>
        </m:r>
        <m:r>
          <m:t>X</m:t>
        </m:r>
        <m:r>
          <m:t>X</m:t>
        </m:r>
        <m:r>
          <m:t>X</m:t>
        </m:r>
        <m:r>
          <m:t>X</m:t>
        </m:r>
        <m:r>
          <m:rPr>
            <m:sty m:val="p"/>
          </m:rPr>
          <m:t>⟩</m:t>
        </m:r>
        <m:r>
          <m:rPr>
            <m:sty m:val="p"/>
          </m:rPr>
          <m:t>=</m:t>
        </m:r>
        <m:r>
          <m:t>q</m:t>
        </m:r>
        <m:sSubSup>
          <m:e>
            <m:r>
              <m:t>g</m:t>
            </m:r>
          </m:e>
          <m:sub>
            <m:r>
              <m:t>X</m:t>
            </m:r>
          </m:sub>
          <m:sup>
            <m:r>
              <m:t>4</m:t>
            </m:r>
          </m:sup>
        </m:sSubSup>
      </m:oMath>
      <w:r>
        <w:t xml:space="preserve">,</w:t>
      </w:r>
      <w:r>
        <w:t xml:space="preserve"> </w:t>
      </w:r>
      <m:oMath>
        <m:r>
          <m:rPr>
            <m:sty m:val="p"/>
          </m:rPr>
          <m:t>⟨</m:t>
        </m:r>
        <m:sSub>
          <m:e>
            <m:r>
              <m:t>Z</m:t>
            </m:r>
          </m:e>
          <m:sub>
            <m:r>
              <m:t>0</m:t>
            </m:r>
          </m:sub>
        </m:sSub>
        <m:sSub>
          <m:e>
            <m:r>
              <m:t>Z</m:t>
            </m:r>
          </m:e>
          <m:sub>
            <m:r>
              <m:t>1</m:t>
            </m:r>
          </m:sub>
        </m:sSub>
        <m:r>
          <m:rPr>
            <m:sty m:val="p"/>
          </m:rPr>
          <m:t>⟩</m:t>
        </m:r>
        <m:r>
          <m:rPr>
            <m:sty m:val="p"/>
          </m:rPr>
          <m:t>=</m:t>
        </m:r>
        <m:r>
          <m:t>1</m:t>
        </m:r>
        <m:r>
          <m:rPr>
            <m:sty m:val="p"/>
          </m:rPr>
          <m:t>−</m:t>
        </m:r>
        <m:r>
          <m:t>2</m:t>
        </m:r>
        <m:r>
          <m:t>γ</m:t>
        </m:r>
        <m:d>
          <m:dPr>
            <m:begChr m:val="("/>
            <m:endChr m:val=")"/>
            <m:sepChr m:val=""/>
            <m:grow/>
          </m:dPr>
          <m:e>
            <m:r>
              <m:t>1</m:t>
            </m:r>
            <m:r>
              <m:rPr>
                <m:sty m:val="p"/>
              </m:rPr>
              <m:t>−</m:t>
            </m:r>
            <m:r>
              <m:t>γ</m:t>
            </m:r>
          </m:e>
        </m:d>
      </m:oMath>
      <w:r>
        <w:t xml:space="preserve"> </w:t>
      </w:r>
      <w:r>
        <w:t xml:space="preserve">for</w:t>
      </w:r>
      <w:r>
        <w:t xml:space="preserve"> </w:t>
      </w:r>
      <w:r>
        <w:t xml:space="preserve">the 4-qubit amplitude-damping code of Leung</w:t>
      </w:r>
      <w:r>
        <w:t xml:space="preserve"> </w:t>
      </w:r>
      <w:r>
        <w:rPr>
          <w:iCs/>
          <w:i/>
        </w:rPr>
        <w:t xml:space="preserve">et al.</w:t>
      </w:r>
      <w:r>
        <w:t xml:space="preserve"> </w:t>
      </w:r>
      <w:r>
        <w:t xml:space="preserve">So the qg of each syndrome ancilla inverts in</w:t>
      </w:r>
      <w:r>
        <w:t xml:space="preserve"> </w:t>
      </w:r>
      <w:r>
        <w:t xml:space="preserve">one line to</w:t>
      </w:r>
      <w:r>
        <w:t xml:space="preserve"> </w:t>
      </w:r>
      <m:oMath>
        <m:d>
          <m:dPr>
            <m:begChr m:val="("/>
            <m:endChr m:val=")"/>
            <m:sepChr m:val=""/>
            <m:grow/>
          </m:dPr>
          <m:e>
            <m:r>
              <m:t>γ</m:t>
            </m:r>
            <m:r>
              <m:rPr>
                <m:sty m:val="p"/>
              </m:rPr>
              <m:t>,</m:t>
            </m:r>
            <m:r>
              <m:t>p</m:t>
            </m:r>
          </m:e>
        </m:d>
      </m:oMath>
      <w:r>
        <w:t xml:space="preserve"> </w:t>
      </w:r>
      <w:r>
        <w:t xml:space="preserve">while the code runs.</w:t>
      </w:r>
    </w:p>
    <w:p>
      <w:pPr>
        <w:pStyle w:val="BodyText"/>
      </w:pPr>
      <w:r>
        <w:rPr>
          <w:bCs/>
          <w:b/>
        </w:rPr>
        <w:t xml:space="preserve">Which code.</w:t>
      </w:r>
      <w:r>
        <w:t xml:space="preserve"> </w:t>
      </w:r>
      <w:r>
        <w:t xml:space="preserve">Repetition codes do not correct T1; the Leung code does, with logical infidelity</w:t>
      </w:r>
      <w:r>
        <w:t xml:space="preserve"> </w:t>
      </w:r>
      <m:oMath>
        <m:r>
          <m:rPr>
            <m:sty m:val="p"/>
          </m:rPr>
          <m:t>≈</m:t>
        </m:r>
        <m:r>
          <m:t>0.92</m:t>
        </m:r>
        <m:sSup>
          <m:e>
            <m:r>
              <m:t>γ</m:t>
            </m:r>
          </m:e>
          <m:sup>
            <m:r>
              <m:t>2</m:t>
            </m:r>
          </m:sup>
        </m:sSup>
      </m:oMath>
      <w:r>
        <w:t xml:space="preserve"> </w:t>
      </w:r>
      <w:r>
        <w:t xml:space="preserve">instead of</w:t>
      </w:r>
      <w:r>
        <w:t xml:space="preserve"> </w:t>
      </w:r>
      <m:oMath>
        <m:r>
          <m:t>γ</m:t>
        </m:r>
        <m:r>
          <m:rPr>
            <m:sty m:val="p"/>
          </m:rPr>
          <m:t>/</m:t>
        </m:r>
        <m:r>
          <m:t>3</m:t>
        </m:r>
      </m:oMath>
      <w:r>
        <w:t xml:space="preserve">, but it is fragile to dephasing and beats no code only for</w:t>
      </w:r>
      <w:r>
        <w:t xml:space="preserve"> </w:t>
      </w:r>
      <m:oMath>
        <m:r>
          <m:t>p</m:t>
        </m:r>
        <m:r>
          <m:rPr>
            <m:sty m:val="p"/>
          </m:rPr>
          <m:t>&lt;</m:t>
        </m:r>
        <m:r>
          <m:t>γ</m:t>
        </m:r>
        <m:r>
          <m:rPr>
            <m:sty m:val="p"/>
          </m:rPr>
          <m:t>/</m:t>
        </m:r>
        <m:r>
          <m:t>4</m:t>
        </m:r>
      </m:oMath>
      <w:r>
        <w:t xml:space="preserve">. For one idle round (</w:t>
      </w:r>
      <m:oMath>
        <m:r>
          <m:t>γ</m:t>
        </m:r>
        <m:r>
          <m:rPr>
            <m:sty m:val="p"/>
          </m:rPr>
          <m:t>=</m:t>
        </m:r>
        <m:r>
          <m:t>t</m:t>
        </m:r>
        <m:r>
          <m:rPr>
            <m:sty m:val="p"/>
          </m:rPr>
          <m:t>/</m:t>
        </m:r>
        <m:sSub>
          <m:e>
            <m:r>
              <m:t>T</m:t>
            </m:r>
          </m:e>
          <m:sub>
            <m:r>
              <m:t>1</m:t>
            </m:r>
          </m:sub>
        </m:sSub>
      </m:oMath>
      <w:r>
        <w:t xml:space="preserve">,</w:t>
      </w:r>
      <w:r>
        <w:t xml:space="preserve"> </w:t>
      </w:r>
      <m:oMath>
        <m:r>
          <m:t>p</m:t>
        </m:r>
        <m:r>
          <m:rPr>
            <m:sty m:val="p"/>
          </m:rPr>
          <m:t>=</m:t>
        </m:r>
        <m:r>
          <m:t>t</m:t>
        </m:r>
        <m:r>
          <m:rPr>
            <m:sty m:val="p"/>
          </m:rPr>
          <m:t>/</m:t>
        </m:r>
        <m:r>
          <m:t>2</m:t>
        </m:r>
        <m:sSub>
          <m:e>
            <m:r>
              <m:t>T</m:t>
            </m:r>
          </m:e>
          <m:sub>
            <m:r>
              <m:t>ϕ</m:t>
            </m:r>
          </m:sub>
        </m:sSub>
      </m:oMath>
      <w:r>
        <w:t xml:space="preserve">) this is a rule on</w:t>
      </w:r>
      <w:r>
        <w:t xml:space="preserve"> </w:t>
      </w:r>
      <m:oMath>
        <m:sSub>
          <m:e>
            <m:r>
              <m:t>T</m:t>
            </m:r>
          </m:e>
          <m:sub>
            <m:r>
              <m:t>2</m:t>
            </m:r>
          </m:sub>
        </m:sSub>
        <m:r>
          <m:rPr>
            <m:sty m:val="p"/>
          </m:rPr>
          <m:t>/</m:t>
        </m:r>
        <m:sSub>
          <m:e>
            <m:r>
              <m:t>T</m:t>
            </m:r>
          </m:e>
          <m:sub>
            <m:r>
              <m:t>1</m:t>
            </m:r>
          </m:sub>
        </m:sSub>
      </m:oMath>
      <w:r>
        <w:t xml:space="preserve"> </w:t>
      </w:r>
      <w:r>
        <w:t xml:space="preserve">alone: Leung</w:t>
      </w:r>
      <w:r>
        <w:t xml:space="preserve"> </w:t>
      </w:r>
      <w:r>
        <w:t xml:space="preserve">code if</w:t>
      </w:r>
      <w:r>
        <w:t xml:space="preserve"> </w:t>
      </w:r>
      <m:oMath>
        <m:sSub>
          <m:e>
            <m:r>
              <m:t>T</m:t>
            </m:r>
          </m:e>
          <m:sub>
            <m:r>
              <m:t>2</m:t>
            </m:r>
          </m:sub>
        </m:sSub>
        <m:r>
          <m:rPr>
            <m:sty m:val="p"/>
          </m:rPr>
          <m:t>&gt;</m:t>
        </m:r>
        <m:sSub>
          <m:e>
            <m:r>
              <m:t>T</m:t>
            </m:r>
          </m:e>
          <m:sub>
            <m:r>
              <m:t>1</m:t>
            </m:r>
          </m:sub>
        </m:sSub>
      </m:oMath>
      <w:r>
        <w:t xml:space="preserve">, no code if</w:t>
      </w:r>
      <w:r>
        <w:t xml:space="preserve"> </w:t>
      </w:r>
      <m:oMath>
        <m:r>
          <m:t>0.4</m:t>
        </m:r>
        <m:r>
          <m:t> </m:t>
        </m:r>
        <m:sSub>
          <m:e>
            <m:r>
              <m:t>T</m:t>
            </m:r>
          </m:e>
          <m:sub>
            <m:r>
              <m:t>1</m:t>
            </m:r>
          </m:sub>
        </m:sSub>
        <m:r>
          <m:rPr>
            <m:sty m:val="p"/>
          </m:rPr>
          <m:t>&lt;</m:t>
        </m:r>
        <m:sSub>
          <m:e>
            <m:r>
              <m:t>T</m:t>
            </m:r>
          </m:e>
          <m:sub>
            <m:r>
              <m:t>2</m:t>
            </m:r>
          </m:sub>
        </m:sSub>
        <m:r>
          <m:rPr>
            <m:sty m:val="p"/>
          </m:rPr>
          <m:t>&lt;</m:t>
        </m:r>
        <m:sSub>
          <m:e>
            <m:r>
              <m:t>T</m:t>
            </m:r>
          </m:e>
          <m:sub>
            <m:r>
              <m:t>1</m:t>
            </m:r>
          </m:sub>
        </m:sSub>
      </m:oMath>
      <w:r>
        <w:t xml:space="preserve">, phase-flip code if</w:t>
      </w:r>
      <w:r>
        <w:t xml:space="preserve"> </w:t>
      </w:r>
      <m:oMath>
        <m:sSub>
          <m:e>
            <m:r>
              <m:t>T</m:t>
            </m:r>
          </m:e>
          <m:sub>
            <m:r>
              <m:t>2</m:t>
            </m:r>
          </m:sub>
        </m:sSub>
        <m:r>
          <m:rPr>
            <m:sty m:val="p"/>
          </m:rPr>
          <m:t>&lt;</m:t>
        </m:r>
        <m:r>
          <m:t>0.4</m:t>
        </m:r>
        <m:r>
          <m:t> </m:t>
        </m:r>
        <m:sSub>
          <m:e>
            <m:r>
              <m:t>T</m:t>
            </m:r>
          </m:e>
          <m:sub>
            <m:r>
              <m:t>1</m:t>
            </m:r>
          </m:sub>
        </m:sSub>
      </m:oMath>
      <w:r>
        <w:t xml:space="preserve">. A transmon with</w:t>
      </w:r>
      <w:r>
        <w:t xml:space="preserve"> </w:t>
      </w:r>
      <m:oMath>
        <m:sSub>
          <m:e>
            <m:r>
              <m:t>T</m:t>
            </m:r>
          </m:e>
          <m:sub>
            <m:r>
              <m:t>1</m:t>
            </m:r>
          </m:sub>
        </m:sSub>
        <m:r>
          <m:rPr>
            <m:sty m:val="p"/>
          </m:rPr>
          <m:t>=</m:t>
        </m:r>
        <m:r>
          <m:t>100</m:t>
        </m:r>
        <m:r>
          <m:t> </m:t>
        </m:r>
        <m:r>
          <m:t>μ</m:t>
        </m:r>
      </m:oMath>
      <w:r>
        <w:t xml:space="preserve">s and</w:t>
      </w:r>
      <w:r>
        <w:t xml:space="preserve"> </w:t>
      </w:r>
      <m:oMath>
        <m:sSub>
          <m:e>
            <m:r>
              <m:t>T</m:t>
            </m:r>
          </m:e>
          <m:sub>
            <m:r>
              <m:t>2</m:t>
            </m:r>
          </m:sub>
        </m:sSub>
        <m:r>
          <m:rPr>
            <m:sty m:val="p"/>
          </m:rPr>
          <m:t>=</m:t>
        </m:r>
        <m:r>
          <m:t>70</m:t>
        </m:r>
        <m:r>
          <m:t> </m:t>
        </m:r>
        <m:r>
          <m:t>μ</m:t>
        </m:r>
      </m:oMath>
      <w:r>
        <w:t xml:space="preserve">s is in the</w:t>
      </w:r>
      <w:r>
        <w:t xml:space="preserve"> </w:t>
      </w:r>
      <w:r>
        <w:t xml:space="preserve">“</w:t>
      </w:r>
      <w:r>
        <w:t xml:space="preserve">no code</w:t>
      </w:r>
      <w:r>
        <w:t xml:space="preserve">”</w:t>
      </w:r>
      <w:r>
        <w:t xml:space="preserve"> </w:t>
      </w:r>
      <w:r>
        <w:t xml:space="preserve">band; trapped ions (no T1) never need the Leung code.</w:t>
      </w:r>
    </w:p>
    <w:p>
      <w:pPr>
        <w:pStyle w:val="BodyText"/>
      </w:pPr>
      <w:r>
        <w:rPr>
          <w:bCs/>
          <w:b/>
        </w:rPr>
        <w:t xml:space="preserve">Tracking drift.</w:t>
      </w:r>
      <w:r>
        <w:t xml:space="preserve"> </w:t>
      </w:r>
      <w:r>
        <w:t xml:space="preserve">When</w:t>
      </w:r>
      <w:r>
        <w:t xml:space="preserve"> </w:t>
      </w:r>
      <m:oMath>
        <m:sSub>
          <m:e>
            <m:r>
              <m:t>T</m:t>
            </m:r>
          </m:e>
          <m:sub>
            <m:r>
              <m:t>2</m:t>
            </m:r>
          </m:sub>
        </m:sSub>
        <m:r>
          <m:rPr>
            <m:sty m:val="p"/>
          </m:rPr>
          <m:t>/</m:t>
        </m:r>
        <m:sSub>
          <m:e>
            <m:r>
              <m:t>T</m:t>
            </m:r>
          </m:e>
          <m:sub>
            <m:r>
              <m:t>1</m:t>
            </m:r>
          </m:sub>
        </m:sSub>
      </m:oMath>
      <w:r>
        <w:t xml:space="preserve"> </w:t>
      </w:r>
      <w:r>
        <w:t xml:space="preserve">switches between the three regimes (telegraph model, 400</w:t>
      </w:r>
      <w:r>
        <w:t xml:space="preserve"> </w:t>
      </w:r>
      <w:r>
        <w:t xml:space="preserve">windows of 1000 rounds), choosing the code from the running syndromes costs 13% more infidelity than an</w:t>
      </w:r>
      <w:r>
        <w:t xml:space="preserve"> </w:t>
      </w:r>
      <w:r>
        <w:t xml:space="preserve">oracle with essentially no extra shots, against 20% for recalibrating every 10 windows and 58% for</w:t>
      </w:r>
      <w:r>
        <w:t xml:space="preserve"> </w:t>
      </w:r>
      <w:r>
        <w:t xml:space="preserve">calibrating once. A hybrid that probes only while no code is running reaches 7%, within 0.6 points of</w:t>
      </w:r>
      <w:r>
        <w:t xml:space="preserve"> </w:t>
      </w:r>
      <w:r>
        <w:t xml:space="preserve">probing every window with</w:t>
      </w:r>
      <w:r>
        <w:t xml:space="preserve"> </w:t>
      </w:r>
      <m:oMath>
        <m:r>
          <m:t>4</m:t>
        </m:r>
        <m:r>
          <m:rPr>
            <m:sty m:val="p"/>
          </m:rPr>
          <m:t>×</m:t>
        </m:r>
      </m:oMath>
      <w:r>
        <w:t xml:space="preserve"> </w:t>
      </w:r>
      <w:r>
        <w:t xml:space="preserve">fewer probe shots. These are idealized models (perfect syndrome</w:t>
      </w:r>
      <w:r>
        <w:t xml:space="preserve"> </w:t>
      </w:r>
      <w:r>
        <w:t xml:space="preserve">extraction, synthetic drift), and the codes are known; the contribution is the qg reading and the rules.</w:t>
      </w:r>
    </w:p>
    <w:p>
      <w:pPr>
        <w:pStyle w:val="BodyText"/>
      </w:pPr>
      <w:r>
        <w:rPr>
          <w:bCs/>
          <w:b/>
        </w:rPr>
        <w:t xml:space="preserve">A witness that chooses the decoder.</w:t>
      </w:r>
      <w:r>
        <w:t xml:space="preserve"> </w:t>
      </w:r>
      <w:r>
        <w:t xml:space="preserve">In a circuit-level Z-memory of the rotated surface code</w:t>
      </w:r>
      <w:r>
        <w:t xml:space="preserve"> </w:t>
      </w:r>
      <w:r>
        <w:t xml:space="preserve">(distance</w:t>
      </w:r>
      <w:r>
        <w:t xml:space="preserve"> </w:t>
      </w:r>
      <m:oMath>
        <m:r>
          <m:t>d</m:t>
        </m:r>
        <m:r>
          <m:rPr>
            <m:sty m:val="p"/>
          </m:rPr>
          <m:t>=</m:t>
        </m:r>
        <m:r>
          <m:t>3</m:t>
        </m:r>
      </m:oMath>
      <w:r>
        <w:t xml:space="preserve"> </w:t>
      </w:r>
      <w:r>
        <w:t xml:space="preserve">and 5,</w:t>
      </w:r>
      <w:r>
        <w:t xml:space="preserve"> </w:t>
      </w:r>
      <m:oMath>
        <m:r>
          <m:t>d</m:t>
        </m:r>
      </m:oMath>
      <w:r>
        <w:t xml:space="preserve"> </w:t>
      </w:r>
      <w:r>
        <w:t xml:space="preserve">rounds of syndrome extraction, decay, depolarizing and readout noise),</w:t>
      </w:r>
      <w:r>
        <w:t xml:space="preserve"> </w:t>
      </w:r>
      <w:r>
        <w:t xml:space="preserve">amplitude damping only turns 1 into 0. A data qubit read as 1 at the end has therefore almost never</w:t>
      </w:r>
      <w:r>
        <w:t xml:space="preserve"> </w:t>
      </w:r>
      <w:r>
        <w:t xml:space="preserve">decayed. A matching decoder whose decay faults are reweighted per shot by the final data readout lowers</w:t>
      </w:r>
      <w:r>
        <w:t xml:space="preserve"> </w:t>
      </w:r>
      <w:r>
        <w:t xml:space="preserve">the logical error</w:t>
      </w:r>
      <w:r>
        <w:t xml:space="preserve"> </w:t>
      </w:r>
      <m:oMath>
        <m:r>
          <m:t>2.2</m:t>
        </m:r>
        <m:r>
          <m:rPr>
            <m:sty m:val="p"/>
          </m:rPr>
          <m:t>×</m:t>
        </m:r>
      </m:oMath>
      <w:r>
        <w:t xml:space="preserve"> </w:t>
      </w:r>
      <w:r>
        <w:t xml:space="preserve">(</w:t>
      </w:r>
      <m:oMath>
        <m:r>
          <m:t>d</m:t>
        </m:r>
        <m:r>
          <m:rPr>
            <m:sty m:val="p"/>
          </m:rPr>
          <m:t>=</m:t>
        </m:r>
        <m:r>
          <m:t>3</m:t>
        </m:r>
      </m:oMath>
      <w:r>
        <w:t xml:space="preserve">) and</w:t>
      </w:r>
      <w:r>
        <w:t xml:space="preserve"> </w:t>
      </w:r>
      <m:oMath>
        <m:r>
          <m:t>3.3</m:t>
        </m:r>
        <m:r>
          <m:rPr>
            <m:sty m:val="p"/>
          </m:rPr>
          <m:t>×</m:t>
        </m:r>
      </m:oMath>
      <w:r>
        <w:t xml:space="preserve"> </w:t>
      </w:r>
      <w:r>
        <w:t xml:space="preserve">(</w:t>
      </w:r>
      <m:oMath>
        <m:r>
          <m:t>d</m:t>
        </m:r>
        <m:r>
          <m:rPr>
            <m:sty m:val="p"/>
          </m:rPr>
          <m:t>=</m:t>
        </m:r>
        <m:r>
          <m:t>5</m:t>
        </m:r>
      </m:oMath>
      <w:r>
        <w:t xml:space="preserve">) under T1, and</w:t>
      </w:r>
      <w:r>
        <w:t xml:space="preserve"> </w:t>
      </w:r>
      <m:oMath>
        <m:r>
          <m:t>1.6</m:t>
        </m:r>
      </m:oMath>
      <w:r>
        <w:t xml:space="preserve">–</w:t>
      </w:r>
      <m:oMath>
        <m:r>
          <m:t>2.0</m:t>
        </m:r>
        <m:r>
          <m:rPr>
            <m:sty m:val="p"/>
          </m:rPr>
          <m:t>×</m:t>
        </m:r>
      </m:oMath>
      <w:r>
        <w:t xml:space="preserve"> </w:t>
      </w:r>
      <w:r>
        <w:t xml:space="preserve">when T1</w:t>
      </w:r>
      <w:r>
        <w:t xml:space="preserve"> </w:t>
      </w:r>
      <w:r>
        <w:t xml:space="preserve">dominates; the gain grows with distance. When depolarizing noise dominates it costs 15% at</w:t>
      </w:r>
      <w:r>
        <w:t xml:space="preserve"> </w:t>
      </w:r>
      <m:oMath>
        <m:r>
          <m:t>d</m:t>
        </m:r>
        <m:r>
          <m:rPr>
            <m:sty m:val="p"/>
          </m:rPr>
          <m:t>=</m:t>
        </m:r>
        <m:r>
          <m:t>3</m:t>
        </m:r>
      </m:oMath>
      <w:r>
        <w:t xml:space="preserve">. The</w:t>
      </w:r>
      <w:r>
        <w:t xml:space="preserve"> </w:t>
      </w:r>
      <w:r>
        <w:t xml:space="preserve">register-mean</w:t>
      </w:r>
      <w:r>
        <w:t xml:space="preserve"> </w:t>
      </w:r>
      <m:oMath>
        <m:r>
          <m:t>q</m:t>
        </m:r>
        <m:sSub>
          <m:e>
            <m:r>
              <m:t>g</m:t>
            </m:r>
          </m:e>
          <m:sub>
            <m:r>
              <m:t>Z</m:t>
            </m:r>
          </m:sub>
        </m:sSub>
      </m:oMath>
      <w:r>
        <w:t xml:space="preserve"> </w:t>
      </w:r>
      <w:r>
        <w:t xml:space="preserve">of the final readout is 0 for any symmetric flip and positive under decay;</w:t>
      </w:r>
      <w:r>
        <w:t xml:space="preserve"> </w:t>
      </w:r>
      <w:r>
        <w:t xml:space="preserve">divided by the detector firing rate, measured on a separate batch, it is 1.3–2.6 where the reweighted</w:t>
      </w:r>
      <w:r>
        <w:t xml:space="preserve"> </w:t>
      </w:r>
      <w:r>
        <w:t xml:space="preserve">decoder wins and 0.34–0.54 where it loses. The rule</w:t>
      </w:r>
      <w:r>
        <w:t xml:space="preserve"> </w:t>
      </w:r>
      <w:r>
        <w:t xml:space="preserve">“</w:t>
      </w:r>
      <w:r>
        <w:t xml:space="preserve">reweight if the ratio exceeds 1</w:t>
      </w:r>
      <w:r>
        <w:t xml:space="preserve">”</w:t>
      </w:r>
      <w:r>
        <w:t xml:space="preserve"> </w:t>
      </w:r>
      <w:r>
        <w:t xml:space="preserve">picks the</w:t>
      </w:r>
      <w:r>
        <w:t xml:space="preserve"> </w:t>
      </w:r>
      <w:r>
        <w:t xml:space="preserve">better decoder in all eight cases (the threshold was chosen after seeing them). The X-stabilizer</w:t>
      </w:r>
      <w:r>
        <w:t xml:space="preserve"> </w:t>
      </w:r>
      <w:r>
        <w:t xml:space="preserve">circuits are left out of this simulation, and bias- and erasure-aware decoders are known; the</w:t>
      </w:r>
      <w:r>
        <w:t xml:space="preserve"> </w:t>
      </w:r>
      <w:r>
        <w:t xml:space="preserve">contribution is a reweighting that needs only the final readout, and the qg witness as the switch.</w:t>
      </w:r>
    </w:p>
    <w:bookmarkEnd w:id="50"/>
    <w:bookmarkStart w:id="51" w:name="sec:limits"/>
    <w:p>
      <w:pPr>
        <w:pStyle w:val="Heading1"/>
      </w:pPr>
      <w:r>
        <w:rPr>
          <w:rStyle w:val="SectionNumber"/>
        </w:rPr>
        <w:t xml:space="preserve">13</w:t>
      </w:r>
      <w:r>
        <w:tab/>
      </w:r>
      <w:r>
        <w:t xml:space="preserve">Discussion and limitations</w:t>
      </w:r>
    </w:p>
    <w:p>
      <w:pPr>
        <w:numPr>
          <w:ilvl w:val="0"/>
          <w:numId w:val="1008"/>
        </w:numPr>
      </w:pPr>
      <w:r>
        <w:rPr>
          <w:iCs/>
          <w:i/>
        </w:rPr>
        <w:t xml:space="preserve">No quantum advantage.</w:t>
      </w:r>
      <w:r>
        <w:t xml:space="preserve"> </w:t>
      </w:r>
      <w:r>
        <w:t xml:space="preserve">FCI, exact diagonalization, brute force and greedy search are</w:t>
      </w:r>
      <w:r>
        <w:t xml:space="preserve"> </w:t>
      </w:r>
      <w:r>
        <w:t xml:space="preserve">exact or near-exact at every size studied. The comparisons rank strategies for a quantum</w:t>
      </w:r>
      <w:r>
        <w:t xml:space="preserve"> </w:t>
      </w:r>
      <w:r>
        <w:t xml:space="preserve">computation.</w:t>
      </w:r>
    </w:p>
    <w:p>
      <w:pPr>
        <w:numPr>
          <w:ilvl w:val="0"/>
          <w:numId w:val="1008"/>
        </w:numPr>
      </w:pPr>
      <w:r>
        <w:rPr>
          <w:iCs/>
          <w:i/>
        </w:rPr>
        <w:t xml:space="preserve">The filter is known</w:t>
      </w:r>
      <w:r>
        <w:t xml:space="preserve"> </w:t>
      </w:r>
      <w:r>
        <w:t xml:space="preserve">[2], [3]</w:t>
      </w:r>
      <w:r>
        <w:t xml:space="preserve">. The contributions are the</w:t>
      </w:r>
      <w:r>
        <w:t xml:space="preserve"> </w:t>
      </w:r>
      <w:r>
        <w:t xml:space="preserve">witness as a decision rule, the systematic comparison with ZNE and with classical baselines, and the</w:t>
      </w:r>
      <w:r>
        <w:t xml:space="preserve"> </w:t>
      </w:r>
      <w:r>
        <w:t xml:space="preserve">calibration protocol.</w:t>
      </w:r>
    </w:p>
    <w:p>
      <w:pPr>
        <w:numPr>
          <w:ilvl w:val="0"/>
          <w:numId w:val="1008"/>
        </w:numPr>
      </w:pPr>
      <w:r>
        <w:rPr>
          <w:iCs/>
          <w:i/>
        </w:rPr>
        <w:t xml:space="preserve">Walls.</w:t>
      </w:r>
      <w:r>
        <w:t xml:space="preserve"> </w:t>
      </w:r>
      <w:r>
        <w:t xml:space="preserve">Beyond</w:t>
      </w:r>
      <w:r>
        <w:t xml:space="preserve"> </w:t>
      </w:r>
      <m:oMath>
        <m:r>
          <m:rPr>
            <m:sty m:val="p"/>
          </m:rPr>
          <m:t>∼</m:t>
        </m:r>
      </m:oMath>
      <w:r>
        <w:t xml:space="preserve">190 noisy two-qubit gates on heavy-hex (Hubbard), unital scrambling</w:t>
      </w:r>
      <w:r>
        <w:t xml:space="preserve"> </w:t>
      </w:r>
      <w:r>
        <w:t xml:space="preserve">dominates and no method helps. The witness then reports a drift towards 0 and a kept fraction near</w:t>
      </w:r>
      <w:r>
        <w:t xml:space="preserve"> </w:t>
      </w:r>
      <m:oMath>
        <m:d>
          <m:dPr>
            <m:begChr m:val="("/>
            <m:endChr m:val=")"/>
            <m:sepChr m:val=""/>
            <m:grow/>
          </m:dPr>
          <m:e>
            <m:f>
              <m:fPr>
                <m:type m:val="noBar"/>
              </m:fPr>
              <m:num>
                <m:r>
                  <m:t>n</m:t>
                </m:r>
              </m:num>
              <m:den>
                <m:r>
                  <m:t>N</m:t>
                </m:r>
              </m:den>
            </m:f>
          </m:e>
        </m:d>
        <m:r>
          <m:rPr>
            <m:sty m:val="p"/>
          </m:rPr>
          <m:t>/</m:t>
        </m:r>
        <m:sSup>
          <m:e>
            <m:r>
              <m:t>2</m:t>
            </m:r>
          </m:e>
          <m:sup>
            <m:r>
              <m:t>n</m:t>
            </m:r>
          </m:sup>
        </m:sSup>
      </m:oMath>
      <w:r>
        <w:t xml:space="preserve">. In chemistry, the share of the error that any number check can remove falls from</w:t>
      </w:r>
      <w:r>
        <w:t xml:space="preserve"> </w:t>
      </w:r>
      <w:r>
        <w:t xml:space="preserve">92% to 67% between 60 and 132 two-qubit gates.</w:t>
      </w:r>
    </w:p>
    <w:p>
      <w:pPr>
        <w:numPr>
          <w:ilvl w:val="0"/>
          <w:numId w:val="1008"/>
        </w:numPr>
      </w:pPr>
      <w:r>
        <w:rPr>
          <w:iCs/>
          <w:i/>
        </w:rPr>
        <w:t xml:space="preserve">Rotated-basis terms</w:t>
      </w:r>
      <w:r>
        <w:t xml:space="preserve"> </w:t>
      </w:r>
      <w:r>
        <w:t xml:space="preserve">cannot be filtered with Z-basis shots. Reaching them requires parity or</w:t>
      </w:r>
      <w:r>
        <w:t xml:space="preserve"> </w:t>
      </w:r>
      <m:oMath>
        <m:r>
          <m:t>N</m:t>
        </m:r>
      </m:oMath>
      <w:r>
        <w:t xml:space="preserve"> </w:t>
      </w:r>
      <w:r>
        <w:t xml:space="preserve">mod 4 ancillas coupled to every qubit: natural on trapped ions, SWAP-heavy on heavy-hex, and 14–44%</w:t>
      </w:r>
      <w:r>
        <w:t xml:space="preserve"> </w:t>
      </w:r>
      <w:r>
        <w:t xml:space="preserve">of the shots are discarded.</w:t>
      </w:r>
    </w:p>
    <w:p>
      <w:pPr>
        <w:numPr>
          <w:ilvl w:val="0"/>
          <w:numId w:val="1008"/>
        </w:numPr>
      </w:pPr>
      <w:r>
        <w:rPr>
          <w:iCs/>
          <w:i/>
        </w:rPr>
        <w:t xml:space="preserve">Compilation.</w:t>
      </w:r>
      <w:r>
        <w:t xml:space="preserve"> </w:t>
      </w:r>
      <w:r>
        <w:t xml:space="preserve">The filter catches a decay only if the circuit stays in the conserved sector around it: basis changes around two-qubit gates (CNOT compilations, a ZZ built from MS) let part of the T1 error through.</w:t>
      </w:r>
    </w:p>
    <w:p>
      <w:pPr>
        <w:numPr>
          <w:ilvl w:val="0"/>
          <w:numId w:val="1008"/>
        </w:numPr>
      </w:pPr>
      <w:r>
        <w:rPr>
          <w:iCs/>
          <w:i/>
        </w:rPr>
        <w:t xml:space="preserve">Coherent errors.</w:t>
      </w:r>
      <w:r>
        <w:t xml:space="preserve"> </w:t>
      </w:r>
      <w:r>
        <w:t xml:space="preserve">Native-gate ZNE is blind to a coherent over-rotation of the entangling gate.</w:t>
      </w:r>
      <w:r>
        <w:t xml:space="preserve"> </w:t>
      </w:r>
      <w:r>
        <w:t xml:space="preserve">Only the part of that error that breaks the symmetry is removed by the checks.</w:t>
      </w:r>
    </w:p>
    <w:p>
      <w:pPr>
        <w:numPr>
          <w:ilvl w:val="0"/>
          <w:numId w:val="1008"/>
        </w:numPr>
      </w:pPr>
      <w:r>
        <w:rPr>
          <w:iCs/>
          <w:i/>
        </w:rPr>
        <w:t xml:space="preserve">Simulation only.</w:t>
      </w:r>
      <w:r>
        <w:t xml:space="preserve"> </w:t>
      </w:r>
      <w:r>
        <w:t xml:space="preserve">All devices are calibration-based or vendor noise models, including</w:t>
      </w:r>
      <w:r>
        <w:t xml:space="preserve"> </w:t>
      </w:r>
      <w:r>
        <w:t xml:space="preserve">the IonQ runs, which used IonQ’s own simulator. Hardware runs are prepared (IBM, IonQ) but not yet</w:t>
      </w:r>
      <w:r>
        <w:t xml:space="preserve"> </w:t>
      </w:r>
      <w:r>
        <w:t xml:space="preserve">performed. The characterization protocol assumes perfect gates and a nearly QND herald.</w:t>
      </w:r>
    </w:p>
    <w:p>
      <w:pPr>
        <w:numPr>
          <w:ilvl w:val="0"/>
          <w:numId w:val="1008"/>
        </w:numPr>
      </w:pPr>
      <w:r>
        <w:rPr>
          <w:iCs/>
          <w:i/>
        </w:rPr>
        <w:t xml:space="preserve">Shot budget.</w:t>
      </w:r>
      <w:r>
        <w:t xml:space="preserve"> </w:t>
      </w:r>
      <w:r>
        <w:t xml:space="preserve">Whether the filter or ZNE is preferable depends on the number of shots: at</w:t>
      </w:r>
      <w:r>
        <w:t xml:space="preserve"> </w:t>
      </w:r>
      <w:r>
        <w:t xml:space="preserve">2000 shots per circuit ZNE’s variance dominates, at 20</w:t>
      </w:r>
      <w:r>
        <w:t xml:space="preserve">,</w:t>
      </w:r>
      <w:r>
        <w:t xml:space="preserve">000 its lower bias wins.</w:t>
      </w:r>
    </w:p>
    <w:p>
      <w:pPr>
        <w:numPr>
          <w:ilvl w:val="0"/>
          <w:numId w:val="1008"/>
        </w:numPr>
      </w:pPr>
      <w:r>
        <w:rPr>
          <w:iCs/>
          <w:i/>
        </w:rPr>
        <w:t xml:space="preserve">Snapshot dependence.</w:t>
      </w:r>
      <w:r>
        <w:t xml:space="preserve"> </w:t>
      </w:r>
      <w:r>
        <w:t xml:space="preserve">Per-register asymmetries depend on the calibration snapshot of the</w:t>
      </w:r>
      <w:r>
        <w:t xml:space="preserve"> </w:t>
      </w:r>
      <w:r>
        <w:t xml:space="preserve">fake backend.</w:t>
      </w:r>
    </w:p>
    <w:bookmarkEnd w:id="51"/>
    <w:bookmarkStart w:id="53" w:name="code-availability"/>
    <w:p>
      <w:pPr>
        <w:pStyle w:val="Heading1"/>
      </w:pPr>
      <w:r>
        <w:rPr>
          <w:rStyle w:val="SectionNumber"/>
        </w:rPr>
        <w:t xml:space="preserve">14</w:t>
      </w:r>
      <w:r>
        <w:tab/>
      </w:r>
      <w:r>
        <w:t xml:space="preserve">Code availability</w:t>
      </w:r>
    </w:p>
    <w:p>
      <w:pPr>
        <w:pStyle w:val="FirstParagraph"/>
      </w:pPr>
      <w:r>
        <w:t xml:space="preserve">All scripts, data and the regression tests that pin every number (1050 tests at the time of writing)</w:t>
      </w:r>
      <w:r>
        <w:t xml:space="preserve"> </w:t>
      </w:r>
      <w:r>
        <w:t xml:space="preserve">are at</w:t>
      </w:r>
      <w:r>
        <w:t xml:space="preserve"> </w:t>
      </w:r>
      <w:hyperlink r:id="rId52">
        <w:r>
          <w:rPr>
            <w:rStyle w:val="Hyperlink"/>
          </w:rPr>
          <w:t xml:space="preserve">https://github.com/Viny2030/qang</w:t>
        </w:r>
      </w:hyperlink>
      <w:r>
        <w:t xml:space="preserve"> </w:t>
      </w:r>
      <w:r>
        <w:t xml:space="preserve">(MIT license):</w:t>
      </w:r>
      <w:r>
        <w:t xml:space="preserve"> </w:t>
      </w:r>
      <w:r>
        <w:rPr>
          <w:rStyle w:val="VerbatimChar"/>
        </w:rPr>
        <w:t xml:space="preserve">examples/chemistry_*.py</w:t>
      </w:r>
      <w:r>
        <w:t xml:space="preserve">,</w:t>
      </w:r>
      <w:r>
        <w:t xml:space="preserve"> </w:t>
      </w:r>
      <w:r>
        <w:rPr>
          <w:rStyle w:val="VerbatimChar"/>
        </w:rPr>
        <w:t xml:space="preserve">error_mitigation_qg_vs_zne.py</w:t>
      </w:r>
      <w:r>
        <w:t xml:space="preserve">,</w:t>
      </w:r>
      <w:r>
        <w:t xml:space="preserve"> </w:t>
      </w:r>
      <w:r>
        <w:rPr>
          <w:rStyle w:val="VerbatimChar"/>
        </w:rPr>
        <w:t xml:space="preserve">hubbard_trotter_qg_filters.py</w:t>
      </w:r>
      <w:r>
        <w:t xml:space="preserve">,</w:t>
      </w:r>
      <w:r>
        <w:t xml:space="preserve"> </w:t>
      </w:r>
      <w:r>
        <w:rPr>
          <w:rStyle w:val="VerbatimChar"/>
        </w:rPr>
        <w:t xml:space="preserve">qaoa_k_constraint_qg.py</w:t>
      </w:r>
      <w:r>
        <w:t xml:space="preserve">,</w:t>
      </w:r>
      <w:r>
        <w:t xml:space="preserve"> </w:t>
      </w:r>
      <w:r>
        <w:rPr>
          <w:rStyle w:val="VerbatimChar"/>
        </w:rPr>
        <w:t xml:space="preserve">hardware_characterization_qg.py</w:t>
      </w:r>
      <w:r>
        <w:t xml:space="preserve">,</w:t>
      </w:r>
      <w:r>
        <w:t xml:space="preserve"> </w:t>
      </w:r>
      <w:r>
        <w:rPr>
          <w:rStyle w:val="VerbatimChar"/>
        </w:rPr>
        <w:t xml:space="preserve">qec_leung_code_t1_qg.py</w:t>
      </w:r>
      <w:r>
        <w:t xml:space="preserve">,</w:t>
      </w:r>
      <w:r>
        <w:t xml:space="preserve"> </w:t>
      </w:r>
      <w:r>
        <w:rPr>
          <w:rStyle w:val="VerbatimChar"/>
        </w:rPr>
        <w:t xml:space="preserve">qec_syndrome_drift_tracking_qg.py</w:t>
      </w:r>
      <w:r>
        <w:t xml:space="preserve">,</w:t>
      </w:r>
      <w:r>
        <w:t xml:space="preserve"> </w:t>
      </w:r>
      <w:r>
        <w:rPr>
          <w:rStyle w:val="VerbatimChar"/>
        </w:rPr>
        <w:t xml:space="preserve">ionq_validation.py</w:t>
      </w:r>
      <w:r>
        <w:t xml:space="preserve">,</w:t>
      </w:r>
      <w:r>
        <w:t xml:space="preserve"> </w:t>
      </w:r>
      <w:r>
        <w:rPr>
          <w:rStyle w:val="VerbatimChar"/>
        </w:rPr>
        <w:t xml:space="preserve">ionq_sim_hubbard_qaoa.py</w:t>
      </w:r>
      <w:r>
        <w:t xml:space="preserve">,</w:t>
      </w:r>
      <w:r>
        <w:t xml:space="preserve"> </w:t>
      </w:r>
      <w:r>
        <w:rPr>
          <w:rStyle w:val="VerbatimChar"/>
        </w:rPr>
        <w:t xml:space="preserve">ionq_sim_zne_grover.py</w:t>
      </w:r>
      <w:r>
        <w:t xml:space="preserve">,</w:t>
      </w:r>
      <w:r>
        <w:t xml:space="preserve"> </w:t>
      </w:r>
      <w:r>
        <w:rPr>
          <w:rStyle w:val="VerbatimChar"/>
        </w:rPr>
        <w:t xml:space="preserve">coherent_drift_filter_zne.py</w:t>
      </w:r>
      <w:r>
        <w:t xml:space="preserve">,</w:t>
      </w:r>
      <w:r>
        <w:t xml:space="preserve"> </w:t>
      </w:r>
      <w:r>
        <w:rPr>
          <w:rStyle w:val="VerbatimChar"/>
        </w:rPr>
        <w:t xml:space="preserve">filter_scaling_lih_qg.py</w:t>
      </w:r>
      <w:r>
        <w:t xml:space="preserve">,</w:t>
      </w:r>
      <w:r>
        <w:t xml:space="preserve"> </w:t>
      </w:r>
      <w:r>
        <w:rPr>
          <w:rStyle w:val="VerbatimChar"/>
        </w:rPr>
        <w:t xml:space="preserve">lih_parity_verification_qg.py</w:t>
      </w:r>
      <w:r>
        <w:t xml:space="preserve">,</w:t>
      </w:r>
      <w:r>
        <w:t xml:space="preserve"> </w:t>
      </w:r>
      <w:r>
        <w:rPr>
          <w:rStyle w:val="VerbatimChar"/>
        </w:rPr>
        <w:t xml:space="preserve">ionq_sim_lih_mod4.py</w:t>
      </w:r>
      <w:r>
        <w:t xml:space="preserve">,</w:t>
      </w:r>
      <w:r>
        <w:t xml:space="preserve"> </w:t>
      </w:r>
      <w:r>
        <w:rPr>
          <w:rStyle w:val="VerbatimChar"/>
        </w:rPr>
        <w:t xml:space="preserve">symmetry_checks_scaling_qg.py</w:t>
      </w:r>
      <w:r>
        <w:t xml:space="preserve">,</w:t>
      </w:r>
      <w:r>
        <w:t xml:space="preserve"> </w:t>
      </w:r>
      <w:r>
        <w:rPr>
          <w:rStyle w:val="VerbatimChar"/>
        </w:rPr>
        <w:t xml:space="preserve">spin_checks_qg.py</w:t>
      </w:r>
      <w:r>
        <w:t xml:space="preserve">,</w:t>
      </w:r>
      <w:r>
        <w:t xml:space="preserve"> </w:t>
      </w:r>
      <w:r>
        <w:rPr>
          <w:rStyle w:val="VerbatimChar"/>
        </w:rPr>
        <w:t xml:space="preserve">xxz_trotter_filter_qg.py</w:t>
      </w:r>
      <w:r>
        <w:t xml:space="preserve">,</w:t>
      </w:r>
      <w:r>
        <w:t xml:space="preserve"> </w:t>
      </w:r>
      <w:r>
        <w:rPr>
          <w:rStyle w:val="VerbatimChar"/>
        </w:rPr>
        <w:t xml:space="preserve">ionq_sim_xxz_filter.py</w:t>
      </w:r>
      <w:r>
        <w:t xml:space="preserve"> </w:t>
      </w:r>
      <w:r>
        <w:t xml:space="preserve">and</w:t>
      </w:r>
      <w:r>
        <w:t xml:space="preserve"> </w:t>
      </w:r>
      <w:r>
        <w:rPr>
          <w:rStyle w:val="VerbatimChar"/>
        </w:rPr>
        <w:t xml:space="preserve">surface_code_circuit_t1_qg.py</w:t>
      </w:r>
      <w:r>
        <w:t xml:space="preserve">; the IonQ simulator results are recorded in</w:t>
      </w:r>
      <w:r>
        <w:t xml:space="preserve"> </w:t>
      </w:r>
      <w:r>
        <w:rPr>
          <w:rStyle w:val="VerbatimChar"/>
        </w:rPr>
        <w:t xml:space="preserve">examples/data/ionq_sim_results.json</w:t>
      </w:r>
      <w:r>
        <w:t xml:space="preserve">. Sections 20, 21, 24, 28–33, 38, 39, 48, 50–55, 60, 61 and 64 of</w:t>
      </w:r>
      <w:r>
        <w:t xml:space="preserve"> </w:t>
      </w:r>
      <w:r>
        <w:rPr>
          <w:rStyle w:val="VerbatimChar"/>
        </w:rPr>
        <w:t xml:space="preserve">RESEARCH_NOTES.md</w:t>
      </w:r>
      <w:r>
        <w:t xml:space="preserve"> </w:t>
      </w:r>
      <w:r>
        <w:t xml:space="preserve">give further detail, and</w:t>
      </w:r>
      <w:r>
        <w:t xml:space="preserve"> </w:t>
      </w:r>
      <w:r>
        <w:rPr>
          <w:rStyle w:val="VerbatimChar"/>
        </w:rPr>
        <w:t xml:space="preserve">notebooks/qang_avances_colab.ipynb</w:t>
      </w:r>
      <w:r>
        <w:t xml:space="preserve"> </w:t>
      </w:r>
      <w:r>
        <w:t xml:space="preserve">reproduces fast versions in Colab.</w:t>
      </w:r>
    </w:p>
    <w:bookmarkEnd w:id="53"/>
    <w:bookmarkStart w:id="54" w:name="acknowledgments-and-use-of-ai-tools"/>
    <w:p>
      <w:pPr>
        <w:pStyle w:val="Heading1"/>
      </w:pPr>
      <w:r>
        <w:t xml:space="preserve">Acknowledgments and use of AI tools</w:t>
      </w:r>
    </w:p>
    <w:p>
      <w:pPr>
        <w:pStyle w:val="FirstParagraph"/>
      </w:pPr>
      <w:r>
        <w:t xml:space="preserve">Generative AI tools (Anthropic Claude Opus 5.5) assisted with code generation, numerical experiments,</w:t>
      </w:r>
      <w:r>
        <w:t xml:space="preserve"> </w:t>
      </w:r>
      <w:r>
        <w:t xml:space="preserve">test expansion and drafting of this text. The author framed the research questions, made the design</w:t>
      </w:r>
      <w:r>
        <w:t xml:space="preserve"> </w:t>
      </w:r>
      <w:r>
        <w:t xml:space="preserve">decisions, and reviewed, edited and validated all AI-assisted output, including every number</w:t>
      </w:r>
      <w:r>
        <w:t xml:space="preserve"> </w:t>
      </w:r>
      <w:r>
        <w:t xml:space="preserve">reported here.</w:t>
      </w:r>
    </w:p>
    <w:bookmarkEnd w:id="54"/>
    <w:bookmarkStart w:id="72" w:name="bibliography"/>
    <w:p>
      <w:pPr>
        <w:pStyle w:val="Heading1"/>
      </w:pPr>
      <w:r>
        <w:t xml:space="preserve">References</w:t>
      </w:r>
    </w:p>
    <w:bookmarkStart w:id="71" w:name="refs"/>
    <w:bookmarkStart w:id="56" w:name="ref-monteverde2026qang"/>
    <w:p>
      <w:pPr>
        <w:pStyle w:val="Bibliography"/>
      </w:pPr>
      <w:r>
        <w:t xml:space="preserve">[1]</w:t>
      </w:r>
      <w:r>
        <w:t xml:space="preserve"> </w:t>
      </w:r>
      <w:r>
        <w:t xml:space="preserve">	</w:t>
      </w:r>
      <w:r>
        <w:t xml:space="preserve">V. H. Monteverde,</w:t>
      </w:r>
      <w:r>
        <w:t xml:space="preserve"> </w:t>
      </w:r>
      <w:r>
        <w:t xml:space="preserve">“The</w:t>
      </w:r>
      <w:r>
        <w:t xml:space="preserve"> </w:t>
      </w:r>
      <w:r>
        <w:t xml:space="preserve">Qang</w:t>
      </w:r>
      <w:r>
        <w:t xml:space="preserve"> </w:t>
      </w:r>
      <w:r>
        <w:t xml:space="preserve">(qg): A unified angular-probability unit and metric for parametric quantum circuit design,”</w:t>
      </w:r>
      <w:r>
        <w:t xml:space="preserve"> </w:t>
      </w:r>
      <w:r>
        <w:t xml:space="preserve">2026, doi:</w:t>
      </w:r>
      <w:r>
        <w:t xml:space="preserve"> </w:t>
      </w:r>
      <w:hyperlink r:id="rId55">
        <w:r>
          <w:rPr>
            <w:rStyle w:val="Hyperlink"/>
          </w:rPr>
          <w:t xml:space="preserve">10.5281/zenodo.22832150</w:t>
        </w:r>
      </w:hyperlink>
      <w:r>
        <w:t xml:space="preserve">.</w:t>
      </w:r>
    </w:p>
    <w:bookmarkEnd w:id="56"/>
    <w:bookmarkStart w:id="57" w:name="ref-bonetmonroig2018"/>
    <w:p>
      <w:pPr>
        <w:pStyle w:val="Bibliography"/>
      </w:pPr>
      <w:r>
        <w:t xml:space="preserve">[2]</w:t>
      </w:r>
      <w:r>
        <w:t xml:space="preserve"> </w:t>
      </w:r>
      <w:r>
        <w:t xml:space="preserve">	</w:t>
      </w:r>
      <w:r>
        <w:t xml:space="preserve">X. Bonet-Monroig, R. Sagastizabal, M. Singh, and T. E. O’Brien,</w:t>
      </w:r>
      <w:r>
        <w:t xml:space="preserve"> </w:t>
      </w:r>
      <w:r>
        <w:t xml:space="preserve">“Low-cost error mitigation by symmetry verification,”</w:t>
      </w:r>
      <w:r>
        <w:t xml:space="preserve"> </w:t>
      </w:r>
      <w:r>
        <w:rPr>
          <w:iCs/>
          <w:i/>
        </w:rPr>
        <w:t xml:space="preserve">Physical Review A</w:t>
      </w:r>
      <w:r>
        <w:t xml:space="preserve">, vol. 98, p. 062339, 2018.</w:t>
      </w:r>
    </w:p>
    <w:bookmarkEnd w:id="57"/>
    <w:bookmarkStart w:id="58" w:name="ref-mcardle2019"/>
    <w:p>
      <w:pPr>
        <w:pStyle w:val="Bibliography"/>
      </w:pPr>
      <w:r>
        <w:t xml:space="preserve">[3]</w:t>
      </w:r>
      <w:r>
        <w:t xml:space="preserve"> </w:t>
      </w:r>
      <w:r>
        <w:t xml:space="preserve">	</w:t>
      </w:r>
      <w:r>
        <w:t xml:space="preserve">S. McArdle, X. Yuan, and S. Benjamin,</w:t>
      </w:r>
      <w:r>
        <w:t xml:space="preserve"> </w:t>
      </w:r>
      <w:r>
        <w:t xml:space="preserve">“Error-mitigated digital quantum simulation,”</w:t>
      </w:r>
      <w:r>
        <w:t xml:space="preserve"> </w:t>
      </w:r>
      <w:r>
        <w:rPr>
          <w:iCs/>
          <w:i/>
        </w:rPr>
        <w:t xml:space="preserve">Physical Review Letters</w:t>
      </w:r>
      <w:r>
        <w:t xml:space="preserve">, vol. 122, p. 180501, 2019.</w:t>
      </w:r>
    </w:p>
    <w:bookmarkEnd w:id="58"/>
    <w:bookmarkStart w:id="60" w:name="ref-temme2017"/>
    <w:p>
      <w:pPr>
        <w:pStyle w:val="Bibliography"/>
      </w:pPr>
      <w:r>
        <w:t xml:space="preserve">[4]</w:t>
      </w:r>
      <w:r>
        <w:t xml:space="preserve"> </w:t>
      </w:r>
      <w:r>
        <w:t xml:space="preserve">	</w:t>
      </w:r>
      <w:r>
        <w:t xml:space="preserve">K. Temme, S. Bravyi, and J. M. Gambetta,</w:t>
      </w:r>
      <w:r>
        <w:t xml:space="preserve"> </w:t>
      </w:r>
      <w:r>
        <w:t xml:space="preserve">“Error mitigation for short-depth quantum circuits,”</w:t>
      </w:r>
      <w:r>
        <w:t xml:space="preserve"> </w:t>
      </w:r>
      <w:r>
        <w:rPr>
          <w:iCs/>
          <w:i/>
        </w:rPr>
        <w:t xml:space="preserve">Physical Review Letters</w:t>
      </w:r>
      <w:r>
        <w:t xml:space="preserve">, vol. 119, no. 18, p. 180509, 2017, doi:</w:t>
      </w:r>
      <w:r>
        <w:t xml:space="preserve"> </w:t>
      </w:r>
      <w:hyperlink r:id="rId59">
        <w:r>
          <w:rPr>
            <w:rStyle w:val="Hyperlink"/>
          </w:rPr>
          <w:t xml:space="preserve">10.1103/PhysRevLett.119.180509</w:t>
        </w:r>
      </w:hyperlink>
      <w:r>
        <w:t xml:space="preserve">.</w:t>
      </w:r>
    </w:p>
    <w:bookmarkEnd w:id="60"/>
    <w:bookmarkStart w:id="61" w:name="ref-li2017"/>
    <w:p>
      <w:pPr>
        <w:pStyle w:val="Bibliography"/>
      </w:pPr>
      <w:r>
        <w:t xml:space="preserve">[5]</w:t>
      </w:r>
      <w:r>
        <w:t xml:space="preserve"> </w:t>
      </w:r>
      <w:r>
        <w:t xml:space="preserve">	</w:t>
      </w:r>
      <w:r>
        <w:t xml:space="preserve">Y. Li and S. C. Benjamin,</w:t>
      </w:r>
      <w:r>
        <w:t xml:space="preserve"> </w:t>
      </w:r>
      <w:r>
        <w:t xml:space="preserve">“Efficient variational quantum simulator incorporating active error minimization,”</w:t>
      </w:r>
      <w:r>
        <w:t xml:space="preserve"> </w:t>
      </w:r>
      <w:r>
        <w:rPr>
          <w:iCs/>
          <w:i/>
        </w:rPr>
        <w:t xml:space="preserve">Physical Review X</w:t>
      </w:r>
      <w:r>
        <w:t xml:space="preserve">, vol. 7, p. 021050, 2017.</w:t>
      </w:r>
    </w:p>
    <w:bookmarkEnd w:id="61"/>
    <w:bookmarkStart w:id="62" w:name="ref-kandala2019"/>
    <w:p>
      <w:pPr>
        <w:pStyle w:val="Bibliography"/>
      </w:pPr>
      <w:r>
        <w:t xml:space="preserve">[6]</w:t>
      </w:r>
      <w:r>
        <w:t xml:space="preserve"> </w:t>
      </w:r>
      <w:r>
        <w:t xml:space="preserve">	</w:t>
      </w:r>
      <w:r>
        <w:t xml:space="preserve">A. Kandala, K. Temme, A. D. Córcoles, A. Mezzacapo, J. M. Chow, and J. M. Gambetta,</w:t>
      </w:r>
      <w:r>
        <w:t xml:space="preserve"> </w:t>
      </w:r>
      <w:r>
        <w:t xml:space="preserve">“Error mitigation extends the computational reach of a noisy quantum processor,”</w:t>
      </w:r>
      <w:r>
        <w:t xml:space="preserve"> </w:t>
      </w:r>
      <w:r>
        <w:rPr>
          <w:iCs/>
          <w:i/>
        </w:rPr>
        <w:t xml:space="preserve">Nature</w:t>
      </w:r>
      <w:r>
        <w:t xml:space="preserve">, vol. 567, pp. 491–495, 2019.</w:t>
      </w:r>
    </w:p>
    <w:bookmarkEnd w:id="62"/>
    <w:bookmarkStart w:id="64" w:name="ref-javadiabhari2024qiskit"/>
    <w:p>
      <w:pPr>
        <w:pStyle w:val="Bibliography"/>
      </w:pPr>
      <w:r>
        <w:t xml:space="preserve">[7]</w:t>
      </w:r>
      <w:r>
        <w:t xml:space="preserve"> </w:t>
      </w:r>
      <w:r>
        <w:t xml:space="preserve">	</w:t>
      </w:r>
      <w:r>
        <w:t xml:space="preserve">A. Javadi-Abhari</w:t>
      </w:r>
      <w:r>
        <w:t xml:space="preserve"> </w:t>
      </w:r>
      <w:r>
        <w:rPr>
          <w:iCs/>
          <w:i/>
        </w:rPr>
        <w:t xml:space="preserve">et al.</w:t>
      </w:r>
      <w:r>
        <w:t xml:space="preserve">,</w:t>
      </w:r>
      <w:r>
        <w:t xml:space="preserve"> </w:t>
      </w:r>
      <w:r>
        <w:t xml:space="preserve">“Quantum computing with</w:t>
      </w:r>
      <w:r>
        <w:t xml:space="preserve"> </w:t>
      </w:r>
      <w:r>
        <w:t xml:space="preserve">Qiskit</w:t>
      </w:r>
      <w:r>
        <w:t xml:space="preserve">.”</w:t>
      </w:r>
      <w:r>
        <w:t xml:space="preserve"> </w:t>
      </w:r>
      <w:r>
        <w:t xml:space="preserve">2024. doi:</w:t>
      </w:r>
      <w:r>
        <w:t xml:space="preserve"> </w:t>
      </w:r>
      <w:hyperlink r:id="rId63">
        <w:r>
          <w:rPr>
            <w:rStyle w:val="Hyperlink"/>
          </w:rPr>
          <w:t xml:space="preserve">10.48550/arXiv.2405.08810</w:t>
        </w:r>
      </w:hyperlink>
      <w:r>
        <w:t xml:space="preserve">.</w:t>
      </w:r>
    </w:p>
    <w:bookmarkEnd w:id="64"/>
    <w:bookmarkStart w:id="65" w:name="ref-arute2020hubbard"/>
    <w:p>
      <w:pPr>
        <w:pStyle w:val="Bibliography"/>
      </w:pPr>
      <w:r>
        <w:t xml:space="preserve">[8]</w:t>
      </w:r>
      <w:r>
        <w:t xml:space="preserve"> </w:t>
      </w:r>
      <w:r>
        <w:t xml:space="preserve">	</w:t>
      </w:r>
      <w:r>
        <w:t xml:space="preserve">F. Arute</w:t>
      </w:r>
      <w:r>
        <w:t xml:space="preserve"> </w:t>
      </w:r>
      <w:r>
        <w:rPr>
          <w:iCs/>
          <w:i/>
        </w:rPr>
        <w:t xml:space="preserve">et al.</w:t>
      </w:r>
      <w:r>
        <w:t xml:space="preserve">,</w:t>
      </w:r>
      <w:r>
        <w:t xml:space="preserve"> </w:t>
      </w:r>
      <w:r>
        <w:t xml:space="preserve">“Observation of separated dynamics of charge and spin in the</w:t>
      </w:r>
      <w:r>
        <w:t xml:space="preserve"> </w:t>
      </w:r>
      <w:r>
        <w:t xml:space="preserve">F</w:t>
      </w:r>
      <w:r>
        <w:t xml:space="preserve">ermi-</w:t>
      </w:r>
      <w:r>
        <w:t xml:space="preserve">H</w:t>
      </w:r>
      <w:r>
        <w:t xml:space="preserve">ubbard model.”</w:t>
      </w:r>
      <w:r>
        <w:t xml:space="preserve"> </w:t>
      </w:r>
      <w:r>
        <w:t xml:space="preserve">2020.</w:t>
      </w:r>
    </w:p>
    <w:bookmarkEnd w:id="65"/>
    <w:bookmarkStart w:id="66" w:name="ref-farhi2014"/>
    <w:p>
      <w:pPr>
        <w:pStyle w:val="Bibliography"/>
      </w:pPr>
      <w:r>
        <w:t xml:space="preserve">[9]</w:t>
      </w:r>
      <w:r>
        <w:t xml:space="preserve"> </w:t>
      </w:r>
      <w:r>
        <w:t xml:space="preserve">	</w:t>
      </w:r>
      <w:r>
        <w:t xml:space="preserve">E. Farhi, J. Goldstone, and S. Gutmann,</w:t>
      </w:r>
      <w:r>
        <w:t xml:space="preserve"> </w:t>
      </w:r>
      <w:r>
        <w:t xml:space="preserve">“A quantum approximate optimization algorithm.”</w:t>
      </w:r>
      <w:r>
        <w:t xml:space="preserve"> </w:t>
      </w:r>
      <w:r>
        <w:t xml:space="preserve">2014.</w:t>
      </w:r>
    </w:p>
    <w:bookmarkEnd w:id="66"/>
    <w:bookmarkStart w:id="67" w:name="ref-egger2021"/>
    <w:p>
      <w:pPr>
        <w:pStyle w:val="Bibliography"/>
      </w:pPr>
      <w:r>
        <w:t xml:space="preserve">[10]</w:t>
      </w:r>
      <w:r>
        <w:t xml:space="preserve"> </w:t>
      </w:r>
      <w:r>
        <w:t xml:space="preserve">	</w:t>
      </w:r>
      <w:r>
        <w:t xml:space="preserve">D. J. Egger, J. Mareček, and S. Woerner,</w:t>
      </w:r>
      <w:r>
        <w:t xml:space="preserve"> </w:t>
      </w:r>
      <w:r>
        <w:t xml:space="preserve">“Warm-starting quantum optimization,”</w:t>
      </w:r>
      <w:r>
        <w:t xml:space="preserve"> </w:t>
      </w:r>
      <w:r>
        <w:rPr>
          <w:iCs/>
          <w:i/>
        </w:rPr>
        <w:t xml:space="preserve">Quantum</w:t>
      </w:r>
      <w:r>
        <w:t xml:space="preserve">, vol. 5, p. 479, 2021.</w:t>
      </w:r>
    </w:p>
    <w:bookmarkEnd w:id="67"/>
    <w:bookmarkStart w:id="68" w:name="ref-hadfield2019"/>
    <w:p>
      <w:pPr>
        <w:pStyle w:val="Bibliography"/>
      </w:pPr>
      <w:r>
        <w:t xml:space="preserve">[11]</w:t>
      </w:r>
      <w:r>
        <w:t xml:space="preserve"> </w:t>
      </w:r>
      <w:r>
        <w:t xml:space="preserve">	</w:t>
      </w:r>
      <w:r>
        <w:t xml:space="preserve">S. Hadfield, Z. Wang, B. O’Gorman, E. G. Rieffel, D. Venturelli, and R. Biswas,</w:t>
      </w:r>
      <w:r>
        <w:t xml:space="preserve"> </w:t>
      </w:r>
      <w:r>
        <w:t xml:space="preserve">“From the quantum approximate optimization algorithm to a quantum alternating operator ansatz,”</w:t>
      </w:r>
      <w:r>
        <w:t xml:space="preserve"> </w:t>
      </w:r>
      <w:r>
        <w:rPr>
          <w:iCs/>
          <w:i/>
        </w:rPr>
        <w:t xml:space="preserve">Algorithms</w:t>
      </w:r>
      <w:r>
        <w:t xml:space="preserve">, vol. 12, no. 2, p. 34, 2019.</w:t>
      </w:r>
    </w:p>
    <w:bookmarkEnd w:id="68"/>
    <w:bookmarkStart w:id="69" w:name="ref-bartschi2019"/>
    <w:p>
      <w:pPr>
        <w:pStyle w:val="Bibliography"/>
      </w:pPr>
      <w:r>
        <w:t xml:space="preserve">[12]</w:t>
      </w:r>
      <w:r>
        <w:t xml:space="preserve"> </w:t>
      </w:r>
      <w:r>
        <w:t xml:space="preserve">	</w:t>
      </w:r>
      <w:r>
        <w:t xml:space="preserve">A. Bärtschi and S. Eidenbenz,</w:t>
      </w:r>
      <w:r>
        <w:t xml:space="preserve"> </w:t>
      </w:r>
      <w:r>
        <w:t xml:space="preserve">“Deterministic preparation of</w:t>
      </w:r>
      <w:r>
        <w:t xml:space="preserve"> </w:t>
      </w:r>
      <w:r>
        <w:t xml:space="preserve">D</w:t>
      </w:r>
      <w:r>
        <w:t xml:space="preserve">icke states,”</w:t>
      </w:r>
      <w:r>
        <w:t xml:space="preserve"> </w:t>
      </w:r>
      <w:r>
        <w:t xml:space="preserve">in</w:t>
      </w:r>
      <w:r>
        <w:t xml:space="preserve"> </w:t>
      </w:r>
      <w:r>
        <w:rPr>
          <w:iCs/>
          <w:i/>
        </w:rPr>
        <w:t xml:space="preserve">Fundamentals of computation theory (FCT 2019)</w:t>
      </w:r>
      <w:r>
        <w:t xml:space="preserve">, in Lecture notes in computer science, vol. 11651. Springer, 2019, pp. 126–139.</w:t>
      </w:r>
    </w:p>
    <w:bookmarkEnd w:id="69"/>
    <w:bookmarkStart w:id="70" w:name="ref-jin2015"/>
    <w:p>
      <w:pPr>
        <w:pStyle w:val="Bibliography"/>
      </w:pPr>
      <w:r>
        <w:t xml:space="preserve">[13]</w:t>
      </w:r>
      <w:r>
        <w:t xml:space="preserve"> </w:t>
      </w:r>
      <w:r>
        <w:t xml:space="preserve">	</w:t>
      </w:r>
      <w:r>
        <w:t xml:space="preserve">X. Y. Jin</w:t>
      </w:r>
      <w:r>
        <w:t xml:space="preserve"> </w:t>
      </w:r>
      <w:r>
        <w:rPr>
          <w:iCs/>
          <w:i/>
        </w:rPr>
        <w:t xml:space="preserve">et al.</w:t>
      </w:r>
      <w:r>
        <w:t xml:space="preserve">,</w:t>
      </w:r>
      <w:r>
        <w:t xml:space="preserve"> </w:t>
      </w:r>
      <w:r>
        <w:t xml:space="preserve">“Thermal and residual excited-state population in a</w:t>
      </w:r>
      <w:r>
        <w:t xml:space="preserve"> </w:t>
      </w:r>
      <w:r>
        <w:t xml:space="preserve">3D</w:t>
      </w:r>
      <w:r>
        <w:t xml:space="preserve"> </w:t>
      </w:r>
      <w:r>
        <w:t xml:space="preserve">transmon qubit,”</w:t>
      </w:r>
      <w:r>
        <w:t xml:space="preserve"> </w:t>
      </w:r>
      <w:r>
        <w:rPr>
          <w:iCs/>
          <w:i/>
        </w:rPr>
        <w:t xml:space="preserve">Physical Review Letters</w:t>
      </w:r>
      <w:r>
        <w:t xml:space="preserve">, vol. 114, p. 240501, 2015.</w:t>
      </w:r>
    </w:p>
    <w:bookmarkEnd w:id="70"/>
    <w:bookmarkEnd w:id="71"/>
    <w:bookmarkEnd w:id="72"/>
    <w:sectPr>
      <w:footerReference w:type="default" r:id="rId9"/>
      <w:pgSz w:w="11906" w:h="16838"/>
      <w:pgMar w:left="1417" w:right="1417" w:top="1417" w:bottom="1417" w:header="709"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80" w:before="180"/>
    </w:pPr>
    <w:qFormat/>
    <w:rPr>
      <w:rFonts w:ascii="Times New Roman" w:hAnsi="Times New Roman" w:cs="Times New Roman" w:eastAsia="Times New Roman"/>
      <w:sz w:val="22"/>
    </w:rPr>
  </w:style>
  <w:style w:customStyle="1" w:styleId="FirstParagraph" w:type="paragraph">
    <w:name w:val="First Paragraph"/>
    <w:basedOn w:val="BodyText"/>
    <w:next w:val="BodyText"/>
    <w:qFormat/>
    <w:rPr>
      <w:rFonts w:ascii="Times New Roman" w:hAnsi="Times New Roman" w:cs="Times New Roman" w:eastAsia="Times New Roman"/>
      <w:sz w:val="22"/>
    </w:rPr>
  </w:style>
  <w:style w:customStyle="1" w:styleId="Compact" w:type="paragraph">
    <w:name w:val="Compact"/>
    <w:basedOn w:val="BodyText"/>
    <w:qFormat/>
    <w:pPr>
      <w:spacing w:after="36" w:before="36"/>
    </w:pPr>
    <w:rPr>
      <w:rFonts w:ascii="Times New Roman" w:hAnsi="Times New Roman" w:cs="Times New Roman" w:eastAsia="Times New Roman"/>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rPr>
  </w:style>
  <w:style w:styleId="Date" w:type="paragraph">
    <w:name w:val="Date"/>
    <w:next w:val="BodyText"/>
    <w:qFormat/>
    <w:pPr>
      <w:keepNext/>
      <w:keepLines/>
      <w:jc w:val="center"/>
    </w:pPr>
    <w:rPr>
      <w:rFonts w:ascii="Times New Roman" w:hAnsi="Times New Roman" w:cs="Times New Roman" w:eastAsia="Times New Roman"/>
    </w:rPr>
  </w:style>
  <w:style w:customStyle="1" w:styleId="AbstractTitle" w:type="paragraph">
    <w:name w:val="Abstract Title"/>
    <w:basedOn w:val="Normal"/>
    <w:next w:val="Abstract"/>
    <w:qFormat/>
    <w:pPr>
      <w:keepNext/>
      <w:keepLines/>
      <w:jc w:val="center"/>
      <w:spacing w:after="0" w:before="300"/>
    </w:pPr>
    <w:rPr>
      <w:rFonts w:ascii="Times New Roman" w:hAnsi="Times New Roman" w:cs="Times New Roman" w:eastAsia="Times New Roman"/>
      <w:sz w:val="20"/>
      <w:szCs w:val="20"/>
      <w:b/>
      <w:color w:val="345A8A"/>
      &gt;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2"/>
      <w:szCs w:val="20"/>
    </w:rPr>
  </w:style>
  <w:style w:styleId="Bibliography" w:type="paragraph">
    <w:name w:val="Bibliography"/>
    <w:basedOn w:val="Normal"/>
    <w:next w:val="Bibliography"/>
    <w:qFormat/>
    <w:pPr/>
    <w:rPr>
      <w:rFonts w:ascii="Times New Roman" w:hAnsi="Times New Roman" w:cs="Times New Roman" w:eastAsia="Times New Roman"/>
      <w:sz w:val="2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pPr>
    <w:rPr>
      <w:rFonts w:ascii="Times New Roman" w:hAnsi="Times New Roman" w:cs="Times New Roman" w:eastAsia="Times New Roman"/>
      <w:i/>
    </w:rPr>
  </w:style>
  <w:style w:customStyle="1" w:styleId="TableCaption" w:type="paragraph">
    <w:name w:val="Table Caption"/>
    <w:basedOn w:val="Caption"/>
    <w:pPr>
      <w:keepNext/>
    </w:pPr>
    <w:rPr>
      <w:rFonts w:ascii="Times New Roman" w:hAnsi="Times New Roman" w:cs="Times New Roman" w:eastAsia="Times New Roman"/>
      <w:sz w:val="20"/>
    </w:rPr>
  </w:style>
  <w:style w:customStyle="1" w:styleId="ImageCaption" w:type="paragraph">
    <w:name w:val="Image Caption"/>
    <w:basedOn w:val="Caption"/>
    <w:rPr>
      <w:rFonts w:ascii="Times New Roman" w:hAnsi="Times New Roman" w:cs="Times New Roman" w:eastAsia="Times New Roman"/>
      <w:sz w:val="20"/>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7" Type="http://schemas.openxmlformats.org/officeDocument/2006/relationships/image" Target="media/rId27.png"/><Relationship Id="rId40" Type="http://schemas.openxmlformats.org/officeDocument/2006/relationships/image" Target="media/rId40.png"/><Relationship Id="rId32" Type="http://schemas.openxmlformats.org/officeDocument/2006/relationships/image" Target="media/rId32.png"/><Relationship Id="rId36" Type="http://schemas.openxmlformats.org/officeDocument/2006/relationships/image" Target="media/rId36.png"/><Relationship Id="rId59" Type="http://schemas.openxmlformats.org/officeDocument/2006/relationships/hyperlink" Target="https://doi.org/10.1103/PhysRevLett.119.180509" TargetMode="External"/><Relationship Id="rId63" Type="http://schemas.openxmlformats.org/officeDocument/2006/relationships/hyperlink" Target="https://doi.org/10.48550/arXiv.2405.08810" TargetMode="External"/><Relationship Id="rId55" Type="http://schemas.openxmlformats.org/officeDocument/2006/relationships/hyperlink" Target="https://doi.org/10.5281/zenodo.22832150" TargetMode="External"/><Relationship Id="rId52" Type="http://schemas.openxmlformats.org/officeDocument/2006/relationships/hyperlink" Target="https://github.com/Viny2030/qang"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59" Type="http://schemas.openxmlformats.org/officeDocument/2006/relationships/hyperlink" Target="https://doi.org/10.1103/PhysRevLett.119.180509" TargetMode="External"/><Relationship Id="rId63" Type="http://schemas.openxmlformats.org/officeDocument/2006/relationships/hyperlink" Target="https://doi.org/10.48550/arXiv.2405.08810" TargetMode="External"/><Relationship Id="rId55" Type="http://schemas.openxmlformats.org/officeDocument/2006/relationships/hyperlink" Target="https://doi.org/10.5281/zenodo.22832150" TargetMode="External"/><Relationship Id="rId52" Type="http://schemas.openxmlformats.org/officeDocument/2006/relationships/hyperlink" Target="https://github.com/Viny2030/qa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register-mean polar bias as a symmetry witness: error mitigation, constrained optimization and qubit characterization in qg units</dc:title>
  <dc:creator>Vicente Humberto Monteverde Universidad del Museo Social Argentino (UMSA), Argentina ORCID 0000-0001-8884-4811</dc:creator>
  <cp:keywords/>
  <dcterms:created xsi:type="dcterms:W3CDTF">2026-09-29T14:55:18Z</dcterms:created>
  <dcterms:modified xsi:type="dcterms:W3CDTF">2026-09-29T14:55:18Z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qg framework [1] a qubit is described by its polar bias qg_Z=\langle\sigma_z\rangle. When a circuit conserves a Hamming weight, the average of qg_Z over the register is fixed in advance: \overline{qg}_Z=1-2N/n for N excitations on n qubits. This one number is a reference-free witness of noise that changes the conserved quantity, and its shot-level version is the known symmetry-verification filter [2], [3]. We measure when the witness and the filter help, and when they do not, on seven problems with classical controls and on four molecules for the rotated-basis extension, using calibration-based and vendor noise models. (i) On H_2 the filter lowers the energy error from 18 to 5.5 mHa, below Hartree–Fock (20.3 mHa), and it stays below Hartree–Fock along the dissociation curve. (ii) Across noise channels the witness predicts the outcome: it moves under T1 and the filter removes 94–95% of the error for free, while under dephasing it stays at its ideal value and the filter does nothing. Zero-noise extrapolation is complementary and fails on idle decoherence; the combination reaches 2.0\pm3.9 mHa. (iii) With separate spin-up and spin-down witnesses, a second filter pays off only when a spin-leak witness is nonzero. Qubit routing on a heavy-hex device creates such leak in 1D Hubbard dynamics. (iv) In QAOA with an “exactly K” constraint, the filter doubles the success probability of the constraint-preserving ansatz. Penalty QAOA at depth \le2 does not beat a random feasible guess, and a greedy algorithm beats all quantum variants. (v) The witness relies on calibrated readout. A heralded sweep separates thermal population from asymmetric readout error, which the standard calibration conflates, and gives an unbiased effective temperature (\pm1 mK) together with T_1 and T_2. (vi) On IonQ’s trapped-ion noise models the filter doubles the constraint-preserving QAOA success and halves the H_2 error in every run, while zero-noise extrapolation, which must fold native gates because CX folding is undone by the compiler, is nearly unbiased but too noisy at the 2000-shot limit. (vii) Beyond symmetries, every stabilizer expectation of the repetition and Leung codes is a power of one single-qubit qg, so the syndromes track noise drift for free and choose between codes by the rule T_2&gt;T_1. (viii) Z-basis filtering cannot reach Hamiltonian terms measured in rotated bases, which hold most of the LiH error. Parity and N mod 4 checks on two ancillas do reach them: they cut the LiH error 6\times (below Hartree–Fock on a generic model, 3.8\times on IonQ’s forte-1 model) and approach the full number-projection ceiling up to 12 qubits (H_4, H_2O, H_6). That ceiling shrinks with depth, because number-conserving errors grow. Coherent over-rotation of the entangling gate passes through native-gate ZNE untouched, while the filter removes 94% of it. (ix) In Heisenberg-chain dynamics every observable is read in Z, so the filter reaches all of it. It removes 99.5% of the T1 error when the two-qubit gates conserve the excitation number at every point, but only 38–49% with a 3-CNOT compilation, where a decay inside the gate can re-enter the sector. On IonQ’s forte-1 model, MS and ZZ compilations give the same gain, as predicted before the run. (x) In a circuit-level surface-code memory (distance 3 and 5), a decoder that reweights decay faults by the final data readout lowers the logical error 2.2\times and 3.3\times under T1, and costs 15% when depolarizing noise dominates; the register-mean qg_Z of that readout, divided by the detector rate, picks the better decoder in all eight cases tested. We also report where the method stops: Hubbard circuits beyond \sim190 two-qubit gates, where the witness correctly reports unital scrambling. No result is a quantum advantage over classical computation. Every number is reproduced by a script and pinned by a regression test.</vt:lpwstr>
  </property>
  <property fmtid="{D5CDD505-2E9C-101B-9397-08002B2CF9AE}" pid="3" name="bibliography">
    <vt:lpwstr>refs.bib</vt:lpwstr>
  </property>
  <property fmtid="{D5CDD505-2E9C-101B-9397-08002B2CF9AE}" pid="4" name="csl">
    <vt:lpwstr>ieee.csl</vt:lpwstr>
  </property>
  <property fmtid="{D5CDD505-2E9C-101B-9397-08002B2CF9AE}" pid="5" name="date">
    <vt:lpwstr>Draft of 26 September 2026; revised 29 September 2026 with Heisenberg-chain dynamics and circuit-level decoding</vt:lpwstr>
  </property>
  <property fmtid="{D5CDD505-2E9C-101B-9397-08002B2CF9AE}" pid="6" name="reference-section-title">
    <vt:lpwstr>References</vt:lpwstr>
  </property>
</Properties>
</file>