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Symmetry-filtered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devices:</w:t>
      </w:r>
      <w:r>
        <w:rPr>
          <w:rFonts w:ascii="Times New Roman" w:hAnsi="Times New Roman"/>
        </w:rPr>
        <w:br/>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Circuits</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form</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usable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through</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transpiler</w:t>
      </w:r>
      <w:r>
        <w:rPr>
          <w:rFonts w:ascii="Times New Roman" w:hAnsi="Times New Roman"/>
        </w:rPr>
        <w:t xml:space="preserve"> </w:t>
      </w:r>
      <w:r>
        <w:rPr>
          <w:rFonts w:ascii="Times New Roman" w:hAnsi="Times New Roman"/>
        </w:rPr>
        <w:t xml:space="preserve">pass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decides</w:t>
      </w:r>
      <w:r>
        <w:rPr>
          <w:rFonts w:ascii="Times New Roman" w:hAnsi="Times New Roman"/>
        </w:rPr>
        <w:t xml:space="preserve"> </w:t>
      </w:r>
      <w:r>
        <w:rPr>
          <w:rFonts w:ascii="Times New Roman" w:hAnsi="Times New Roman"/>
        </w:rPr>
        <w:t xml:space="preserve">whether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applies,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each</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per-qubit</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read-outs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folding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stacks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filter’s</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selection</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weight-conserving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parameterized</w:t>
      </w:r>
      <w:r>
        <w:rPr>
          <w:rFonts w:ascii="Times New Roman" w:hAnsi="Times New Roman"/>
        </w:rPr>
        <w:t xml:space="preserve"> </w:t>
      </w:r>
      <w:r>
        <w:rPr>
          <w:rFonts w:ascii="Times New Roman" w:hAnsi="Times New Roman"/>
        </w:rPr>
        <w:t xml:space="preserve">job</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passed</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ten</w:t>
      </w:r>
      <w:r>
        <w:rPr>
          <w:rFonts w:ascii="Times New Roman" w:hAnsi="Times New Roman"/>
        </w:rPr>
        <w:t xml:space="preserve"> </w:t>
      </w:r>
      <w:r>
        <w:rPr>
          <w:rFonts w:ascii="Times New Roman" w:hAnsi="Times New Roman"/>
        </w:rPr>
        <w:t xml:space="preserve">five-qubit</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0.065–0.104</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0.018–0.023</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(0.013–0.022</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0.011–0.015.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seventeen</w:t>
      </w:r>
      <w:r>
        <w:rPr>
          <w:rFonts w:ascii="Times New Roman" w:hAnsi="Times New Roman"/>
        </w:rPr>
        <w:t xml:space="preserve"> </w:t>
      </w:r>
      <w:r>
        <w:rPr>
          <w:rFonts w:ascii="Times New Roman" w:hAnsi="Times New Roman"/>
        </w:rPr>
        <w:t xml:space="preserve">further</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never</w:t>
      </w:r>
      <w:r>
        <w:rPr>
          <w:rFonts w:ascii="Times New Roman" w:hAnsi="Times New Roman"/>
        </w:rPr>
        <w:t xml:space="preserve"> </w:t>
      </w:r>
      <w:r>
        <w:rPr>
          <w:rFonts w:ascii="Times New Roman" w:hAnsi="Times New Roman"/>
        </w:rPr>
        <w:t xml:space="preserve">used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2.4–8.9</w:t>
      </w:r>
      <m:oMath>
        <m:r>
          <m:rPr>
            <m:sty m:val="p"/>
          </m:rPr>
          <m:t>×</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3.1</w:t>
      </w:r>
      <m:oMath>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Choosing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predicted</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Qiskit’s</w:t>
      </w:r>
      <w:r>
        <w:rPr>
          <w:rFonts w:ascii="Times New Roman" w:hAnsi="Times New Roman"/>
        </w:rPr>
        <w:t xml:space="preserve"> </w:t>
      </w:r>
      <w:r>
        <w:rPr>
          <w:rFonts w:ascii="Times New Roman" w:hAnsi="Times New Roman"/>
        </w:rPr>
        <w:t xml:space="preserve">default</w:t>
      </w:r>
      <w:r>
        <w:rPr>
          <w:rFonts w:ascii="Times New Roman" w:hAnsi="Times New Roman"/>
        </w:rPr>
        <w:t xml:space="preserve"> </w:t>
      </w:r>
      <w:r>
        <w:rPr>
          <w:rFonts w:ascii="Times New Roman" w:hAnsi="Times New Roman"/>
        </w:rPr>
        <w:t xml:space="preserve">layout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avoids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always,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planner</w:t>
      </w:r>
      <w:r>
        <w:rPr>
          <w:rFonts w:ascii="Times New Roman" w:hAnsi="Times New Roman"/>
        </w:rPr>
        <w:t xml:space="preserve"> </w:t>
      </w:r>
      <w:r>
        <w:rPr>
          <w:rFonts w:ascii="Times New Roman" w:hAnsi="Times New Roman"/>
        </w:rPr>
        <w:t xml:space="preserve">met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0.02</w:t>
      </w:r>
      <w:r>
        <w:rPr>
          <w:rFonts w:ascii="Times New Roman" w:hAnsi="Times New Roman"/>
        </w:rPr>
        <w:t xml:space="preserve"> </w:t>
      </w:r>
      <w:r>
        <w:rPr>
          <w:rFonts w:ascii="Times New Roman" w:hAnsi="Times New Roman"/>
        </w:rPr>
        <w:t xml:space="preserve">target</w:t>
      </w:r>
      <w:r>
        <w:rPr>
          <w:rFonts w:ascii="Times New Roman" w:hAnsi="Times New Roman"/>
        </w:rPr>
        <w:t xml:space="preserve"> </w:t>
      </w:r>
      <w:r>
        <w:rPr>
          <w:rFonts w:ascii="Times New Roman" w:hAnsi="Times New Roman"/>
        </w:rPr>
        <w:t xml:space="preserve">precision</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Reading</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five-component</w:t>
      </w:r>
      <w:r>
        <w:rPr>
          <w:rFonts w:ascii="Times New Roman" w:hAnsi="Times New Roman"/>
        </w:rPr>
        <w:t xml:space="preserve"> </w:t>
      </w:r>
      <w:r>
        <w:rPr>
          <w:rFonts w:ascii="Times New Roman" w:hAnsi="Times New Roman"/>
        </w:rPr>
        <w:t xml:space="preserve">principal-component</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data’s</w:t>
      </w:r>
      <w:r>
        <w:rPr>
          <w:rFonts w:ascii="Times New Roman" w:hAnsi="Times New Roman"/>
        </w:rPr>
        <w:t xml:space="preserve"> </w:t>
      </w:r>
      <w:r>
        <w:rPr>
          <w:rFonts w:ascii="Times New Roman" w:hAnsi="Times New Roman"/>
        </w:rPr>
        <w:t xml:space="preserve">density</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correction</w:t>
      </w:r>
      <w:r>
        <w:rPr>
          <w:rFonts w:ascii="Times New Roman" w:hAnsi="Times New Roman"/>
        </w:rPr>
        <w:t xml:space="preserve"> </w:t>
      </w:r>
      <w:r>
        <w:rPr>
          <w:rFonts w:ascii="Times New Roman" w:hAnsi="Times New Roman"/>
        </w:rPr>
        <w:t xml:space="preserve">lowers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4.6</w:t>
      </w:r>
      <m:oMath>
        <m:r>
          <m:rPr>
            <m:sty m:val="p"/>
          </m:rPr>
          <m:t>×</m:t>
        </m:r>
      </m:oMath>
      <w:r>
        <w:rPr>
          <w:rFonts w:ascii="Times New Roman" w:hAnsi="Times New Roman"/>
        </w:rPr>
        <w:t xml:space="preserve"> </w:t>
      </w:r>
      <w:r>
        <w:rPr>
          <w:rFonts w:ascii="Times New Roman" w:hAnsi="Times New Roman"/>
        </w:rPr>
        <w:t xml:space="preserve">(median</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twenty-one</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orders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spectrum</w:t>
      </w:r>
      <w:r>
        <w:rPr>
          <w:rFonts w:ascii="Times New Roman" w:hAnsi="Times New Roman"/>
        </w:rPr>
        <w:t xml:space="preserve"> </w:t>
      </w:r>
      <w:r>
        <w:rPr>
          <w:rFonts w:ascii="Times New Roman" w:hAnsi="Times New Roman"/>
        </w:rPr>
        <w:t xml:space="preserve">correctly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chain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best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moves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optimal</w:t>
      </w:r>
      <w:r>
        <w:rPr>
          <w:rFonts w:ascii="Times New Roman" w:hAnsi="Times New Roman"/>
        </w:rPr>
        <w:t xml:space="preserve"> </w:t>
      </w:r>
      <w:r>
        <w:rPr>
          <w:rFonts w:ascii="Times New Roman" w:hAnsi="Times New Roman"/>
        </w:rPr>
        <w:t xml:space="preserve">number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steps</w:t>
      </w:r>
      <w:r>
        <w:rPr>
          <w:rFonts w:ascii="Times New Roman" w:hAnsi="Times New Roman"/>
        </w:rPr>
        <w:t xml:space="preserve"> </w:t>
      </w:r>
      <w:r>
        <w:rPr>
          <w:rFonts w:ascii="Times New Roman" w:hAnsi="Times New Roman"/>
        </w:rPr>
        <w:t xml:space="preserve">deeper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indistinguishable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classical</w:t>
      </w:r>
      <w:r>
        <w:rPr>
          <w:rFonts w:ascii="Times New Roman" w:hAnsi="Times New Roman"/>
        </w:rPr>
        <w:t xml:space="preserve"> </w:t>
      </w:r>
      <w:r>
        <w:rPr>
          <w:rFonts w:ascii="Times New Roman" w:hAnsi="Times New Roman"/>
        </w:rPr>
        <w:t xml:space="preserve">random</w:t>
      </w:r>
      <w:r>
        <w:rPr>
          <w:rFonts w:ascii="Times New Roman" w:hAnsi="Times New Roman"/>
        </w:rPr>
        <w:t xml:space="preserve"> </w:t>
      </w:r>
      <w:r>
        <w:rPr>
          <w:rFonts w:ascii="Times New Roman" w:hAnsi="Times New Roman"/>
        </w:rPr>
        <w:t xml:space="preserve">walk</w:t>
      </w:r>
      <w:r>
        <w:rPr>
          <w:rFonts w:ascii="Times New Roman" w:hAnsi="Times New Roman"/>
        </w:rPr>
        <w:t xml:space="preserve"> </w:t>
      </w:r>
      <w:r>
        <w:rPr>
          <w:rFonts w:ascii="Times New Roman" w:hAnsi="Times New Roman"/>
        </w:rPr>
        <w:t xml:space="preserve">(exponent</w:t>
      </w:r>
      <w:r>
        <w:rPr>
          <w:rFonts w:ascii="Times New Roman" w:hAnsi="Times New Roman"/>
        </w:rPr>
        <w:t xml:space="preserve"> </w:t>
      </w:r>
      <w:r>
        <w:rPr>
          <w:rFonts w:ascii="Times New Roman" w:hAnsi="Times New Roman"/>
        </w:rPr>
        <w:t xml:space="preserve">0.87)</w:t>
      </w:r>
      <w:r>
        <w:rPr>
          <w:rFonts w:ascii="Times New Roman" w:hAnsi="Times New Roman"/>
        </w:rPr>
        <w:t xml:space="preserve"> </w:t>
      </w:r>
      <w:r>
        <w:rPr>
          <w:rFonts w:ascii="Times New Roman" w:hAnsi="Times New Roman"/>
        </w:rPr>
        <w:t xml:space="preserve">into</w:t>
      </w:r>
      <w:r>
        <w:rPr>
          <w:rFonts w:ascii="Times New Roman" w:hAnsi="Times New Roman"/>
        </w:rPr>
        <w:t xml:space="preserve"> </w:t>
      </w:r>
      <w:r>
        <w:rPr>
          <w:rFonts w:ascii="Times New Roman" w:hAnsi="Times New Roman"/>
        </w:rPr>
        <w:t xml:space="preserve">ballistic</w:t>
      </w:r>
      <w:r>
        <w:rPr>
          <w:rFonts w:ascii="Times New Roman" w:hAnsi="Times New Roman"/>
        </w:rPr>
        <w:t xml:space="preserve"> </w:t>
      </w:r>
      <w:r>
        <w:rPr>
          <w:rFonts w:ascii="Times New Roman" w:hAnsi="Times New Roman"/>
        </w:rPr>
        <w:t xml:space="preserve">spreading</w:t>
      </w:r>
      <w:r>
        <w:rPr>
          <w:rFonts w:ascii="Times New Roman" w:hAnsi="Times New Roman"/>
        </w:rPr>
        <w:t xml:space="preserve"> </w:t>
      </w:r>
      <w:r>
        <w:rPr>
          <w:rFonts w:ascii="Times New Roman" w:hAnsi="Times New Roman"/>
        </w:rPr>
        <w:t xml:space="preserve">(1.84).</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interoperability</w:t>
      </w:r>
      <w:r>
        <w:rPr>
          <w:rFonts w:ascii="Times New Roman" w:hAnsi="Times New Roman"/>
        </w:rPr>
        <w:t xml:space="preserve"> </w:t>
      </w:r>
      <w:r>
        <w:rPr>
          <w:rFonts w:ascii="Times New Roman" w:hAnsi="Times New Roman"/>
        </w:rPr>
        <w:t xml:space="preserve">bugs</w:t>
      </w:r>
      <w:r>
        <w:rPr>
          <w:rFonts w:ascii="Times New Roman" w:hAnsi="Times New Roman"/>
        </w:rPr>
        <w:t xml:space="preserve"> </w:t>
      </w:r>
      <w:r>
        <w:rPr>
          <w:rFonts w:ascii="Times New Roman" w:hAnsi="Times New Roman"/>
        </w:rPr>
        <w:t xml:space="preserve">were</w:t>
      </w:r>
      <w:r>
        <w:rPr>
          <w:rFonts w:ascii="Times New Roman" w:hAnsi="Times New Roman"/>
        </w:rPr>
        <w:t xml:space="preserve"> </w:t>
      </w:r>
      <w:r>
        <w:rPr>
          <w:rFonts w:ascii="Times New Roman" w:hAnsi="Times New Roman"/>
        </w:rPr>
        <w:t xml:space="preserve">found,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results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hardware</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p>
    <w:p>
      <w:pPr>
        <w:pStyle w:val="FirstParagraph"/>
      </w:pPr>
      <w:r>
        <w:rPr>
          <w:bCs/>
          <w:rFonts w:ascii="Times New Roman" w:hAnsi="Times New Roman"/>
          <w:b/>
        </w:rPr>
        <w:t xml:space="preserve">Keywords:</w:t>
      </w:r>
      <w:r>
        <w:rPr>
          <w:rFonts w:ascii="Times New Roman" w:hAnsi="Times New Roman"/>
        </w:rPr>
        <w:t xml:space="preserve"> </w:t>
      </w:r>
      <w:r>
        <w:rPr>
          <w:rFonts w:ascii="Times New Roman" w:hAnsi="Times New Roman"/>
        </w:rPr>
        <w:t xml:space="preserve">quantum error mitigation; symmetry verification; post-selection; IBM Quantum;</w:t>
      </w:r>
      <w:r>
        <w:rPr>
          <w:rFonts w:ascii="Times New Roman" w:hAnsi="Times New Roman"/>
        </w:rPr>
        <w:t xml:space="preserve"> </w:t>
      </w:r>
      <w:r>
        <w:rPr>
          <w:rFonts w:ascii="Times New Roman" w:hAnsi="Times New Roman"/>
        </w:rPr>
        <w:t xml:space="preserve">quantum machine learning.</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When every gate of a circuit conserves the number of excitations (the Hamming weight of the computational</w:t>
      </w:r>
      <w:r>
        <w:rPr>
          <w:rFonts w:ascii="Times New Roman" w:hAnsi="Times New Roman"/>
        </w:rPr>
        <w:t xml:space="preserve"> </w:t>
      </w:r>
      <w:r>
        <w:rPr>
          <w:rFonts w:ascii="Times New Roman" w:hAnsi="Times New Roman"/>
        </w:rPr>
        <w:t xml:space="preserve">state), noise that changes that number moves shots out of the sector the circuit started in. Discarding</w:t>
      </w:r>
      <w:r>
        <w:rPr>
          <w:rFonts w:ascii="Times New Roman" w:hAnsi="Times New Roman"/>
        </w:rPr>
        <w:t xml:space="preserve"> </w:t>
      </w:r>
      <w:r>
        <w:rPr>
          <w:rFonts w:ascii="Times New Roman" w:hAnsi="Times New Roman"/>
        </w:rPr>
        <w:t xml:space="preserve">them is symmetry verification by post-selection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In qang it is the qg</w:t>
      </w:r>
      <w:r>
        <w:rPr>
          <w:rFonts w:ascii="Times New Roman" w:hAnsi="Times New Roman"/>
        </w:rPr>
        <w:t xml:space="preserve"> </w:t>
      </w:r>
      <w:r>
        <w:rPr>
          <w:rFonts w:ascii="Times New Roman" w:hAnsi="Times New Roman"/>
        </w:rPr>
        <w:t xml:space="preserve">filter, read in the unit</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a companion note studies</w:t>
      </w:r>
      <w:r>
        <w:rPr>
          <w:rFonts w:ascii="Times New Roman" w:hAnsi="Times New Roman"/>
        </w:rPr>
        <w:t xml:space="preserve"> </w:t>
      </w:r>
      <w:r>
        <w:rPr>
          <w:rFonts w:ascii="Times New Roman" w:hAnsi="Times New Roman"/>
        </w:rPr>
        <w:t xml:space="preserve">it for quantum neural networks under relaxation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This paper asks what the filter is worth on IBM devices and gives the tools to use it there: everything</w:t>
      </w:r>
      <w:r>
        <w:rPr>
          <w:rFonts w:ascii="Times New Roman" w:hAnsi="Times New Roman"/>
        </w:rPr>
        <w:t xml:space="preserve"> </w:t>
      </w:r>
      <w:r>
        <w:rPr>
          <w:rFonts w:ascii="Times New Roman" w:hAnsi="Times New Roman"/>
        </w:rPr>
        <w:t xml:space="preserve">runs through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and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here in local</w:t>
      </w:r>
      <w:r>
        <w:rPr>
          <w:rFonts w:ascii="Times New Roman" w:hAnsi="Times New Roman"/>
        </w:rPr>
        <w:t xml:space="preserve"> </w:t>
      </w:r>
      <w:r>
        <w:rPr>
          <w:rFonts w:ascii="Times New Roman" w:hAnsi="Times New Roman"/>
        </w:rPr>
        <w:t xml:space="preserve">testing mode on the device noise models (fake backends), unchanged on a device. Each experiment fixed its</w:t>
      </w:r>
      <w:r>
        <w:rPr>
          <w:rFonts w:ascii="Times New Roman" w:hAnsi="Times New Roman"/>
        </w:rPr>
        <w:t xml:space="preserve"> </w:t>
      </w:r>
      <w:r>
        <w:rPr>
          <w:rFonts w:ascii="Times New Roman" w:hAnsi="Times New Roman"/>
        </w:rPr>
        <w:t xml:space="preserve">circuits, settings and predictions in a commit before running; failures are reported as such. Sections</w:t>
      </w:r>
      <w:r>
        <w:rPr>
          <w:rFonts w:ascii="Times New Roman" w:hAnsi="Times New Roman"/>
        </w:rPr>
        <w:t xml:space="preserve"> </w:t>
      </w:r>
      <w:r>
        <w:rPr>
          <w:rFonts w:ascii="Times New Roman" w:hAnsi="Times New Roman"/>
        </w:rPr>
        <w:t xml:space="preserve">§137–§147 refer to the research notes of the repository, where every number below is reproduced by a</w:t>
      </w:r>
      <w:r>
        <w:rPr>
          <w:rFonts w:ascii="Times New Roman" w:hAnsi="Times New Roman"/>
        </w:rPr>
        <w:t xml:space="preserve"> </w:t>
      </w:r>
      <w:r>
        <w:rPr>
          <w:rFonts w:ascii="Times New Roman" w:hAnsi="Times New Roman"/>
        </w:rPr>
        <w:t xml:space="preserve">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0" w:name="methods"/>
    <w:p>
      <w:pPr>
        <w:pStyle w:val="Heading1"/>
      </w:pPr>
      <w:r>
        <w:rPr>
          <w:rFonts w:ascii="Times New Roman" w:hAnsi="Times New Roman"/>
        </w:rPr>
        <w:t xml:space="preserve">Methods</w:t>
      </w:r>
    </w:p>
    <w:bookmarkStart w:id="21" w:name="applicability."/>
    <w:p>
      <w:pPr>
        <w:pStyle w:val="Heading4"/>
      </w:pPr>
      <w:r>
        <w:rPr>
          <w:rFonts w:ascii="Times New Roman" w:hAnsi="Times New Roman"/>
        </w:rPr>
        <w:t xml:space="preserve">Applicability.</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is a Qiskit analysis pass. It marks a circuit as</w:t>
      </w:r>
      <w:r>
        <w:rPr>
          <w:rFonts w:ascii="Times New Roman" w:hAnsi="Times New Roman"/>
        </w:rPr>
        <w:t xml:space="preserve"> </w:t>
      </w:r>
      <w:r>
        <w:rPr>
          <w:rFonts w:ascii="Times New Roman" w:hAnsi="Times New Roman"/>
        </w:rPr>
        <w:t xml:space="preserve">weight-preserving when every gate conserves the excitation number (by name for gates such as RZ, CZ, SWAP or</w:t>
      </w:r>
      <w:r>
        <w:rPr>
          <w:rFonts w:ascii="Times New Roman" w:hAnsi="Times New Roman"/>
        </w:rPr>
        <w:t xml:space="preserve"> </w:t>
      </w:r>
      <w:r>
        <w:rPr>
          <w:rFonts w:ascii="Times New Roman" w:hAnsi="Times New Roman"/>
        </w:rPr>
        <w:t xml:space="preserve">XX+YY, otherwise from its matrix), and returns the initial weight prepared by leading X gates. It is run on</w:t>
      </w:r>
      <w:r>
        <w:rPr>
          <w:rFonts w:ascii="Times New Roman" w:hAnsi="Times New Roman"/>
        </w:rPr>
        <w:t xml:space="preserve"> </w:t>
      </w:r>
      <w:r>
        <w:rPr>
          <w:rFonts w:ascii="Times New Roman" w:hAnsi="Times New Roman"/>
        </w:rPr>
        <w:t xml:space="preserve">the logical circuit: after transpilation the native gates are not weight-preserving one by one.</w:t>
      </w:r>
    </w:p>
    <w:bookmarkEnd w:id="21"/>
    <w:bookmarkStart w:id="22" w:name="read-out."/>
    <w:p>
      <w:pPr>
        <w:pStyle w:val="Heading4"/>
      </w:pPr>
      <w:r>
        <w:rPr>
          <w:rFonts w:ascii="Times New Roman" w:hAnsi="Times New Roman"/>
        </w:rPr>
        <w:t xml:space="preserve">Read-out.</w:t>
      </w:r>
    </w:p>
    <w:p>
      <w:pPr>
        <w:pStyle w:val="FirstParagraph"/>
      </w:pPr>
      <w:r>
        <w:rPr>
          <w:rFonts w:ascii="Times New Roman" w:hAnsi="Times New Roman"/>
        </w:rPr>
        <w:t xml:space="preserve">For a circuit transpiled to a device,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reads the measured physical</w:t>
      </w:r>
      <w:r>
        <w:rPr>
          <w:rFonts w:ascii="Times New Roman" w:hAnsi="Times New Roman"/>
        </w:rPr>
        <w:t xml:space="preserve"> </w:t>
      </w:r>
      <w:r>
        <w:rPr>
          <w:rFonts w:ascii="Times New Roman" w:hAnsi="Times New Roman"/>
        </w:rPr>
        <w:t xml:space="preserve">qubits, takes their published asymmetric read-out errors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and inverts the tensor product</w:t>
      </w:r>
      <w:r>
        <w:rPr>
          <w:rFonts w:ascii="Times New Roman" w:hAnsi="Times New Roman"/>
        </w:rPr>
        <w:t xml:space="preserve"> </w:t>
      </w:r>
      <w:r>
        <w:rPr>
          <w:rFonts w:ascii="Times New Roman" w:hAnsi="Times New Roman"/>
        </w:rPr>
        <w:t xml:space="preserve">of the per-qubit confusion matrices on the measured distribution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 It returns</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per qubit raw, read-out corrected, filtered (weight-</w:t>
      </w:r>
      <m:oMath>
        <m:r>
          <m:t>w</m:t>
        </m:r>
      </m:oMath>
      <w:r>
        <w:rPr>
          <w:rFonts w:ascii="Times New Roman" w:hAnsi="Times New Roman"/>
        </w:rPr>
        <w:t xml:space="preserve"> </w:t>
      </w:r>
      <w:r>
        <w:rPr>
          <w:rFonts w:ascii="Times New Roman" w:hAnsi="Times New Roman"/>
        </w:rPr>
        <w:t xml:space="preserve">shots of the raw distribution) and filtered</w:t>
      </w:r>
      <w:r>
        <w:rPr>
          <w:rFonts w:ascii="Times New Roman" w:hAnsi="Times New Roman"/>
        </w:rPr>
        <w:t xml:space="preserve"> </w:t>
      </w:r>
      <w:r>
        <w:rPr>
          <w:rFonts w:ascii="Times New Roman" w:hAnsi="Times New Roman"/>
        </w:rPr>
        <w:t xml:space="preserve">after correction (the weight-</w:t>
      </w:r>
      <m:oMath>
        <m:r>
          <m:t>w</m:t>
        </m:r>
      </m:oMath>
      <w:r>
        <w:rPr>
          <w:rFonts w:ascii="Times New Roman" w:hAnsi="Times New Roman"/>
        </w:rPr>
        <w:t xml:space="preserve"> </w:t>
      </w:r>
      <w:r>
        <w:rPr>
          <w:rFonts w:ascii="Times New Roman" w:hAnsi="Times New Roman"/>
        </w:rPr>
        <w:t xml:space="preserve">part of the corrected quasi-distribution, renormalized). Qubits whose</w:t>
      </w:r>
      <w:r>
        <w:rPr>
          <w:rFonts w:ascii="Times New Roman" w:hAnsi="Times New Roman"/>
        </w:rPr>
        <w:t xml:space="preserve"> </w:t>
      </w:r>
      <w:r>
        <w:rPr>
          <w:rFonts w:ascii="Times New Roman" w:hAnsi="Times New Roman"/>
        </w:rPr>
        <w:t xml:space="preserve">confusion matrix cannot be inverted are left uncorrected and reported.</w:t>
      </w:r>
    </w:p>
    <w:bookmarkEnd w:id="22"/>
    <w:bookmarkStart w:id="23" w:name="kept-fraction-and-qubit-selection."/>
    <w:p>
      <w:pPr>
        <w:pStyle w:val="Heading4"/>
      </w:pPr>
      <w:r>
        <w:rPr>
          <w:rFonts w:ascii="Times New Roman" w:hAnsi="Times New Roman"/>
        </w:rPr>
        <w:t xml:space="preserve">Kept fraction and qubit selection.</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multiplies the probability</w:t>
      </w:r>
      <w:r>
        <w:rPr>
          <w:rFonts w:ascii="Times New Roman" w:hAnsi="Times New Roman"/>
        </w:rPr>
        <w:t xml:space="preserve"> </w:t>
      </w:r>
      <w:r>
        <w:rPr>
          <w:rFonts w:ascii="Times New Roman" w:hAnsi="Times New Roman"/>
        </w:rPr>
        <w:t xml:space="preserve">that each calibrated channel leaves the weight unchanged: a single-qubit gate of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changes it with</w:t>
      </w:r>
      <w:r>
        <w:rPr>
          <w:rFonts w:ascii="Times New Roman" w:hAnsi="Times New Roman"/>
        </w:rPr>
        <w:t xml:space="preserve"> </w:t>
      </w:r>
      <w:r>
        <w:rPr>
          <w:rFonts w:ascii="Times New Roman" w:hAnsi="Times New Roman"/>
        </w:rPr>
        <w:t xml:space="preserve">probability</w:t>
      </w:r>
      <w:r>
        <w:rPr>
          <w:rFonts w:ascii="Times New Roman" w:hAnsi="Times New Roman"/>
        </w:rPr>
        <w:t xml:space="preserve"> </w:t>
      </w:r>
      <m:oMath>
        <m:r>
          <m:t>e</m:t>
        </m:r>
      </m:oMath>
      <w:r>
        <w:rPr>
          <w:rFonts w:ascii="Times New Roman" w:hAnsi="Times New Roman"/>
        </w:rPr>
        <w:t xml:space="preserve">, a two-qubit gate with</w:t>
      </w:r>
      <w:r>
        <w:rPr>
          <w:rFonts w:ascii="Times New Roman" w:hAnsi="Times New Roman"/>
        </w:rPr>
        <w:t xml:space="preserve"> </w:t>
      </w:r>
      <m:oMath>
        <m:r>
          <m:t>5</m:t>
        </m:r>
        <m:r>
          <m:t>e</m:t>
        </m:r>
        <m:r>
          <m:rPr>
            <m:sty m:val="p"/>
          </m:rPr>
          <m:t>/</m:t>
        </m:r>
        <m:r>
          <m:t>6</m:t>
        </m:r>
      </m:oMath>
      <w:r>
        <w:rPr>
          <w:rFonts w:ascii="Times New Roman" w:hAnsi="Times New Roman"/>
        </w:rPr>
        <w:t xml:space="preserve">, relaxation over the busy time</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of a qubit with</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pure dephasing during the gates with</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and 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Adding the shots that return to the sector as for a fully</w:t>
      </w:r>
      <w:r>
        <w:rPr>
          <w:rFonts w:ascii="Times New Roman" w:hAnsi="Times New Roman"/>
        </w:rPr>
        <w:t xml:space="preserve"> </w:t>
      </w:r>
      <w:r>
        <w:rPr>
          <w:rFonts w:ascii="Times New Roman" w:hAnsi="Times New Roman"/>
        </w:rPr>
        <w:t xml:space="preserve">mixed state gives</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choose the</w:t>
      </w:r>
      <w:r>
        <w:rPr>
          <w:rFonts w:ascii="Times New Roman" w:hAnsi="Times New Roman"/>
        </w:rPr>
        <w:t xml:space="preserve"> </w:t>
      </w:r>
      <w:r>
        <w:rPr>
          <w:rFonts w:ascii="Times New Roman" w:hAnsi="Times New Roman"/>
        </w:rPr>
        <w:t xml:space="preserve">initial layout with the highest prediction;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scores the circuit as it will run, routing</w:t>
      </w:r>
      <w:r>
        <w:rPr>
          <w:rFonts w:ascii="Times New Roman" w:hAnsi="Times New Roman"/>
        </w:rPr>
        <w:t xml:space="preserve"> </w:t>
      </w:r>
      <w:r>
        <w:rPr>
          <w:rFonts w:ascii="Times New Roman" w:hAnsi="Times New Roman"/>
        </w:rPr>
        <w:t xml:space="preserve">included, and counts Qiskit’s default layout among the candidates.</w:t>
      </w:r>
    </w:p>
    <w:bookmarkEnd w:id="23"/>
    <w:bookmarkStart w:id="24" w:name="zero-noise-extrapolation."/>
    <w:p>
      <w:pPr>
        <w:pStyle w:val="Heading4"/>
      </w:pPr>
      <w:r>
        <w:rPr>
          <w:rFonts w:ascii="Times New Roman" w:hAnsi="Times New Roman"/>
        </w:rPr>
        <w:t xml:space="preserve">Zero-noise extrapolation.</w:t>
      </w:r>
    </w:p>
    <w:p>
      <w:pPr>
        <w:pStyle w:val="FirstParagraph"/>
      </w:pPr>
      <w:r>
        <w:rPr>
          <w:rFonts w:ascii="Times New Roman" w:hAnsi="Times New Roman"/>
        </w:rPr>
        <w:t xml:space="preserve">IBM Runtime’s own mitigation has no effect in local mode, so</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folds every two-qubit gate (</w:t>
      </w:r>
      <m:oMath>
        <m:r>
          <m:t>G</m:t>
        </m:r>
        <m:r>
          <m:rPr>
            <m:sty m:val="p"/>
          </m:rPr>
          <m:t>→</m:t>
        </m:r>
        <m:r>
          <m:t>G</m:t>
        </m:r>
        <m:sSup>
          <m:e>
            <m:r>
              <m:t>G</m:t>
            </m:r>
          </m:e>
          <m:sup>
            <m:r>
              <m:rPr>
                <m:sty m:val="p"/>
              </m:rPr>
              <m:t>†</m:t>
            </m:r>
          </m:sup>
        </m:sSup>
        <m:r>
          <m:t>G</m:t>
        </m:r>
      </m:oMath>
      <w:r>
        <w:rPr>
          <w:rFonts w:ascii="Times New Roman" w:hAnsi="Times New Roman"/>
        </w:rPr>
        <w:t xml:space="preserve">, scale 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runs</w:t>
      </w:r>
      <w:r>
        <w:rPr>
          <w:rFonts w:ascii="Times New Roman" w:hAnsi="Times New Roman"/>
        </w:rPr>
        <w:t xml:space="preserve"> </w:t>
      </w:r>
      <w:r>
        <w:rPr>
          <w:rFonts w:ascii="Times New Roman" w:hAnsi="Times New Roman"/>
        </w:rPr>
        <w:t xml:space="preserve">both scales and extrapolates linearly to zero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Folding keeps a weight-preserving circuit</w:t>
      </w:r>
      <w:r>
        <w:rPr>
          <w:rFonts w:ascii="Times New Roman" w:hAnsi="Times New Roman"/>
        </w:rPr>
        <w:t xml:space="preserve"> </w:t>
      </w:r>
      <w:r>
        <w:rPr>
          <w:rFonts w:ascii="Times New Roman" w:hAnsi="Times New Roman"/>
        </w:rPr>
        <w:t xml:space="preserve">weight-preserving, so it stacks with the filter.</w:t>
      </w:r>
    </w:p>
    <w:bookmarkEnd w:id="24"/>
    <w:bookmarkStart w:id="25" w:name="shot-planning."/>
    <w:p>
      <w:pPr>
        <w:pStyle w:val="Heading4"/>
      </w:pPr>
      <w:r>
        <w:rPr>
          <w:rFonts w:ascii="Times New Roman" w:hAnsi="Times New Roman"/>
        </w:rPr>
        <w:t xml:space="preserve">Shot planning.</w:t>
      </w:r>
    </w:p>
    <w:p>
      <w:pPr>
        <w:pStyle w:val="FirstParagraph"/>
      </w:pPr>
      <w:r>
        <w:rPr>
          <w:rFonts w:ascii="Times New Roman" w:hAnsi="Times New Roman"/>
        </w:rPr>
        <w:t xml:space="preserve">A filtered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 from</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kept shots has standard error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returns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that brings the worst qubit to a target error</w:t>
      </w:r>
      <w:r>
        <w:rPr>
          <w:rFonts w:ascii="Times New Roman" w:hAnsi="Times New Roman"/>
        </w:rPr>
        <w:t xml:space="preserve"> </w:t>
      </w:r>
      <w:r>
        <w:rPr>
          <w:rFonts w:ascii="Times New Roman" w:hAnsi="Times New Roman"/>
        </w:rPr>
        <w:t xml:space="preserve">with the predicted</w:t>
      </w:r>
      <w:r>
        <w:rPr>
          <w:rFonts w:ascii="Times New Roman" w:hAnsi="Times New Roman"/>
        </w:rPr>
        <w:t xml:space="preserve"> </w:t>
      </w:r>
      <m:oMath>
        <m:r>
          <m:t>k</m:t>
        </m:r>
      </m:oMath>
      <w:r>
        <w:rPr>
          <w:rFonts w:ascii="Times New Roman" w:hAnsi="Times New Roman"/>
        </w:rPr>
        <w:t xml:space="preserve">, and the device time</w:t>
      </w:r>
      <w:r>
        <w:rPr>
          <w:rFonts w:ascii="Times New Roman" w:hAnsi="Times New Roman"/>
        </w:rPr>
        <w:t xml:space="preserve"> </w:t>
      </w:r>
      <m:oMath>
        <m:r>
          <m:t>N</m:t>
        </m:r>
      </m:oMath>
      <w:r>
        <w:rPr>
          <w:rFonts w:ascii="Times New Roman" w:hAnsi="Times New Roman"/>
        </w:rPr>
        <w:t xml:space="preserve">(circuit duration + repetition delay).</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The weight-1 QNN of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(an amplitude loader and three layers of</w:t>
      </w:r>
      <w:r>
        <w:rPr>
          <w:rFonts w:ascii="Times New Roman" w:hAnsi="Times New Roman"/>
        </w:rPr>
        <w:t xml:space="preserve"> </w:t>
      </w:r>
      <w:r>
        <w:rPr>
          <w:rFonts w:ascii="Times New Roman" w:hAnsi="Times New Roman"/>
        </w:rPr>
        <w:t xml:space="preserve">Hamming-weight-preserving RBS gates on five qubits, ring-coupled) is written as one parameterized circuit</w:t>
      </w:r>
      <w:r>
        <w:rPr>
          <w:rFonts w:ascii="Times New Roman" w:hAnsi="Times New Roman"/>
        </w:rPr>
        <w:t xml:space="preserve"> </w:t>
      </w:r>
      <w:r>
        <w:rPr>
          <w:rFonts w:ascii="Times New Roman" w:hAnsi="Times New Roman"/>
        </w:rPr>
        <w:t xml:space="preserve">of native XX+YY gates,</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equal to the library’s simulator to</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sends a whole test set as one Sampler pub.</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wraps</w:t>
      </w:r>
      <w:r>
        <w:rPr>
          <w:rFonts w:ascii="Times New Roman" w:hAnsi="Times New Roman"/>
        </w:rPr>
        <w:t xml:space="preserve"> </w:t>
      </w:r>
      <w:r>
        <w:rPr>
          <w:rFonts w:ascii="Times New Roman" w:hAnsi="Times New Roman"/>
        </w:rPr>
        <w:t xml:space="preserve">the same circuit as a qiskit-machine-learning</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The model is trained</w:t>
      </w:r>
      <w:r>
        <w:rPr>
          <w:rFonts w:ascii="Times New Roman" w:hAnsi="Times New Roman"/>
        </w:rPr>
        <w:t xml:space="preserve"> </w:t>
      </w:r>
      <w:r>
        <w:rPr>
          <w:rFonts w:ascii="Times New Roman" w:hAnsi="Times New Roman"/>
        </w:rPr>
        <w:t xml:space="preserve">noiselessly on four datasets (iris, cancer, wine, digits; 189 test inputs; 185 correct noiselessly).</w:t>
      </w:r>
    </w:p>
    <w:bookmarkEnd w:id="26"/>
    <w:bookmarkStart w:id="27" w:name="pca-spectrum."/>
    <w:p>
      <w:pPr>
        <w:pStyle w:val="Heading4"/>
      </w:pPr>
      <w:r>
        <w:rPr>
          <w:rFonts w:ascii="Times New Roman" w:hAnsi="Times New Roman"/>
        </w:rPr>
        <w:t xml:space="preserve">PCA spectrum.</w:t>
      </w:r>
    </w:p>
    <w:p>
      <w:pPr>
        <w:pStyle w:val="FirstParagraph"/>
      </w:pPr>
      <w:r>
        <w:rPr>
          <w:rFonts w:ascii="Times New Roman" w:hAnsi="Times New Roman"/>
        </w:rPr>
        <w:t xml:space="preserve">In the unary encoding a real vector</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the state</w:t>
      </w:r>
      <w:r>
        <w:rPr>
          <w:rFonts w:ascii="Times New Roman" w:hAnsi="Times New Roman"/>
        </w:rPr>
        <w:t xml:space="preserve"> </w:t>
      </w:r>
      <w:r>
        <w:rPr>
          <w:rFonts w:ascii="Times New Roman" w:hAnsi="Times New Roman"/>
        </w:rPr>
        <w:t xml:space="preserve">with only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excited, prepared by</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RBS gates. Loading the centred data vectors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probabilities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gives</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w:t>
      </w:r>
      <w:r>
        <w:rPr>
          <w:rFonts w:ascii="Times New Roman" w:hAnsi="Times New Roman"/>
        </w:rPr>
        <w:t xml:space="preserve"> </w:t>
      </w:r>
      <w:r>
        <w:rPr>
          <w:rFonts w:ascii="Times New Roman" w:hAnsi="Times New Roman"/>
        </w:rPr>
        <w:t xml:space="preserve">the density matrix that quantum PCA diagonalizes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decomposes a real orthogonal matrix into at most</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nearest-neighbour RBS gates (up to output</w:t>
      </w:r>
      <w:r>
        <w:rPr>
          <w:rFonts w:ascii="Times New Roman" w:hAnsi="Times New Roman"/>
        </w:rPr>
        <w:t xml:space="preserve"> </w:t>
      </w:r>
      <w:r>
        <w:rPr>
          <w:rFonts w:ascii="Times New Roman" w:hAnsi="Times New Roman"/>
        </w:rPr>
        <w:t xml:space="preserve">signs); with the PCA basis it sends eigenvalue</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to qubit</w:t>
      </w:r>
      <w:r>
        <w:rPr>
          <w:rFonts w:ascii="Times New Roman" w:hAnsi="Times New Roman"/>
        </w:rPr>
        <w:t xml:space="preserve"> </w:t>
      </w:r>
      <m:oMath>
        <m:r>
          <m:t>k</m:t>
        </m:r>
      </m:oMath>
      <w:r>
        <w:rPr>
          <w:rFonts w:ascii="Times New Roman" w:hAnsi="Times New Roman"/>
        </w:rPr>
        <w:t xml:space="preserve">, so</w:t>
      </w:r>
      <w:r>
        <w:rPr>
          <w:rFonts w:ascii="Times New Roman" w:hAnsi="Times New Roman"/>
        </w:rPr>
        <w:t xml:space="preserve"> </w:t>
      </w:r>
      <m:oMath>
        <m:r>
          <m:t>P</m:t>
        </m:r>
        <m:d>
          <m:dPr>
            <m:begChr m:val="("/>
            <m:endChr m:val=")"/>
            <m:sepChr m:val=""/>
            <m:grow/>
          </m:dPr>
          <m:e>
            <m:r>
              <m:rPr>
                <m:nor/>
                <m:sty m:val="p"/>
              </m:rPr>
              <m:t>qubit </m:t>
            </m:r>
            <m:r>
              <m:t>k</m:t>
            </m:r>
            <m:r>
              <m:rPr>
                <m:nor/>
                <m:sty m:val="p"/>
              </m:rPr>
              <m:t> excited</m:t>
            </m:r>
          </m:e>
        </m:d>
        <m:r>
          <m:rPr>
            <m:sty m:val="p"/>
          </m:rPr>
          <m:t>=</m:t>
        </m:r>
        <m:sSub>
          <m:e>
            <m:r>
              <m:t>λ</m:t>
            </m:r>
          </m:e>
          <m:sub>
            <m:r>
              <m:t>k</m:t>
            </m:r>
          </m:sub>
        </m:sSub>
        <m:r>
          <m:rPr>
            <m:sty m:val="p"/>
          </m:rPr>
          <m:t>/</m:t>
        </m:r>
        <m:r>
          <m:rPr>
            <m:sty m:val="p"/>
          </m:rPr>
          <m:t>∑</m:t>
        </m:r>
        <m:r>
          <m:t>λ</m:t>
        </m:r>
      </m:oMath>
      <w:r>
        <w:rPr>
          <w:rFonts w:ascii="Times New Roman" w:hAnsi="Times New Roman"/>
        </w:rPr>
        <w:t xml:space="preserve">, read by</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from the four</w:t>
      </w:r>
      <w:r>
        <w:rPr>
          <w:rFonts w:ascii="Times New Roman" w:hAnsi="Times New Roman"/>
        </w:rPr>
        <w:t xml:space="preserve"> </w:t>
      </w:r>
      <w:r>
        <w:rPr>
          <w:rFonts w:ascii="Times New Roman" w:hAnsi="Times New Roman"/>
        </w:rPr>
        <w:t xml:space="preserve">read-outs of</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The rotation is computed classically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features use</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this</w:t>
      </w:r>
      <w:r>
        <w:rPr>
          <w:rFonts w:ascii="Times New Roman" w:hAnsi="Times New Roman"/>
        </w:rPr>
        <w:t xml:space="preserve"> </w:t>
      </w:r>
      <w:r>
        <w:rPr>
          <w:rFonts w:ascii="Times New Roman" w:hAnsi="Times New Roman"/>
        </w:rPr>
        <w:t xml:space="preserve">tests read-out, not a speed-up.</w:t>
      </w:r>
    </w:p>
    <w:bookmarkEnd w:id="27"/>
    <w:bookmarkStart w:id="28" w:name="hamiltonian-simulation-and-quantum-walk."/>
    <w:p>
      <w:pPr>
        <w:pStyle w:val="Heading4"/>
      </w:pPr>
      <w:r>
        <w:rPr>
          <w:rFonts w:ascii="Times New Roman" w:hAnsi="Times New Roman"/>
        </w:rPr>
        <w:t xml:space="preserve">Hamiltonian simulation and quantum walk.</w:t>
      </w:r>
    </w:p>
    <w:p>
      <w:pPr>
        <w:pStyle w:val="FirstParagraph"/>
      </w:pPr>
      <w:r>
        <w:rPr>
          <w:rFonts w:ascii="Times New Roman" w:hAnsi="Times New Roman"/>
        </w:rPr>
        <w:t xml:space="preserve">The XY chain</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conserves the excitation number; with one excitation</w:t>
      </w:r>
      <w:r>
        <w:rPr>
          <w:rFonts w:ascii="Times New Roman" w:hAnsi="Times New Roman"/>
        </w:rPr>
        <w:t xml:space="preserve"> </w:t>
      </w:r>
      <w:r>
        <w:rPr>
          <w:rFonts w:ascii="Times New Roman" w:hAnsi="Times New Roman"/>
        </w:rPr>
        <w:t xml:space="preserve">it is a tight-binding model, a continuous-time quantum walk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with hopping</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and on-site</w:t>
      </w:r>
      <w:r>
        <w:rPr>
          <w:rFonts w:ascii="Times New Roman" w:hAnsi="Times New Roman"/>
        </w:rPr>
        <w:t xml:space="preserve"> </w:t>
      </w:r>
      <w:r>
        <w:rPr>
          <w:rFonts w:ascii="Times New Roman" w:hAnsi="Times New Roman"/>
        </w:rPr>
        <w:t xml:space="preserve">energies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writes</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first-order Trotter steps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(fields, odd bonds, even bonds) with RZ and XX+YY gates, all weight-preserving, so the filter applies;</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gives the exact single-excitation dynamics. The spread of a walker started</w:t>
      </w:r>
      <w:r>
        <w:rPr>
          <w:rFonts w:ascii="Times New Roman" w:hAnsi="Times New Roman"/>
        </w:rPr>
        <w:t xml:space="preserve"> </w:t>
      </w:r>
      <w:r>
        <w:rPr>
          <w:rFonts w:ascii="Times New Roman" w:hAnsi="Times New Roman"/>
        </w:rPr>
        <w:t xml:space="preserve">on site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the normalized occupations; ballistic spreading gives</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a classical random walk</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w:t>
      </w:r>
    </w:p>
    <w:bookmarkEnd w:id="28"/>
    <w:bookmarkStart w:id="29" w:name="test-circuits."/>
    <w:p>
      <w:pPr>
        <w:pStyle w:val="Heading4"/>
      </w:pPr>
      <w:r>
        <w:rPr>
          <w:rFonts w:ascii="Times New Roman" w:hAnsi="Times New Roman"/>
        </w:rPr>
        <w:t xml:space="preserve">Test circuits.</w:t>
      </w:r>
    </w:p>
    <w:p>
      <w:pPr>
        <w:pStyle w:val="FirstParagraph"/>
      </w:pPr>
      <w:r>
        <w:rPr>
          <w:rFonts w:ascii="Times New Roman" w:hAnsi="Times New Roman"/>
        </w:rPr>
        <w:t xml:space="preserve">Ten random five-qubit weight-1 circuits: X on qubit 0 and two layers of XX+YY</w:t>
      </w:r>
      <w:r>
        <w:rPr>
          <w:rFonts w:ascii="Times New Roman" w:hAnsi="Times New Roman"/>
        </w:rPr>
        <w:t xml:space="preserve"> </w:t>
      </w:r>
      <w:r>
        <w:rPr>
          <w:rFonts w:ascii="Times New Roman" w:hAnsi="Times New Roman"/>
        </w:rPr>
        <w:t xml:space="preserve">gates on neighbours with angles uniform in</w:t>
      </w:r>
      <w:r>
        <w:rPr>
          <w:rFonts w:ascii="Times New Roman" w:hAnsi="Times New Roman"/>
        </w:rPr>
        <w:t xml:space="preserve"> </w:t>
      </w:r>
      <m:oMath>
        <m:d>
          <m:dPr>
            <m:begChr m:val="["/>
            <m:endChr m:val="]"/>
            <m:sepChr m:val=""/>
            <m:grow/>
          </m:dPr>
          <m:e>
            <m:r>
              <m:t>0.3</m:t>
            </m:r>
            <m:r>
              <m:rPr>
                <m:sty m:val="p"/>
              </m:rPr>
              <m:t>,</m:t>
            </m:r>
            <m:r>
              <m:t>2.8</m:t>
            </m:r>
          </m:e>
        </m:d>
      </m:oMath>
      <w:r>
        <w:rPr>
          <w:rFonts w:ascii="Times New Roman" w:hAnsi="Times New Roman"/>
        </w:rPr>
        <w:t xml:space="preserve"> </w:t>
      </w:r>
      <w:r>
        <w:rPr>
          <w:rFonts w:ascii="Times New Roman" w:hAnsi="Times New Roman"/>
        </w:rPr>
        <w:t xml:space="preserve">(seeds 0–9). Error is the mean</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over qubits and circuits. Transpilation uses optimization level 1 and seed 137.</w:t>
      </w:r>
    </w:p>
    <w:bookmarkEnd w:id="29"/>
    <w:bookmarkEnd w:id="30"/>
    <w:bookmarkStart w:id="46" w:name="results"/>
    <w:p>
      <w:pPr>
        <w:pStyle w:val="Heading1"/>
      </w:pPr>
      <w:r>
        <w:rPr>
          <w:rFonts w:ascii="Times New Roman" w:hAnsi="Times New Roman"/>
        </w:rPr>
        <w:t xml:space="preserve">Results</w:t>
      </w:r>
    </w:p>
    <w:bookmarkStart w:id="32" w:name="read-out-on-three-devices-137-142"/>
    <w:p>
      <w:pPr>
        <w:pStyle w:val="Heading2"/>
      </w:pPr>
      <w:r>
        <w:rPr>
          <w:rFonts w:ascii="Times New Roman" w:hAnsi="Times New Roman"/>
        </w:rPr>
        <w:t xml:space="preserve">Read-out on three devices (§137, §142)</w:t>
      </w:r>
    </w:p>
    <w:bookmarkStart w:id="31" w:name="tab:three"/>
    <w:p>
      <w:pPr>
        <w:pStyle w:val="TableCaption"/>
      </w:pPr>
      <w:r>
        <w:rPr>
          <w:rFonts w:ascii="Times New Roman" w:hAnsi="Times New Roman"/>
          <w:sz w:val="18"/>
        </w:rPr>
        <w:t xml:space="preserve">Mean</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ten circuits; 8000 shots per circuit (and per noise scale for ZNE). The first four</w:t>
      </w:r>
      <w:r>
        <w:rPr>
          <w:rFonts w:ascii="Times New Roman" w:hAnsi="Times New Roman"/>
          <w:sz w:val="18"/>
        </w:rPr>
        <w:t xml:space="preserve"> </w:t>
      </w:r>
      <w:r>
        <w:rPr>
          <w:rFonts w:ascii="Times New Roman" w:hAnsi="Times New Roman"/>
          <w:sz w:val="18"/>
        </w:rPr>
        <w:t xml:space="preserve">columns are §137, the ZNE columns §142 (separate runs).</w:t>
      </w:r>
    </w:p>
    <w:tbl>
      <w:tblPr>
        <w:tblStyle w:val="Table"/>
        <w:tblW w:type="auto" w:w="0"/>
        <w:tblLook w:firstRow="1" w:lastRow="0" w:firstColumn="0" w:lastColumn="0" w:noHBand="0" w:noVBand="0" w:val="0020"/>
        <w:jc w:val="start"/>
        <w:tblCaption w:val="Mean qg_Z error, ten circuits; 8000 shots per circuit (and per noise scale for ZNE). The first four columns are §137, the ZNE columns §142 (separate run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raw</w:t>
            </w:r>
          </w:p>
        </w:tc>
        <w:tc>
          <w:tcPr/>
          <w:p>
            <w:pPr>
              <w:pStyle w:val="Compact"/>
              <w:jc w:val="center"/>
            </w:pPr>
            <w:r>
              <w:t xml:space="preserve">read-out</w:t>
            </w:r>
          </w:p>
        </w:tc>
        <w:tc>
          <w:tcPr/>
          <w:p>
            <w:pPr>
              <w:pStyle w:val="Compact"/>
              <w:jc w:val="center"/>
            </w:pPr>
            <w:r>
              <w:t xml:space="preserve">filter</w:t>
            </w:r>
          </w:p>
        </w:tc>
        <w:tc>
          <w:tcPr/>
          <w:p>
            <w:pPr>
              <w:pStyle w:val="Compact"/>
              <w:jc w:val="center"/>
            </w:pPr>
            <w:r>
              <w:t xml:space="preserve">filter + read-out</w:t>
            </w:r>
          </w:p>
        </w:tc>
        <w:tc>
          <w:tcPr/>
          <w:p>
            <w:pPr>
              <w:pStyle w:val="Compact"/>
              <w:jc w:val="center"/>
            </w:pPr>
            <w:r>
              <w:t xml:space="preserve">ZNE</w:t>
            </w:r>
          </w:p>
        </w:tc>
        <w:tc>
          <w:tcPr/>
          <w:p>
            <w:pPr>
              <w:pStyle w:val="Compact"/>
              <w:jc w:val="center"/>
            </w:pPr>
            <w:r>
              <w:t xml:space="preserve">filter + ZNE</w:t>
            </w:r>
          </w:p>
        </w:tc>
      </w:tr>
      <w:tr>
        <w:tc>
          <w:tcPr/>
          <w:p>
            <w:pPr>
              <w:pStyle w:val="Compact"/>
              <w:jc w:val="left"/>
            </w:pPr>
            <w:r>
              <w:t xml:space="preserve">FakeBrisbane</w:t>
            </w:r>
          </w:p>
        </w:tc>
        <w:tc>
          <w:tcPr/>
          <w:p>
            <w:pPr>
              <w:pStyle w:val="Compact"/>
              <w:jc w:val="center"/>
            </w:pPr>
            <w:r>
              <w:t xml:space="preserve">0.104</w:t>
            </w:r>
          </w:p>
        </w:tc>
        <w:tc>
          <w:tcPr/>
          <w:p>
            <w:pPr>
              <w:pStyle w:val="Compact"/>
              <w:jc w:val="center"/>
            </w:pPr>
            <w:r>
              <w:t xml:space="preserve">0.074</w:t>
            </w:r>
          </w:p>
        </w:tc>
        <w:tc>
          <w:tcPr/>
          <w:p>
            <w:pPr>
              <w:pStyle w:val="Compact"/>
              <w:jc w:val="center"/>
            </w:pPr>
            <w:r>
              <w:t xml:space="preserve">0.023</w:t>
            </w:r>
          </w:p>
        </w:tc>
        <w:tc>
          <w:tcPr/>
          <w:p>
            <w:pPr>
              <w:pStyle w:val="Compact"/>
              <w:jc w:val="center"/>
            </w:pPr>
            <w:r>
              <w:t xml:space="preserve">0.022</w:t>
            </w:r>
          </w:p>
        </w:tc>
        <w:tc>
          <w:tcPr/>
          <w:p>
            <w:pPr>
              <w:pStyle w:val="Compact"/>
              <w:jc w:val="center"/>
            </w:pPr>
            <w:r>
              <w:t xml:space="preserve">0.053</w:t>
            </w:r>
          </w:p>
        </w:tc>
        <w:tc>
          <w:tcPr/>
          <w:p>
            <w:pPr>
              <w:pStyle w:val="Compact"/>
              <w:jc w:val="center"/>
            </w:pPr>
            <w:r>
              <w:t xml:space="preserve">0.012</w:t>
            </w:r>
          </w:p>
        </w:tc>
      </w:tr>
      <w:tr>
        <w:tc>
          <w:tcPr/>
          <w:p>
            <w:pPr>
              <w:pStyle w:val="Compact"/>
              <w:jc w:val="left"/>
            </w:pPr>
            <w:r>
              <w:t xml:space="preserve">FakeSherbrooke</w:t>
            </w:r>
          </w:p>
        </w:tc>
        <w:tc>
          <w:tcPr/>
          <w:p>
            <w:pPr>
              <w:pStyle w:val="Compact"/>
              <w:jc w:val="center"/>
            </w:pPr>
            <w:r>
              <w:t xml:space="preserve">0.065</w:t>
            </w:r>
          </w:p>
        </w:tc>
        <w:tc>
          <w:tcPr/>
          <w:p>
            <w:pPr>
              <w:pStyle w:val="Compact"/>
              <w:jc w:val="center"/>
            </w:pPr>
            <w:r>
              <w:t xml:space="preserve">0.038</w:t>
            </w:r>
          </w:p>
        </w:tc>
        <w:tc>
          <w:tcPr/>
          <w:p>
            <w:pPr>
              <w:pStyle w:val="Compact"/>
              <w:jc w:val="center"/>
            </w:pPr>
            <w:r>
              <w:t xml:space="preserve">0.019</w:t>
            </w:r>
          </w:p>
        </w:tc>
        <w:tc>
          <w:tcPr/>
          <w:p>
            <w:pPr>
              <w:pStyle w:val="Compact"/>
              <w:jc w:val="center"/>
            </w:pPr>
            <w:r>
              <w:t xml:space="preserve">0.016</w:t>
            </w:r>
          </w:p>
        </w:tc>
        <w:tc>
          <w:tcPr/>
          <w:p>
            <w:pPr>
              <w:pStyle w:val="Compact"/>
              <w:jc w:val="center"/>
            </w:pPr>
            <w:r>
              <w:t xml:space="preserve">0.034</w:t>
            </w:r>
          </w:p>
        </w:tc>
        <w:tc>
          <w:tcPr/>
          <w:p>
            <w:pPr>
              <w:pStyle w:val="Compact"/>
              <w:jc w:val="center"/>
            </w:pPr>
            <w:r>
              <w:t xml:space="preserve">0.011</w:t>
            </w:r>
          </w:p>
        </w:tc>
      </w:tr>
      <w:tr>
        <w:tc>
          <w:tcPr/>
          <w:p>
            <w:pPr>
              <w:pStyle w:val="Compact"/>
              <w:jc w:val="left"/>
            </w:pPr>
            <w:r>
              <w:t xml:space="preserve">FakeTorino</w:t>
            </w:r>
          </w:p>
        </w:tc>
        <w:tc>
          <w:tcPr/>
          <w:p>
            <w:pPr>
              <w:pStyle w:val="Compact"/>
              <w:jc w:val="center"/>
            </w:pPr>
            <w:r>
              <w:t xml:space="preserve">0.102</w:t>
            </w:r>
          </w:p>
        </w:tc>
        <w:tc>
          <w:tcPr/>
          <w:p>
            <w:pPr>
              <w:pStyle w:val="Compact"/>
              <w:jc w:val="center"/>
            </w:pPr>
            <w:r>
              <w:t xml:space="preserve">0.036</w:t>
            </w:r>
          </w:p>
        </w:tc>
        <w:tc>
          <w:tcPr/>
          <w:p>
            <w:pPr>
              <w:pStyle w:val="Compact"/>
              <w:jc w:val="center"/>
            </w:pPr>
            <w:r>
              <w:t xml:space="preserve">0.018</w:t>
            </w:r>
          </w:p>
        </w:tc>
        <w:tc>
          <w:tcPr/>
          <w:p>
            <w:pPr>
              <w:pStyle w:val="Compact"/>
              <w:jc w:val="center"/>
            </w:pPr>
            <w:r>
              <w:t xml:space="preserve">0.013</w:t>
            </w:r>
          </w:p>
        </w:tc>
        <w:tc>
          <w:tcPr/>
          <w:p>
            <w:pPr>
              <w:pStyle w:val="Compact"/>
              <w:jc w:val="center"/>
            </w:pPr>
            <w:r>
              <w:t xml:space="preserve">0.085</w:t>
            </w:r>
          </w:p>
        </w:tc>
        <w:tc>
          <w:tcPr/>
          <w:p>
            <w:pPr>
              <w:pStyle w:val="Compact"/>
              <w:jc w:val="center"/>
            </w:pPr>
            <w:r>
              <w:t xml:space="preserve">0.015</w:t>
            </w:r>
          </w:p>
        </w:tc>
      </w:tr>
    </w:tbl>
    <w:bookmarkEnd w:id="31"/>
    <w:p>
      <w:pPr>
        <w:pStyle w:val="BodyText"/>
      </w:pPr>
      <w:r>
        <w:rPr>
          <w:rFonts w:ascii="Times New Roman" w:hAnsi="Times New Roman"/>
        </w:rPr>
        <w:t xml:space="preserve">All three predictions of §137 passed: read-out correction lowers the raw error (by 29–64%), the filter</w:t>
      </w:r>
      <w:r>
        <w:rPr>
          <w:rFonts w:ascii="Times New Roman" w:hAnsi="Times New Roman"/>
        </w:rPr>
        <w:t xml:space="preserve"> </w:t>
      </w:r>
      <w:r>
        <w:rPr>
          <w:rFonts w:ascii="Times New Roman" w:hAnsi="Times New Roman"/>
        </w:rPr>
        <w:t xml:space="preserve">does more than read-out correction alone, and the two together are best (Table </w:t>
      </w:r>
      <w:hyperlink w:anchor="tab:three">
        <w:r>
          <w:rPr>
            <w:rStyle w:val="Hyperlink"/>
          </w:rPr>
          <w:t xml:space="preserve">1</w:t>
        </w:r>
      </w:hyperlink>
      <w:r>
        <w:rPr>
          <w:rFonts w:ascii="Times New Roman" w:hAnsi="Times New Roman"/>
        </w:rPr>
        <w:t xml:space="preserve">). Read-out</w:t>
      </w:r>
      <w:r>
        <w:rPr>
          <w:rFonts w:ascii="Times New Roman" w:hAnsi="Times New Roman"/>
        </w:rPr>
        <w:t xml:space="preserve"> </w:t>
      </w:r>
      <w:r>
        <w:rPr>
          <w:rFonts w:ascii="Times New Roman" w:hAnsi="Times New Roman"/>
        </w:rPr>
        <w:t xml:space="preserve">correction raises the weight-1 mass from 0.69–0.82 to 0.82–0.92: a third to two thirds of the shots the</w:t>
      </w:r>
      <w:r>
        <w:rPr>
          <w:rFonts w:ascii="Times New Roman" w:hAnsi="Times New Roman"/>
        </w:rPr>
        <w:t xml:space="preserve"> </w:t>
      </w:r>
      <w:r>
        <w:rPr>
          <w:rFonts w:ascii="Times New Roman" w:hAnsi="Times New Roman"/>
        </w:rPr>
        <w:t xml:space="preserve">filter would discard were read-out errors. With ZNE (§142) the filter does 2–7</w:t>
      </w:r>
      <m:oMath>
        <m:r>
          <m:rPr>
            <m:sty m:val="p"/>
          </m:rPr>
          <m:t>×</m:t>
        </m:r>
      </m:oMath>
      <w:r>
        <w:rPr>
          <w:rFonts w:ascii="Times New Roman" w:hAnsi="Times New Roman"/>
        </w:rPr>
        <w:t xml:space="preserve"> </w:t>
      </w:r>
      <w:r>
        <w:rPr>
          <w:rFonts w:ascii="Times New Roman" w:hAnsi="Times New Roman"/>
        </w:rPr>
        <w:t xml:space="preserve">more than ZNE alone</w:t>
      </w:r>
      <w:r>
        <w:rPr>
          <w:rFonts w:ascii="Times New Roman" w:hAnsi="Times New Roman"/>
        </w:rPr>
        <w:t xml:space="preserve"> </w:t>
      </w:r>
      <w:r>
        <w:rPr>
          <w:rFonts w:ascii="Times New Roman" w:hAnsi="Times New Roman"/>
        </w:rPr>
        <w:t xml:space="preserve">(passed); ZNE lowered the filtered and corrected error on two devices but not on Torino, and the best</w:t>
      </w:r>
      <w:r>
        <w:rPr>
          <w:rFonts w:ascii="Times New Roman" w:hAnsi="Times New Roman"/>
        </w:rPr>
        <w:t xml:space="preserve"> </w:t>
      </w:r>
      <w:r>
        <w:rPr>
          <w:rFonts w:ascii="Times New Roman" w:hAnsi="Times New Roman"/>
        </w:rPr>
        <w:t xml:space="preserve">combination was filter + ZNE on two devices and filter + read-out on Torino (so both of those predictions failed).</w:t>
      </w:r>
    </w:p>
    <w:bookmarkEnd w:id="32"/>
    <w:bookmarkStart w:id="36" w:name="twenty-devices-144"/>
    <w:p>
      <w:pPr>
        <w:pStyle w:val="Heading2"/>
      </w:pPr>
      <w:r>
        <w:rPr>
          <w:rFonts w:ascii="Times New Roman" w:hAnsi="Times New Roman"/>
        </w:rPr>
        <w:t xml:space="preserve">Twenty devices (§144)</w:t>
      </w:r>
    </w:p>
    <w:p>
      <w:pPr>
        <w:pStyle w:val="CaptionedFigure"/>
      </w:pPr>
      <w:r>
        <w:rPr>
          <w:rFonts w:ascii="Times New Roman" w:hAnsi="Times New Roman"/>
          <w:sz w:val="18"/>
        </w:rPr>
        <w:drawing>
          <wp:inline>
            <wp:extent cx="4800600" cy="4336025"/>
            <wp:effectExtent b="0" l="0" r="0" t="0"/>
            <wp:docPr descr="" title="" id="34" name="Picture"/>
            <a:graphic>
              <a:graphicData uri="http://schemas.openxmlformats.org/drawingml/2006/picture">
                <pic:pic>
                  <pic:nvPicPr>
                    <pic:cNvPr descr="fig_fleet.png" id="35" name="Picture"/>
                    <pic:cNvPicPr>
                      <a:picLocks noChangeArrowheads="1" noChangeAspect="1"/>
                    </pic:cNvPicPr>
                  </pic:nvPicPr>
                  <pic:blipFill>
                    <a:blip r:embed="rId33"/>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Raw and filtered (+ read-out corrected)</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error on twenty IBM device noise models. Starred:</w:t>
      </w:r>
      <w:r>
        <w:rPr>
          <w:rFonts w:ascii="Times New Roman" w:hAnsi="Times New Roman"/>
          <w:sz w:val="18"/>
        </w:rPr>
        <w:t xml:space="preserve"> </w:t>
      </w:r>
      <w:r>
        <w:rPr>
          <w:rFonts w:ascii="Times New Roman" w:hAnsi="Times New Roman"/>
          <w:sz w:val="18"/>
        </w:rPr>
        <w:t xml:space="preserve">§137 (ten circuits, 8000 shots); the others: §144 (five circuits, 4000 shots), devices not used before.</w:t>
      </w:r>
    </w:p>
    <w:p>
      <w:pPr>
        <w:pStyle w:val="BodyText"/>
      </w:pPr>
      <w:r>
        <w:rPr>
          <w:rFonts w:ascii="Times New Roman" w:hAnsi="Times New Roman"/>
        </w:rPr>
        <w:t xml:space="preserve">On the eighteen other fake backends with at least 100 qubits (ECR, CZ and CX devices of 120–156 qubits),</w:t>
      </w:r>
      <w:r>
        <w:rPr>
          <w:rFonts w:ascii="Times New Roman" w:hAnsi="Times New Roman"/>
        </w:rPr>
        <w:t xml:space="preserve"> </w:t>
      </w:r>
      <w:r>
        <w:rPr>
          <w:rFonts w:ascii="Times New Roman" w:hAnsi="Times New Roman"/>
        </w:rPr>
        <w:t xml:space="preserve">the filter cut the error 2.4–8.9</w:t>
      </w:r>
      <m:oMath>
        <m:r>
          <m:rPr>
            <m:sty m:val="p"/>
          </m:rPr>
          <m:t>×</m:t>
        </m:r>
      </m:oMath>
      <w:r>
        <w:rPr>
          <w:rFonts w:ascii="Times New Roman" w:hAnsi="Times New Roman"/>
        </w:rPr>
        <w:t xml:space="preserve"> </w:t>
      </w:r>
      <w:r>
        <w:rPr>
          <w:rFonts w:ascii="Times New Roman" w:hAnsi="Times New Roman"/>
        </w:rPr>
        <w:t xml:space="preserve">on every one of the seventeen that ran (Fig. </w:t>
      </w:r>
      <w:hyperlink w:anchor="fig:fleet">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median raw / filtered + read-out 3.12). The three predictions nonetheless failed as written: one device</w:t>
      </w:r>
      <w:r>
        <w:rPr>
          <w:rFonts w:ascii="Times New Roman" w:hAnsi="Times New Roman"/>
        </w:rPr>
        <w:t xml:space="preserve"> </w:t>
      </w:r>
      <w:r>
        <w:rPr>
          <w:rFonts w:ascii="Times New Roman" w:hAnsi="Times New Roman"/>
        </w:rPr>
        <w:t xml:space="preserve">crashed (two predictions required all eighteen), and filter + read-out was lowest on 10 of 17, the filter</w:t>
      </w:r>
      <w:r>
        <w:rPr>
          <w:rFonts w:ascii="Times New Roman" w:hAnsi="Times New Roman"/>
        </w:rPr>
        <w:t xml:space="preserve"> </w:t>
      </w:r>
      <w:r>
        <w:rPr>
          <w:rFonts w:ascii="Times New Roman" w:hAnsi="Times New Roman"/>
        </w:rPr>
        <w:t xml:space="preserve">alone on the other 7, where read-out errors are small and correcting them adds variance. The crash was a bug</w:t>
      </w:r>
      <w:r>
        <w:rPr>
          <w:rFonts w:ascii="Times New Roman" w:hAnsi="Times New Roman"/>
        </w:rPr>
        <w:t xml:space="preserve"> </w:t>
      </w:r>
      <w:r>
        <w:rPr>
          <w:rFonts w:ascii="Times New Roman" w:hAnsi="Times New Roman"/>
        </w:rPr>
        <w:t xml:space="preserve">of the library: FakeCusco publishes a qubit that always reads 1, the transpiler placed the circuit on it, and</w:t>
      </w:r>
      <w:r>
        <w:rPr>
          <w:rFonts w:ascii="Times New Roman" w:hAnsi="Times New Roman"/>
        </w:rPr>
        <w:t xml:space="preserve"> </w:t>
      </w:r>
      <w:r>
        <w:rPr>
          <w:rFonts w:ascii="Times New Roman" w:hAnsi="Times New Roman"/>
        </w:rPr>
        <w:t xml:space="preserve">the read-out inverse was singular. After the fix,</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avoids that qubit and brings the</w:t>
      </w:r>
      <w:r>
        <w:rPr>
          <w:rFonts w:ascii="Times New Roman" w:hAnsi="Times New Roman"/>
        </w:rPr>
        <w:t xml:space="preserve"> </w:t>
      </w:r>
      <w:r>
        <w:rPr>
          <w:rFonts w:ascii="Times New Roman" w:hAnsi="Times New Roman"/>
        </w:rPr>
        <w:t xml:space="preserve">filtered error from 0.098 to 0.021 (exploratory).</w:t>
      </w:r>
    </w:p>
    <w:bookmarkEnd w:id="36"/>
    <w:bookmarkStart w:id="37" w:name="X65a55fb3e65eb3767af4294710aef69a3875982"/>
    <w:p>
      <w:pPr>
        <w:pStyle w:val="Heading2"/>
      </w:pPr>
      <w:r>
        <w:rPr>
          <w:rFonts w:ascii="Times New Roman" w:hAnsi="Times New Roman"/>
        </w:rPr>
        <w:t xml:space="preserve">Predicting the kept fraction and choosing qubits (§138, §141)</w:t>
      </w:r>
    </w:p>
    <w:p>
      <w:pPr>
        <w:pStyle w:val="FirstParagraph"/>
      </w:pPr>
      <w:r>
        <w:rPr>
          <w:rFonts w:ascii="Times New Roman" w:hAnsi="Times New Roman"/>
        </w:rPr>
        <w:t xml:space="preserve">Over ten layouts per device the prediction ranked the layouts correctly (Spearman 0.94–0.98, passed) and</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kept 6–17 points more shots than Qiskit’s default (passed), but the raw prediction was</w:t>
      </w:r>
      <w:r>
        <w:rPr>
          <w:rFonts w:ascii="Times New Roman" w:hAnsi="Times New Roman"/>
        </w:rPr>
        <w:t xml:space="preserve"> </w:t>
      </w:r>
      <w:r>
        <w:rPr>
          <w:rFonts w:ascii="Times New Roman" w:hAnsi="Times New Roman"/>
        </w:rPr>
        <w:t xml:space="preserve">low by 0.08–0.13 (failed): it ignored shots that return to the sector. With the mixed-state floor, added</w:t>
      </w:r>
      <w:r>
        <w:rPr>
          <w:rFonts w:ascii="Times New Roman" w:hAnsi="Times New Roman"/>
        </w:rPr>
        <w:t xml:space="preserve"> </w:t>
      </w:r>
      <w:r>
        <w:rPr>
          <w:rFonts w:ascii="Times New Roman" w:hAnsi="Times New Roman"/>
        </w:rPr>
        <w:t xml:space="preserve">after scoring, the error is 0.023–0.041. For the ring-coupled QNN,</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scored a different</w:t>
      </w:r>
      <w:r>
        <w:rPr>
          <w:rFonts w:ascii="Times New Roman" w:hAnsi="Times New Roman"/>
        </w:rPr>
        <w:t xml:space="preserve"> </w:t>
      </w:r>
      <w:r>
        <w:rPr>
          <w:rFonts w:ascii="Times New Roman" w:hAnsi="Times New Roman"/>
        </w:rPr>
        <w:t xml:space="preserve">circuit from the one that ran and kept fewer shots on two devices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fixes this:</w:t>
      </w:r>
      <w:r>
        <w:rPr>
          <w:rFonts w:ascii="Times New Roman" w:hAnsi="Times New Roman"/>
        </w:rPr>
        <w:t xml:space="preserve"> </w:t>
      </w:r>
      <w:r>
        <w:rPr>
          <w:rFonts w:ascii="Times New Roman" w:hAnsi="Times New Roman"/>
        </w:rPr>
        <w:t xml:space="preserve">it was never worse than the default and gained 2.2 points where it chose a different layout (§141, two of</w:t>
      </w:r>
      <w:r>
        <w:rPr>
          <w:rFonts w:ascii="Times New Roman" w:hAnsi="Times New Roman"/>
        </w:rPr>
        <w:t xml:space="preserve"> </w:t>
      </w:r>
      <w:r>
        <w:rPr>
          <w:rFonts w:ascii="Times New Roman" w:hAnsi="Times New Roman"/>
        </w:rPr>
        <w:t xml:space="preserve">three predictions passed).</w:t>
      </w:r>
    </w:p>
    <w:bookmarkEnd w:id="37"/>
    <w:bookmarkStart w:id="38" w:name="shot-planning-143"/>
    <w:p>
      <w:pPr>
        <w:pStyle w:val="Heading2"/>
      </w:pPr>
      <w:r>
        <w:rPr>
          <w:rFonts w:ascii="Times New Roman" w:hAnsi="Times New Roman"/>
        </w:rPr>
        <w:t xml:space="preserve">Shot planning (§143)</w:t>
      </w:r>
    </w:p>
    <w:p>
      <w:pPr>
        <w:pStyle w:val="FirstParagraph"/>
      </w:pPr>
      <w:r>
        <w:rPr>
          <w:rFonts w:ascii="Times New Roman" w:hAnsi="Times New Roman"/>
        </w:rPr>
        <w:t xml:space="preserve">For a target error of 0.02 the planner asked for 3000–3400 shots (0.8–0.9 device seconds); over 30</w:t>
      </w:r>
      <w:r>
        <w:rPr>
          <w:rFonts w:ascii="Times New Roman" w:hAnsi="Times New Roman"/>
        </w:rPr>
        <w:t xml:space="preserve"> </w:t>
      </w:r>
      <w:r>
        <w:rPr>
          <w:rFonts w:ascii="Times New Roman" w:hAnsi="Times New Roman"/>
        </w:rPr>
        <w:t xml:space="preserve">repetitions the worst qubit’s error was 0.021–0.023 (passed). The per-qubit prediction was 1.4–1.6</w:t>
      </w:r>
      <m:oMath>
        <m:r>
          <m:rPr>
            <m:sty m:val="p"/>
          </m:rPr>
          <m:t>×</m:t>
        </m:r>
      </m:oMath>
      <w:r>
        <w:rPr>
          <w:rFonts w:ascii="Times New Roman" w:hAnsi="Times New Roman"/>
        </w:rPr>
        <w:t xml:space="preserve"> </w:t>
      </w:r>
      <w:r>
        <w:rPr>
          <w:rFonts w:ascii="Times New Roman" w:hAnsi="Times New Roman"/>
        </w:rPr>
        <w:t xml:space="preserve">too low on average (failed): qubits near a pole (</w:t>
      </w:r>
      <m:oMath>
        <m:d>
          <m:dPr>
            <m:begChr m:val="|"/>
            <m:endChr m:val="|"/>
            <m:sepChr m:val=""/>
            <m:grow/>
          </m:dPr>
          <m:e>
            <m:r>
              <m:t>q</m:t>
            </m:r>
            <m:sSub>
              <m:e>
                <m:r>
                  <m:t>g</m:t>
                </m:r>
              </m:e>
              <m:sub>
                <m:r>
                  <m:t>Z</m:t>
                </m:r>
              </m:sub>
            </m:sSub>
          </m:e>
        </m:d>
        <m:r>
          <m:rPr>
            <m:sty m:val="p"/>
          </m:rPr>
          <m:t>&gt;</m:t>
        </m:r>
        <m:r>
          <m:t>0.8</m:t>
        </m:r>
      </m:oMath>
      <w:r>
        <w:rPr>
          <w:rFonts w:ascii="Times New Roman" w:hAnsi="Times New Roman"/>
        </w:rPr>
        <w:t xml:space="preserve">) are underestimated 2.4–3.1</w:t>
      </w:r>
      <m:oMath>
        <m:r>
          <m:rPr>
            <m:sty m:val="p"/>
          </m:rPr>
          <m:t>×</m:t>
        </m:r>
      </m:oMath>
      <w:r>
        <w:rPr>
          <w:rFonts w:ascii="Times New Roman" w:hAnsi="Times New Roman"/>
        </w:rPr>
        <w:t xml:space="preserve">, because</w:t>
      </w:r>
      <w:r>
        <w:rPr>
          <w:rFonts w:ascii="Times New Roman" w:hAnsi="Times New Roman"/>
        </w:rPr>
        <w:t xml:space="preserve"> </w:t>
      </w:r>
      <w:r>
        <w:rPr>
          <w:rFonts w:ascii="Times New Roman" w:hAnsi="Times New Roman"/>
        </w:rPr>
        <w:t xml:space="preserve">noise pulls their</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away from</w:t>
      </w:r>
      <w:r>
        <w:rPr>
          <w:rFonts w:ascii="Times New Roman" w:hAnsi="Times New Roman"/>
        </w:rPr>
        <w:t xml:space="preserve"> </w:t>
      </w:r>
      <m:oMath>
        <m:r>
          <m:rPr>
            <m:sty m:val="p"/>
          </m:rPr>
          <m:t>±</m:t>
        </m:r>
        <m:r>
          <m:t>1</m:t>
        </m:r>
      </m:oMath>
      <w:r>
        <w:rPr>
          <w:rFonts w:ascii="Times New Roman" w:hAnsi="Times New Roman"/>
        </w:rPr>
        <w:t xml:space="preserve">; the plan is set by the worst qubit and still met the target.</w:t>
      </w:r>
    </w:p>
    <w:bookmarkEnd w:id="38"/>
    <w:bookmarkStart w:id="40" w:name="the-qnn-139141"/>
    <w:p>
      <w:pPr>
        <w:pStyle w:val="Heading2"/>
      </w:pPr>
      <w:r>
        <w:rPr>
          <w:rFonts w:ascii="Times New Roman" w:hAnsi="Times New Roman"/>
        </w:rPr>
        <w:t xml:space="preserve">The QNN (§139–§141)</w:t>
      </w:r>
    </w:p>
    <w:bookmarkStart w:id="39" w:name="tab:qnn"/>
    <w:p>
      <w:pPr>
        <w:pStyle w:val="TableCaption"/>
      </w:pPr>
      <w:r>
        <w:rPr>
          <w:rFonts w:ascii="Times New Roman" w:hAnsi="Times New Roman"/>
          <w:sz w:val="18"/>
        </w:rPr>
        <w:t xml:space="preserve">Correct decisions of 567 (189 inputs on each of three devices; 555 noiselessly), 1000 shots.</w:t>
      </w:r>
    </w:p>
    <w:tbl>
      <w:tblPr>
        <w:tblStyle w:val="Table"/>
        <w:tblW w:type="auto" w:w="0"/>
        <w:tblLook w:firstRow="1" w:lastRow="0" w:firstColumn="0" w:lastColumn="0" w:noHBand="0" w:noVBand="0" w:val="0020"/>
        <w:jc w:val="start"/>
        <w:tblCaption w:val="Correct decisions of 567 (189 inputs on each of three devices; 555 noiselessly), 1000 shots."/>
      </w:tblPr>
      <w:tblGrid>
        <w:gridCol w:w="1980"/>
        <w:gridCol w:w="1980"/>
        <w:gridCol w:w="1980"/>
        <w:gridCol w:w="1980"/>
      </w:tblGrid>
      <w:tr>
        <w:trPr>
          <w:tblHeader w:val="true"/>
        </w:trPr>
        <w:tc>
          <w:tcPr/>
          <w:p>
            <w:pPr>
              <w:pStyle w:val="Compact"/>
            </w:pPr>
          </w:p>
        </w:tc>
        <w:tc>
          <w:tcPr/>
          <w:p>
            <w:pPr>
              <w:pStyle w:val="Compact"/>
              <w:jc w:val="center"/>
            </w:pPr>
            <w:r>
              <w:t xml:space="preserve">raw</w:t>
            </w:r>
          </w:p>
        </w:tc>
        <w:tc>
          <w:tcPr/>
          <w:p>
            <w:pPr>
              <w:pStyle w:val="Compact"/>
              <w:jc w:val="center"/>
            </w:pPr>
            <w:r>
              <w:t xml:space="preserve">filter</w:t>
            </w:r>
          </w:p>
        </w:tc>
        <w:tc>
          <w:tcPr/>
          <w:p>
            <w:pPr>
              <w:pStyle w:val="Compact"/>
              <w:jc w:val="center"/>
            </w:pPr>
            <w:r>
              <w:t xml:space="preserve">filter + read-out</w:t>
            </w:r>
          </w:p>
        </w:tc>
      </w:tr>
      <w:tr>
        <w:tc>
          <w:tcPr/>
          <w:p>
            <w:pPr>
              <w:pStyle w:val="Compact"/>
              <w:jc w:val="left"/>
            </w:pPr>
            <w:r>
              <w:rPr>
                <w:rStyle w:val="VerbatimChar"/>
              </w:rPr>
              <w:t xml:space="preserve">run_qnn</w:t>
            </w:r>
            <w:r>
              <w:t xml:space="preserve">, default layout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t xml:space="preserve">qiskit-machine-learning</w:t>
            </w:r>
            <w:r>
              <w:t xml:space="preserve"> </w:t>
            </w:r>
            <w:r>
              <w:rPr>
                <w:rStyle w:val="VerbatimChar"/>
              </w:rPr>
              <w:t xml:space="preserve">SamplerQNN</w:t>
            </w:r>
            <w:r>
              <w:t xml:space="preserve"> </w:t>
            </w:r>
            <w:r>
              <w:t xml:space="preserve">(§140)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9"/>
    <w:p>
      <w:pPr>
        <w:pStyle w:val="BodyText"/>
      </w:pPr>
      <w:r>
        <w:rPr>
          <w:rFonts w:ascii="Times New Roman" w:hAnsi="Times New Roman"/>
        </w:rPr>
        <w:t xml:space="preserve">The one-job template agrees with per-input circuits (550 against 551, passed) and qiskit-machine-learning</w:t>
      </w:r>
      <w:r>
        <w:rPr>
          <w:rFonts w:ascii="Times New Roman" w:hAnsi="Times New Roman"/>
        </w:rPr>
        <w:t xml:space="preserve"> </w:t>
      </w:r>
      <w:r>
        <w:rPr>
          <w:rFonts w:ascii="Times New Roman" w:hAnsi="Times New Roman"/>
        </w:rPr>
        <w:t xml:space="preserve">reproduces the library’s own path (548, passed), but the filter recovers only 5–6 of the 10 decisions noise</w:t>
      </w:r>
      <w:r>
        <w:rPr>
          <w:rFonts w:ascii="Times New Roman" w:hAnsi="Times New Roman"/>
        </w:rPr>
        <w:t xml:space="preserve"> </w:t>
      </w:r>
      <w:r>
        <w:rPr>
          <w:rFonts w:ascii="Times New Roman" w:hAnsi="Times New Roman"/>
        </w:rPr>
        <w:t xml:space="preserve">costs, and read-out correction changes no decision (Table </w:t>
      </w:r>
      <w:hyperlink w:anchor="tab:qnn">
        <w:r>
          <w:rPr>
            <w:rStyle w:val="Hyperlink"/>
          </w:rPr>
          <w:t xml:space="preserve">2</w:t>
        </w:r>
      </w:hyperlink>
      <w:r>
        <w:rPr>
          <w:rFonts w:ascii="Times New Roman" w:hAnsi="Times New Roman"/>
        </w:rPr>
        <w:t xml:space="preserve">). Runs with the identical layout</w:t>
      </w:r>
      <w:r>
        <w:rPr>
          <w:rFonts w:ascii="Times New Roman" w:hAnsi="Times New Roman"/>
        </w:rPr>
        <w:t xml:space="preserve"> </w:t>
      </w:r>
      <w:r>
        <w:rPr>
          <w:rFonts w:ascii="Times New Roman" w:hAnsi="Times New Roman"/>
        </w:rPr>
        <w:t xml:space="preserve">differ by up to two decisions, so differences of that size are shot noise. Wrapping the QNN in</w:t>
      </w:r>
      <w:r>
        <w:rPr>
          <w:rFonts w:ascii="Times New Roman" w:hAnsi="Times New Roman"/>
        </w:rPr>
        <w:t xml:space="preserve"> </w:t>
      </w:r>
      <w:r>
        <w:rPr>
          <w:rFonts w:ascii="Times New Roman" w:hAnsi="Times New Roman"/>
        </w:rPr>
        <w:t xml:space="preserve">qiskit-machine-learning 0.9.1 exposed that, with a device pass manager,</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reads measured</w:t>
      </w:r>
      <w:r>
        <w:rPr>
          <w:rFonts w:ascii="Times New Roman" w:hAnsi="Times New Roman"/>
        </w:rPr>
        <w:t xml:space="preserve"> </w:t>
      </w:r>
      <w:r>
        <w:rPr>
          <w:rFonts w:ascii="Times New Roman" w:hAnsi="Times New Roman"/>
        </w:rPr>
        <w:t xml:space="preserve">bits at the physical-qubit positions of the layout, so a circuit measured before transpilation reads every</w:t>
      </w:r>
      <w:r>
        <w:rPr>
          <w:rFonts w:ascii="Times New Roman" w:hAnsi="Times New Roman"/>
        </w:rPr>
        <w:t xml:space="preserve"> </w:t>
      </w:r>
      <w:r>
        <w:rPr>
          <w:rFonts w:ascii="Times New Roman" w:hAnsi="Times New Roman"/>
        </w:rPr>
        <w:t xml:space="preserve">shot as 0 unless its layout is</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the library transpiles itself and drops the layout, and the</w:t>
      </w:r>
      <w:r>
        <w:rPr>
          <w:rFonts w:ascii="Times New Roman" w:hAnsi="Times New Roman"/>
        </w:rPr>
        <w:t xml:space="preserve"> </w:t>
      </w:r>
      <w:r>
        <w:rPr>
          <w:rFonts w:ascii="Times New Roman" w:hAnsi="Times New Roman"/>
        </w:rPr>
        <w:t xml:space="preserve">issue was reported upstream.</w:t>
      </w:r>
    </w:p>
    <w:bookmarkEnd w:id="40"/>
    <w:bookmarkStart w:id="41" w:name="a-pca-spectrum-146"/>
    <w:p>
      <w:pPr>
        <w:pStyle w:val="Heading2"/>
      </w:pPr>
      <w:r>
        <w:rPr>
          <w:rFonts w:ascii="Times New Roman" w:hAnsi="Times New Roman"/>
        </w:rPr>
        <w:t xml:space="preserve">A PCA spectrum (§146)</w:t>
      </w:r>
    </w:p>
    <w:p>
      <w:pPr>
        <w:pStyle w:val="FirstParagraph"/>
      </w:pPr>
      <w:r>
        <w:rPr>
          <w:rFonts w:ascii="Times New Roman" w:hAnsi="Times New Roman"/>
        </w:rPr>
        <w:t xml:space="preserve">Five features, 16 samples from a Gaussian with standard deviations</w:t>
      </w:r>
      <w:r>
        <w:rPr>
          <w:rFonts w:ascii="Times New Roman" w:hAnsi="Times New Roman"/>
        </w:rPr>
        <w:t xml:space="preserve"> </w:t>
      </w:r>
      <m:oMath>
        <m:d>
          <m:dPr>
            <m:begChr m:val="("/>
            <m:endChr m:val=")"/>
            <m:sepChr m:val=""/>
            <m:grow/>
          </m:dPr>
          <m:e>
            <m:r>
              <m:t>2.0</m:t>
            </m:r>
            <m:r>
              <m:rPr>
                <m:sty m:val="p"/>
              </m:rPr>
              <m:t>,</m:t>
            </m:r>
            <m:r>
              <m:t>1.4</m:t>
            </m:r>
            <m:r>
              <m:rPr>
                <m:sty m:val="p"/>
              </m:rPr>
              <m:t>,</m:t>
            </m:r>
            <m:r>
              <m:t>1.0</m:t>
            </m:r>
            <m:r>
              <m:rPr>
                <m:sty m:val="p"/>
              </m:rPr>
              <m:t>,</m:t>
            </m:r>
            <m:r>
              <m:t>0.6</m:t>
            </m:r>
            <m:r>
              <m:rPr>
                <m:sty m:val="p"/>
              </m:rPr>
              <m:t>,</m:t>
            </m:r>
            <m:r>
              <m:t>0.35</m:t>
            </m:r>
          </m:e>
        </m:d>
      </m:oMath>
      <w:r>
        <w:rPr>
          <w:rFonts w:ascii="Times New Roman" w:hAnsi="Times New Roman"/>
        </w:rPr>
        <w:t xml:space="preserve"> </w:t>
      </w:r>
      <w:r>
        <w:rPr>
          <w:rFonts w:ascii="Times New Roman" w:hAnsi="Times New Roman"/>
        </w:rPr>
        <w:t xml:space="preserve">on random axes;</w:t>
      </w:r>
      <w:r>
        <w:rPr>
          <w:rFonts w:ascii="Times New Roman" w:hAnsi="Times New Roman"/>
        </w:rPr>
        <w:t xml:space="preserve"> </w:t>
      </w:r>
      <w:r>
        <w:rPr>
          <w:rFonts w:ascii="Times New Roman" w:hAnsi="Times New Roman"/>
        </w:rPr>
        <w:t xml:space="preserve">exact spectrum</w:t>
      </w:r>
      <w:r>
        <w:rPr>
          <w:rFonts w:ascii="Times New Roman" w:hAnsi="Times New Roman"/>
        </w:rPr>
        <w:t xml:space="preserve"> </w:t>
      </w:r>
      <m:oMath>
        <m:d>
          <m:dPr>
            <m:begChr m:val="("/>
            <m:endChr m:val=")"/>
            <m:sepChr m:val=""/>
            <m:grow/>
          </m:dPr>
          <m:e>
            <m:r>
              <m:t>0.640</m:t>
            </m:r>
            <m:r>
              <m:rPr>
                <m:sty m:val="p"/>
              </m:rPr>
              <m:t>,</m:t>
            </m:r>
            <m:r>
              <m:t>0.203</m:t>
            </m:r>
            <m:r>
              <m:rPr>
                <m:sty m:val="p"/>
              </m:rPr>
              <m:t>,</m:t>
            </m:r>
            <m:r>
              <m:t>0.122</m:t>
            </m:r>
            <m:r>
              <m:rPr>
                <m:sty m:val="p"/>
              </m:rPr>
              <m:t>,</m:t>
            </m:r>
            <m:r>
              <m:t>0.023</m:t>
            </m:r>
            <m:r>
              <m:rPr>
                <m:sty m:val="p"/>
              </m:rPr>
              <m:t>,</m:t>
            </m:r>
            <m:r>
              <m:t>0.011</m:t>
            </m:r>
          </m:e>
        </m:d>
      </m:oMath>
      <w:r>
        <w:rPr>
          <w:rFonts w:ascii="Times New Roman" w:hAnsi="Times New Roman"/>
        </w:rPr>
        <w:t xml:space="preserve">; one circuit per sample (4 + 10 RBS, 26–28 native</w:t>
      </w:r>
      <w:r>
        <w:rPr>
          <w:rFonts w:ascii="Times New Roman" w:hAnsi="Times New Roman"/>
        </w:rPr>
        <w:t xml:space="preserve"> </w:t>
      </w:r>
      <w:r>
        <w:rPr>
          <w:rFonts w:ascii="Times New Roman" w:hAnsi="Times New Roman"/>
        </w:rPr>
        <w:t xml:space="preserve">two-qubit gates), 2000 shots, on the three devices of §137 and the eighteen of §144, FakeCusco included</w:t>
      </w:r>
      <w:r>
        <w:rPr>
          <w:rFonts w:ascii="Times New Roman" w:hAnsi="Times New Roman"/>
        </w:rPr>
        <w:t xml:space="preserve"> </w:t>
      </w:r>
      <w:r>
        <w:rPr>
          <w:rFonts w:ascii="Times New Roman" w:hAnsi="Times New Roman"/>
        </w:rPr>
        <w:t xml:space="preserve">after the fix. Error is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All four predictions passed:</w:t>
      </w:r>
      <w:r>
        <w:rPr>
          <w:rFonts w:ascii="Times New Roman" w:hAnsi="Times New Roman"/>
        </w:rPr>
        <w:t xml:space="preserve"> </w:t>
      </w:r>
      <w:r>
        <w:rPr>
          <w:rFonts w:ascii="Times New Roman" w:hAnsi="Times New Roman"/>
        </w:rPr>
        <w:t xml:space="preserve">noiselessly</w:t>
      </w:r>
      <w:r>
        <w:rPr>
          <w:rFonts w:ascii="Times New Roman" w:hAnsi="Times New Roman"/>
        </w:rPr>
        <w:t xml:space="preserve"> </w:t>
      </w:r>
      <m:oMath>
        <m:sSub>
          <m:e>
            <m:r>
              <m:t>L</m:t>
            </m:r>
          </m:e>
          <m:sub>
            <m:r>
              <m:t>1</m:t>
            </m:r>
          </m:sub>
        </m:sSub>
        <m:r>
          <m:rPr>
            <m:sty m:val="p"/>
          </m:rPr>
          <m:t>=</m:t>
        </m:r>
        <m:r>
          <m:t>0.020</m:t>
        </m:r>
      </m:oMath>
      <w:r>
        <w:rPr>
          <w:rFonts w:ascii="Times New Roman" w:hAnsi="Times New Roman"/>
        </w:rPr>
        <w:t xml:space="preserve">; all twenty-one ran and filter + read-out was below raw on every one; the median</w:t>
      </w:r>
      <w:r>
        <w:rPr>
          <w:rFonts w:ascii="Times New Roman" w:hAnsi="Times New Roman"/>
        </w:rPr>
        <w:t xml:space="preserve"> </w:t>
      </w:r>
      <w:r>
        <w:rPr>
          <w:rFonts w:ascii="Times New Roman" w:hAnsi="Times New Roman"/>
        </w:rPr>
        <w:t xml:space="preserve">ratio raw / filter + read-out was 4.6 (1.6–7.7); and the five eigenvalues came out in order on 18 of 21</w:t>
      </w:r>
      <w:r>
        <w:rPr>
          <w:rFonts w:ascii="Times New Roman" w:hAnsi="Times New Roman"/>
        </w:rPr>
        <w:t xml:space="preserve"> </w:t>
      </w:r>
      <w:r>
        <w:rPr>
          <w:rFonts w:ascii="Times New Roman" w:hAnsi="Times New Roman"/>
        </w:rPr>
        <w:t xml:space="preserve">(raw 13, read-out 14, filter 18). Median</w:t>
      </w:r>
      <w:r>
        <w:rPr>
          <w:rFonts w:ascii="Times New Roman" w:hAnsi="Times New Roman"/>
        </w:rPr>
        <w:t xml:space="preserve"> </w:t>
      </w:r>
      <m:oMath>
        <m:sSub>
          <m:e>
            <m:r>
              <m:t>L</m:t>
            </m:r>
          </m:e>
          <m:sub>
            <m:r>
              <m:t>1</m:t>
            </m:r>
          </m:sub>
        </m:sSub>
      </m:oMath>
      <w:r>
        <w:rPr>
          <w:rFonts w:ascii="Times New Roman" w:hAnsi="Times New Roman"/>
        </w:rPr>
        <w:t xml:space="preserve">: raw 0.266, read-out 0.166, filter 0.062, filter + read-out</w:t>
      </w:r>
      <w:r>
        <w:rPr>
          <w:rFonts w:ascii="Times New Roman" w:hAnsi="Times New Roman"/>
        </w:rPr>
        <w:t xml:space="preserve"> </w:t>
      </w:r>
      <w:r>
        <w:rPr>
          <w:rFonts w:ascii="Times New Roman" w:hAnsi="Times New Roman"/>
        </w:rPr>
        <w:t xml:space="preserve">0.048. The raw estimate is biased upwards for every eigenvalue, because shots that leave the sector add</w:t>
      </w:r>
      <w:r>
        <w:rPr>
          <w:rFonts w:ascii="Times New Roman" w:hAnsi="Times New Roman"/>
        </w:rPr>
        <w:t xml:space="preserve"> </w:t>
      </w:r>
      <w:r>
        <w:rPr>
          <w:rFonts w:ascii="Times New Roman" w:hAnsi="Times New Roman"/>
        </w:rPr>
        <w:t xml:space="preserve">excitations on all qubits (the raw spectrum sums to more than 1); the filter removes that bias. What</w:t>
      </w:r>
      <w:r>
        <w:rPr>
          <w:rFonts w:ascii="Times New Roman" w:hAnsi="Times New Roman"/>
        </w:rPr>
        <w:t xml:space="preserve"> </w:t>
      </w:r>
      <w:r>
        <w:rPr>
          <w:rFonts w:ascii="Times New Roman" w:hAnsi="Times New Roman"/>
        </w:rPr>
        <w:t xml:space="preserve">remains is a flattening of the spectrum that grows as the kept share falls: on FakeKyoto (15% kept) the</w:t>
      </w:r>
      <w:r>
        <w:rPr>
          <w:rFonts w:ascii="Times New Roman" w:hAnsi="Times New Roman"/>
        </w:rPr>
        <w:t xml:space="preserve"> </w:t>
      </w:r>
      <w:r>
        <w:rPr>
          <w:rFonts w:ascii="Times New Roman" w:hAnsi="Times New Roman"/>
        </w:rPr>
        <w:t xml:space="preserve">order is lost, and on FakeBrisbane only the two smallest eigenvalues, 0.012 apart, swap. Quantum PCA’s</w:t>
      </w:r>
      <w:r>
        <w:rPr>
          <w:rFonts w:ascii="Times New Roman" w:hAnsi="Times New Roman"/>
        </w:rPr>
        <w:t xml:space="preserve"> </w:t>
      </w:r>
      <w:r>
        <w:rPr>
          <w:rFonts w:ascii="Times New Roman" w:hAnsi="Times New Roman"/>
        </w:rPr>
        <w:t xml:space="preserve">exponential speed-up rests on the assumption that copies of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are given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this</w:t>
      </w:r>
      <w:r>
        <w:rPr>
          <w:rFonts w:ascii="Times New Roman" w:hAnsi="Times New Roman"/>
        </w:rPr>
        <w:t xml:space="preserve"> </w:t>
      </w:r>
      <w:r>
        <w:rPr>
          <w:rFonts w:ascii="Times New Roman" w:hAnsi="Times New Roman"/>
        </w:rPr>
        <w:t xml:space="preserve">experiment makes no claim on it.</w:t>
      </w:r>
    </w:p>
    <w:bookmarkEnd w:id="41"/>
    <w:bookmarkStart w:id="45" w:name="X03c72f5e8247cfdd082e31dcd37cd01bcafba1a"/>
    <w:p>
      <w:pPr>
        <w:pStyle w:val="Heading2"/>
      </w:pPr>
      <w:r>
        <w:rPr>
          <w:rFonts w:ascii="Times New Roman" w:hAnsi="Times New Roman"/>
        </w:rPr>
        <w:t xml:space="preserve">Hamiltonian simulation and a quantum walk (§147)</w:t>
      </w:r>
    </w:p>
    <w:p>
      <w:pPr>
        <w:pStyle w:val="CaptionedFigure"/>
      </w:pPr>
      <w:r>
        <w:rPr>
          <w:rFonts w:ascii="Times New Roman" w:hAnsi="Times New Roman"/>
          <w:sz w:val="18"/>
        </w:rPr>
        <w:drawing>
          <wp:inline>
            <wp:extent cx="4800600" cy="1878495"/>
            <wp:effectExtent b="0" l="0" r="0" t="0"/>
            <wp:docPr descr="" title="" id="43" name="Picture"/>
            <a:graphic>
              <a:graphicData uri="http://schemas.openxmlformats.org/drawingml/2006/picture">
                <pic:pic>
                  <pic:nvPicPr>
                    <pic:cNvPr descr="fig_trotter.png" id="44" name="Picture"/>
                    <pic:cNvPicPr>
                      <a:picLocks noChangeArrowheads="1" noChangeAspect="1"/>
                    </pic:cNvPicPr>
                  </pic:nvPicPr>
                  <pic:blipFill>
                    <a:blip r:embed="rId42"/>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of the simulated occupations at</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against the number of Trotter steps (five qubits,</w:t>
      </w:r>
      <w:r>
        <w:rPr>
          <w:rFonts w:ascii="Times New Roman" w:hAnsi="Times New Roman"/>
          <w:sz w:val="18"/>
        </w:rPr>
        <w:t xml:space="preserve"> </w:t>
      </w:r>
      <w:r>
        <w:rPr>
          <w:rFonts w:ascii="Times New Roman" w:hAnsi="Times New Roman"/>
          <w:sz w:val="18"/>
        </w:rPr>
        <w:t xml:space="preserve">random fields): more steps lower the Trotter error (dashed) and add noise; the filter keeps the error falling</w:t>
      </w:r>
      <w:r>
        <w:rPr>
          <w:rFonts w:ascii="Times New Roman" w:hAnsi="Times New Roman"/>
          <w:sz w:val="18"/>
        </w:rPr>
        <w:t xml:space="preserve"> </w:t>
      </w:r>
      <w:r>
        <w:rPr>
          <w:rFonts w:ascii="Times New Roman" w:hAnsi="Times New Roman"/>
          <w:sz w:val="18"/>
        </w:rPr>
        <w:t xml:space="preserve">to deeper circuits. (b) Spread of a quantum walk on seven qubits: raw data follow a classical random walk;</w:t>
      </w:r>
      <w:r>
        <w:rPr>
          <w:rFonts w:ascii="Times New Roman" w:hAnsi="Times New Roman"/>
          <w:sz w:val="18"/>
        </w:rPr>
        <w:t xml:space="preserve"> </w:t>
      </w:r>
      <w:r>
        <w:rPr>
          <w:rFonts w:ascii="Times New Roman" w:hAnsi="Times New Roman"/>
          <w:sz w:val="18"/>
        </w:rPr>
        <w:t xml:space="preserve">filtered data follow the exact quantum walk. Medians over twenty-one device noise models, 4000 shots.</w:t>
      </w:r>
    </w:p>
    <w:p>
      <w:pPr>
        <w:pStyle w:val="BodyText"/>
      </w:pPr>
      <w:r>
        <w:rPr>
          <w:rFonts w:ascii="Times New Roman" w:hAnsi="Times New Roman"/>
        </w:rPr>
        <w:t xml:space="preserve">Part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 in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(up to 96 native two-qubit</w:t>
      </w:r>
      <w:r>
        <w:rPr>
          <w:rFonts w:ascii="Times New Roman" w:hAnsi="Times New Roman"/>
        </w:rPr>
        <w:t xml:space="preserve"> </w:t>
      </w:r>
      <w:r>
        <w:rPr>
          <w:rFonts w:ascii="Times New Roman" w:hAnsi="Times New Roman"/>
        </w:rPr>
        <w:t xml:space="preserve">gates). Without noise the Trotter error falls from 0.38 to 0.033; on a device it has a minimum at some</w:t>
      </w:r>
      <w:r>
        <w:rPr>
          <w:rFonts w:ascii="Times New Roman" w:hAnsi="Times New Roman"/>
        </w:rPr>
        <w:t xml:space="preserve"> </w:t>
      </w:r>
      <m:oMath>
        <m:sSup>
          <m:e>
            <m:r>
              <m:t>r</m:t>
            </m:r>
          </m:e>
          <m:sup>
            <m:r>
              <m:rPr>
                <m:sty m:val="p"/>
              </m:rPr>
              <m:t>*</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All three predictions passed (Figure </w:t>
      </w:r>
      <w:hyperlink w:anchor="fig:trotter">
        <w:r>
          <w:rPr>
            <w:rStyle w:val="Hyperlink"/>
          </w:rPr>
          <w:t xml:space="preserve">2</w:t>
        </w:r>
      </w:hyperlink>
      <w:r>
        <w:rPr>
          <w:rFonts w:ascii="Times New Roman" w:hAnsi="Times New Roman"/>
        </w:rPr>
        <w:t xml:space="preserve">a): with filter + read-out the best error is lower than</w:t>
      </w:r>
      <w:r>
        <w:rPr>
          <w:rFonts w:ascii="Times New Roman" w:hAnsi="Times New Roman"/>
        </w:rPr>
        <w:t xml:space="preserve"> </w:t>
      </w:r>
      <w:r>
        <w:rPr>
          <w:rFonts w:ascii="Times New Roman" w:hAnsi="Times New Roman"/>
        </w:rPr>
        <w:t xml:space="preserve">the best raw error on all twenty-one devices (1.6–2.8</w:t>
      </w:r>
      <m:oMath>
        <m:r>
          <m:rPr>
            <m:sty m:val="p"/>
          </m:rPr>
          <m:t>×</m:t>
        </m:r>
      </m:oMath>
      <w:r>
        <w:rPr>
          <w:rFonts w:ascii="Times New Roman" w:hAnsi="Times New Roman"/>
        </w:rPr>
        <w:t xml:space="preserve">, median 2.0</w:t>
      </w:r>
      <m:oMath>
        <m:r>
          <m:rPr>
            <m:sty m:val="p"/>
          </m:rPr>
          <m:t>×</m:t>
        </m:r>
      </m:oMath>
      <w:r>
        <w:rPr>
          <w:rFonts w:ascii="Times New Roman" w:hAnsi="Times New Roman"/>
        </w:rPr>
        <w:t xml:space="preserve">),</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is never smaller,</w:t>
      </w:r>
      <w:r>
        <w:rPr>
          <w:rFonts w:ascii="Times New Roman" w:hAnsi="Times New Roman"/>
        </w:rPr>
        <w:t xml:space="preserve"> </w:t>
      </w:r>
      <w:r>
        <w:rPr>
          <w:rFonts w:ascii="Times New Roman" w:hAnsi="Times New Roman"/>
        </w:rPr>
        <w:t xml:space="preserve">and it is larger on 16 of 21 (median 12 against 8). On eleven devices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the deepest tested, so the</w:t>
      </w:r>
      <w:r>
        <w:rPr>
          <w:rFonts w:ascii="Times New Roman" w:hAnsi="Times New Roman"/>
        </w:rPr>
        <w:t xml:space="preserve"> </w:t>
      </w:r>
      <w:r>
        <w:rPr>
          <w:rFonts w:ascii="Times New Roman" w:hAnsi="Times New Roman"/>
        </w:rPr>
        <w:t xml:space="preserve">shift is a lower bound. Part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the walker on the middle qubit,</w:t>
      </w:r>
      <w:r>
        <w:rPr>
          <w:rFonts w:ascii="Times New Roman" w:hAnsi="Times New Roman"/>
        </w:rPr>
        <w:t xml:space="preserve"> </w:t>
      </w:r>
      <m:oMath>
        <m:r>
          <m:t>t</m:t>
        </m:r>
        <m:r>
          <m:rPr>
            <m:sty m:val="p"/>
          </m:rPr>
          <m:t>∈</m:t>
        </m:r>
        <m:r>
          <m:rPr>
            <m:sty m:val="p"/>
          </m:rPr>
          <m:t>{</m:t>
        </m:r>
        <m:r>
          <m:t>0.4</m:t>
        </m:r>
        <m:r>
          <m:rPr>
            <m:sty m:val="p"/>
          </m:rPr>
          <m:t>,</m:t>
        </m:r>
        <m:r>
          <m:t>0.8</m:t>
        </m:r>
        <m:r>
          <m:rPr>
            <m:sty m:val="p"/>
          </m:rPr>
          <m:t>,</m:t>
        </m:r>
        <m:r>
          <m:t>1.2</m:t>
        </m:r>
        <m:r>
          <m:rPr>
            <m:sty m:val="p"/>
          </m:rPr>
          <m:t>,</m:t>
        </m:r>
        <m:r>
          <m:t>1.6</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Trotter step 0.2; the exact spread grows with exponent 1.94, a classical random walk with the same rate with</w:t>
      </w:r>
      <w:r>
        <w:rPr>
          <w:rFonts w:ascii="Times New Roman" w:hAnsi="Times New Roman"/>
        </w:rPr>
        <w:t xml:space="preserve"> </w:t>
      </w:r>
      <w:r>
        <w:rPr>
          <w:rFonts w:ascii="Times New Roman" w:hAnsi="Times New Roman"/>
        </w:rPr>
        <w:t xml:space="preserve">0.85. Raw data give a median exponent of 0.87: noise spreads the walker from the start and the walk looks</w:t>
      </w:r>
      <w:r>
        <w:rPr>
          <w:rFonts w:ascii="Times New Roman" w:hAnsi="Times New Roman"/>
        </w:rPr>
        <w:t xml:space="preserve"> </w:t>
      </w:r>
      <w:r>
        <w:rPr>
          <w:rFonts w:ascii="Times New Roman" w:hAnsi="Times New Roman"/>
        </w:rPr>
        <w:t xml:space="preserve">classical (Figure </w:t>
      </w:r>
      <w:hyperlink w:anchor="fig:trotter">
        <w:r>
          <w:rPr>
            <w:rStyle w:val="Hyperlink"/>
          </w:rPr>
          <w:t xml:space="preserve">2</w:t>
        </w:r>
      </w:hyperlink>
      <w:r>
        <w:rPr>
          <w:rFonts w:ascii="Times New Roman" w:hAnsi="Times New Roman"/>
        </w:rPr>
        <w:t xml:space="preserve">b). With filter + read-out the median exponent is 1.84, the raw exponent is</w:t>
      </w:r>
      <w:r>
        <w:rPr>
          <w:rFonts w:ascii="Times New Roman" w:hAnsi="Times New Roman"/>
        </w:rPr>
        <w:t xml:space="preserve"> </w:t>
      </w:r>
      <w:r>
        <w:rPr>
          <w:rFonts w:ascii="Times New Roman" w:hAnsi="Times New Roman"/>
        </w:rPr>
        <w:t xml:space="preserve">lower on 20 of 21 (passed), and</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is within 20% of the exact value at all four times on 15 of 21</w:t>
      </w:r>
      <w:r>
        <w:rPr>
          <w:rFonts w:ascii="Times New Roman" w:hAnsi="Times New Roman"/>
        </w:rPr>
        <w:t xml:space="preserve"> </w:t>
      </w:r>
      <w:r>
        <w:rPr>
          <w:rFonts w:ascii="Times New Roman" w:hAnsi="Times New Roman"/>
        </w:rPr>
        <w:t xml:space="preserve">(raw: none; passed). The exponent reached 1.5 on 16 devices, not the predicted 18 (failed): the four noisiest</w:t>
      </w:r>
      <w:r>
        <w:rPr>
          <w:rFonts w:ascii="Times New Roman" w:hAnsi="Times New Roman"/>
        </w:rPr>
        <w:t xml:space="preserve"> </w:t>
      </w:r>
      <w:r>
        <w:rPr>
          <w:rFonts w:ascii="Times New Roman" w:hAnsi="Times New Roman"/>
        </w:rPr>
        <w:t xml:space="preserve">after FakeKyoto give 1.26–1.38, and on FakeKyoto (15% of shots kept at 96 gates) the walk is lost.</w:t>
      </w:r>
    </w:p>
    <w:bookmarkEnd w:id="45"/>
    <w:bookmarkEnd w:id="46"/>
    <w:bookmarkStart w:id="47" w:name="discussion"/>
    <w:p>
      <w:pPr>
        <w:pStyle w:val="Heading1"/>
      </w:pPr>
      <w:r>
        <w:rPr>
          <w:rFonts w:ascii="Times New Roman" w:hAnsi="Times New Roman"/>
        </w:rPr>
        <w:t xml:space="preserve">Discussion</w:t>
      </w:r>
    </w:p>
    <w:p>
      <w:pPr>
        <w:pStyle w:val="FirstParagraph"/>
      </w:pPr>
      <w:r>
        <w:rPr>
          <w:rFonts w:ascii="Times New Roman" w:hAnsi="Times New Roman"/>
        </w:rPr>
        <w:t xml:space="preserve">As a read-out tool the filter is robust: on every one of twenty IBM device noise models it lowered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by a factor of 2.4 or more, and it combines with read-out correction and with zero-noise extrapolation.</w:t>
      </w:r>
      <w:r>
        <w:rPr>
          <w:rFonts w:ascii="Times New Roman" w:hAnsi="Times New Roman"/>
        </w:rPr>
        <w:t xml:space="preserve"> </w:t>
      </w:r>
      <w:r>
        <w:rPr>
          <w:rFonts w:ascii="Times New Roman" w:hAnsi="Times New Roman"/>
        </w:rPr>
        <w:t xml:space="preserve">Which combination is best depends on the device: read-out correction helps where read-out errors are large</w:t>
      </w:r>
      <w:r>
        <w:rPr>
          <w:rFonts w:ascii="Times New Roman" w:hAnsi="Times New Roman"/>
        </w:rPr>
        <w:t xml:space="preserve"> </w:t>
      </w:r>
      <w:r>
        <w:rPr>
          <w:rFonts w:ascii="Times New Roman" w:hAnsi="Times New Roman"/>
        </w:rPr>
        <w:t xml:space="preserve">and adds variance where they are small. The calibration also tells, before any device time is spent, how many</w:t>
      </w:r>
      <w:r>
        <w:rPr>
          <w:rFonts w:ascii="Times New Roman" w:hAnsi="Times New Roman"/>
        </w:rPr>
        <w:t xml:space="preserve"> </w:t>
      </w:r>
      <w:r>
        <w:rPr>
          <w:rFonts w:ascii="Times New Roman" w:hAnsi="Times New Roman"/>
        </w:rPr>
        <w:t xml:space="preserve">shots the filter will keep, which qubits keep most, and how many shots a target precision needs.</w:t>
      </w:r>
    </w:p>
    <w:p>
      <w:pPr>
        <w:pStyle w:val="BodyText"/>
      </w:pPr>
      <w:r>
        <w:rPr>
          <w:rFonts w:ascii="Times New Roman" w:hAnsi="Times New Roman"/>
        </w:rPr>
        <w:t xml:space="preserve">The limits are as clear. The gain in classification accuracy is small, because the model’s decisions are</w:t>
      </w:r>
      <w:r>
        <w:rPr>
          <w:rFonts w:ascii="Times New Roman" w:hAnsi="Times New Roman"/>
        </w:rPr>
        <w:t xml:space="preserve"> </w:t>
      </w:r>
      <w:r>
        <w:rPr>
          <w:rFonts w:ascii="Times New Roman" w:hAnsi="Times New Roman"/>
        </w:rPr>
        <w:t xml:space="preserve">mostly far from threshold; spectrum estimation, where the answer is a set of</w:t>
      </w:r>
      <w:r>
        <w:rPr>
          <w:rFonts w:ascii="Times New Roman" w:hAnsi="Times New Roman"/>
        </w:rPr>
        <w:t xml:space="preserve"> </w:t>
      </w:r>
      <w:r>
        <w:rPr>
          <w:rFonts w:ascii="Times New Roman" w:hAnsi="Times New Roman"/>
        </w:rPr>
        <w:t xml:space="preserve">probabilities rather than a decision, gains more (4.6</w:t>
      </w:r>
      <m:oMath>
        <m:r>
          <m:rPr>
            <m:sty m:val="p"/>
          </m:rPr>
          <m:t>×</m:t>
        </m:r>
      </m:oMath>
      <w:r>
        <w:rPr>
          <w:rFonts w:ascii="Times New Roman" w:hAnsi="Times New Roman"/>
        </w:rPr>
        <w:t xml:space="preserve">), and so does</w:t>
      </w:r>
      <w:r>
        <w:rPr>
          <w:rFonts w:ascii="Times New Roman" w:hAnsi="Times New Roman"/>
        </w:rPr>
        <w:t xml:space="preserve"> </w:t>
      </w:r>
      <w:r>
        <w:rPr>
          <w:rFonts w:ascii="Times New Roman" w:hAnsi="Times New Roman"/>
        </w:rPr>
        <w:t xml:space="preserve">dynamics: the filter lets a Trotter simulation use more steps and makes the ballistic spreading of a quantum</w:t>
      </w:r>
      <w:r>
        <w:rPr>
          <w:rFonts w:ascii="Times New Roman" w:hAnsi="Times New Roman"/>
        </w:rPr>
        <w:t xml:space="preserve"> </w:t>
      </w:r>
      <w:r>
        <w:rPr>
          <w:rFonts w:ascii="Times New Roman" w:hAnsi="Times New Roman"/>
        </w:rPr>
        <w:t xml:space="preserve">walk visible where raw data look classical. Ten of the thirty-three predictions failed as written, several through the analysis rather</w:t>
      </w:r>
      <w:r>
        <w:rPr>
          <w:rFonts w:ascii="Times New Roman" w:hAnsi="Times New Roman"/>
        </w:rPr>
        <w:t xml:space="preserve"> </w:t>
      </w:r>
      <w:r>
        <w:rPr>
          <w:rFonts w:ascii="Times New Roman" w:hAnsi="Times New Roman"/>
        </w:rPr>
        <w:t xml:space="preserve">than the filter: a prediction that ignored returning shots, a per-qubit error model that ignored the poles,</w:t>
      </w:r>
      <w:r>
        <w:rPr>
          <w:rFonts w:ascii="Times New Roman" w:hAnsi="Times New Roman"/>
        </w:rPr>
        <w:t xml:space="preserve"> </w:t>
      </w:r>
      <w:r>
        <w:rPr>
          <w:rFonts w:ascii="Times New Roman" w:hAnsi="Times New Roman"/>
        </w:rPr>
        <w:t xml:space="preserve">and an experiment that required every device to run. And all results are on device noise models, which</w:t>
      </w:r>
      <w:r>
        <w:rPr>
          <w:rFonts w:ascii="Times New Roman" w:hAnsi="Times New Roman"/>
        </w:rPr>
        <w:t xml:space="preserve"> </w:t>
      </w:r>
      <w:r>
        <w:rPr>
          <w:rFonts w:ascii="Times New Roman" w:hAnsi="Times New Roman"/>
        </w:rPr>
        <w:t xml:space="preserve">model gate, relaxation, dephasing and read-out errors as independent channels; leakage, crosstalk and drift</w:t>
      </w:r>
      <w:r>
        <w:rPr>
          <w:rFonts w:ascii="Times New Roman" w:hAnsi="Times New Roman"/>
        </w:rPr>
        <w:t xml:space="preserve"> </w:t>
      </w:r>
      <w:r>
        <w:rPr>
          <w:rFonts w:ascii="Times New Roman" w:hAnsi="Times New Roman"/>
        </w:rPr>
        <w:t xml:space="preserve">are absent. A run on hardware is the next step.</w:t>
      </w:r>
    </w:p>
    <w:bookmarkEnd w:id="47"/>
    <w:bookmarkStart w:id="75"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Everything is in the open-source library qang (MIT license), version 0.9.0 and later (the</w:t>
      </w:r>
      <w:r>
        <w:rPr>
          <w:rFonts w:ascii="Times New Roman" w:hAnsi="Times New Roman"/>
        </w:rPr>
        <w:t xml:space="preserve"> </w:t>
      </w:r>
      <w:r>
        <w:rPr>
          <w:rFonts w:ascii="Times New Roman" w:hAnsi="Times New Roman"/>
        </w:rPr>
        <w:t xml:space="preserve">functions of §146–§147 are in the repository and in the next release):</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The module is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each section has a script in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and its output in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shows the workflow.</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weight-preserving, measured</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74"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1"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0">
        <w:r>
          <w:rPr>
            <w:rStyle w:val="Hyperlink"/>
          </w:rPr>
          <w:t xml:space="preserve">https://doi.org/10.1103/PhysRevA.103.042605</w:t>
        </w:r>
      </w:hyperlink>
      <w:r>
        <w:rPr>
          <w:rFonts w:ascii="Times New Roman" w:hAnsi="Times New Roman"/>
        </w:rPr>
        <w:t xml:space="preserve">.</w:t>
      </w:r>
    </w:p>
    <w:bookmarkEnd w:id="51"/>
    <w:bookmarkStart w:id="53"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52">
        <w:r>
          <w:rPr>
            <w:rStyle w:val="Hyperlink"/>
          </w:rPr>
          <w:t xml:space="preserve">https://doi.org/10.1109/QCE49297.2020.00045</w:t>
        </w:r>
      </w:hyperlink>
      <w:r>
        <w:rPr>
          <w:rFonts w:ascii="Times New Roman" w:hAnsi="Times New Roman"/>
        </w:rPr>
        <w:t xml:space="preserve">.</w:t>
      </w:r>
    </w:p>
    <w:bookmarkEnd w:id="53"/>
    <w:bookmarkStart w:id="55"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54">
        <w:r>
          <w:rPr>
            <w:rStyle w:val="Hyperlink"/>
          </w:rPr>
          <w:t xml:space="preserve">https://github.com/Qiskit/qiskit-ibm-runtime</w:t>
        </w:r>
      </w:hyperlink>
      <w:r>
        <w:rPr>
          <w:rFonts w:ascii="Times New Roman" w:hAnsi="Times New Roman"/>
        </w:rPr>
        <w:t xml:space="preserve">.</w:t>
      </w:r>
    </w:p>
    <w:bookmarkEnd w:id="55"/>
    <w:bookmarkStart w:id="57"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56">
        <w:r>
          <w:rPr>
            <w:rStyle w:val="Hyperlink"/>
          </w:rPr>
          <w:t xml:space="preserve">https://doi.org/10.48550/arXiv.2405.08810</w:t>
        </w:r>
      </w:hyperlink>
      <w:r>
        <w:rPr>
          <w:rFonts w:ascii="Times New Roman" w:hAnsi="Times New Roman"/>
        </w:rPr>
        <w:t xml:space="preserve">.</w:t>
      </w:r>
    </w:p>
    <w:bookmarkEnd w:id="57"/>
    <w:bookmarkStart w:id="59"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58">
        <w:r>
          <w:rPr>
            <w:rStyle w:val="Hyperlink"/>
          </w:rPr>
          <w:t xml:space="preserve">https://doi.org/10.1080/00107151031000110776</w:t>
        </w:r>
      </w:hyperlink>
      <w:r>
        <w:rPr>
          <w:rFonts w:ascii="Times New Roman" w:hAnsi="Times New Roman"/>
        </w:rPr>
        <w:t xml:space="preserve">.</w:t>
      </w:r>
    </w:p>
    <w:bookmarkEnd w:id="59"/>
    <w:bookmarkStart w:id="61"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0">
        <w:r>
          <w:rPr>
            <w:rStyle w:val="Hyperlink"/>
          </w:rPr>
          <w:t xml:space="preserve">https://doi.org/10.1126/science.273.5278.1073</w:t>
        </w:r>
      </w:hyperlink>
      <w:r>
        <w:rPr>
          <w:rFonts w:ascii="Times New Roman" w:hAnsi="Times New Roman"/>
        </w:rPr>
        <w:t xml:space="preserve">.</w:t>
      </w:r>
    </w:p>
    <w:bookmarkEnd w:id="61"/>
    <w:bookmarkStart w:id="63"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62">
        <w:r>
          <w:rPr>
            <w:rStyle w:val="Hyperlink"/>
          </w:rPr>
          <w:t xml:space="preserve">https://doi.org/10.1038/nphys3029</w:t>
        </w:r>
      </w:hyperlink>
      <w:r>
        <w:rPr>
          <w:rFonts w:ascii="Times New Roman" w:hAnsi="Times New Roman"/>
        </w:rPr>
        <w:t xml:space="preserve">.</w:t>
      </w:r>
    </w:p>
    <w:bookmarkEnd w:id="63"/>
    <w:bookmarkStart w:id="64"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64"/>
    <w:bookmarkStart w:id="66"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65">
        <w:r>
          <w:rPr>
            <w:rStyle w:val="Hyperlink"/>
          </w:rPr>
          <w:t xml:space="preserve">https://doi.org/10.5281/zenodo.22832150</w:t>
        </w:r>
      </w:hyperlink>
      <w:r>
        <w:rPr>
          <w:rFonts w:ascii="Times New Roman" w:hAnsi="Times New Roman"/>
        </w:rPr>
        <w:t xml:space="preserve">.</w:t>
      </w:r>
    </w:p>
    <w:bookmarkEnd w:id="66"/>
    <w:bookmarkStart w:id="67"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67"/>
    <w:bookmarkStart w:id="69"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68">
        <w:r>
          <w:rPr>
            <w:rStyle w:val="Hyperlink"/>
          </w:rPr>
          <w:t xml:space="preserve">https://github.com/qiskit-community/qiskit-machine-learning</w:t>
        </w:r>
      </w:hyperlink>
      <w:r>
        <w:rPr>
          <w:rFonts w:ascii="Times New Roman" w:hAnsi="Times New Roman"/>
        </w:rPr>
        <w:t xml:space="preserve">.</w:t>
      </w:r>
    </w:p>
    <w:bookmarkEnd w:id="69"/>
    <w:bookmarkStart w:id="71"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0">
        <w:r>
          <w:rPr>
            <w:rStyle w:val="Hyperlink"/>
          </w:rPr>
          <w:t xml:space="preserve">https://doi.org/10.1103/PhysRevLett.127.060503</w:t>
        </w:r>
      </w:hyperlink>
      <w:r>
        <w:rPr>
          <w:rFonts w:ascii="Times New Roman" w:hAnsi="Times New Roman"/>
        </w:rPr>
        <w:t xml:space="preserve">.</w:t>
      </w:r>
    </w:p>
    <w:bookmarkEnd w:id="71"/>
    <w:bookmarkStart w:id="73"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72">
        <w:r>
          <w:rPr>
            <w:rStyle w:val="Hyperlink"/>
          </w:rPr>
          <w:t xml:space="preserve">https://doi.org/10.1103/PhysRevLett.119.180509</w:t>
        </w:r>
      </w:hyperlink>
      <w:r>
        <w:rPr>
          <w:rFonts w:ascii="Times New Roman" w:hAnsi="Times New Roman"/>
        </w:rPr>
        <w:t xml:space="preserve">.</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2" Type="http://schemas.openxmlformats.org/officeDocument/2006/relationships/image" Target="media/rId42.png"/><Relationship Id="rId62" Type="http://schemas.openxmlformats.org/officeDocument/2006/relationships/hyperlink" Target="https://doi.org/10.1038/nphys3029" TargetMode="External"/><Relationship Id="rId58" Type="http://schemas.openxmlformats.org/officeDocument/2006/relationships/hyperlink" Target="https://doi.org/10.1080/00107151031000110776" TargetMode="External"/><Relationship Id="rId50" Type="http://schemas.openxmlformats.org/officeDocument/2006/relationships/hyperlink" Target="https://doi.org/10.1103/PhysRevA.103.042605" TargetMode="External"/><Relationship Id="rId72" Type="http://schemas.openxmlformats.org/officeDocument/2006/relationships/hyperlink" Target="https://doi.org/10.1103/PhysRevLett.119.180509" TargetMode="External"/><Relationship Id="rId70" Type="http://schemas.openxmlformats.org/officeDocument/2006/relationships/hyperlink" Target="https://doi.org/10.1103/PhysRevLett.127.060503" TargetMode="External"/><Relationship Id="rId52" Type="http://schemas.openxmlformats.org/officeDocument/2006/relationships/hyperlink" Target="https://doi.org/10.1109/QCE49297.2020.00045" TargetMode="External"/><Relationship Id="rId60" Type="http://schemas.openxmlformats.org/officeDocument/2006/relationships/hyperlink" Target="https://doi.org/10.1126/science.273.5278.1073" TargetMode="External"/><Relationship Id="rId56" Type="http://schemas.openxmlformats.org/officeDocument/2006/relationships/hyperlink" Target="https://doi.org/10.48550/arXiv.2405.08810" TargetMode="External"/><Relationship Id="rId65" Type="http://schemas.openxmlformats.org/officeDocument/2006/relationships/hyperlink" Target="https://doi.org/10.5281/zenodo.22832150" TargetMode="External"/><Relationship Id="rId54" Type="http://schemas.openxmlformats.org/officeDocument/2006/relationships/hyperlink" Target="https://github.com/Qiskit/qiskit-ibm-runtime" TargetMode="External"/><Relationship Id="rId48" Type="http://schemas.openxmlformats.org/officeDocument/2006/relationships/hyperlink" Target="https://github.com/Viny2030/qang" TargetMode="External"/><Relationship Id="rId68"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doi.org/10.1038/nphys3029" TargetMode="External"/><Relationship Id="rId58" Type="http://schemas.openxmlformats.org/officeDocument/2006/relationships/hyperlink" Target="https://doi.org/10.1080/00107151031000110776" TargetMode="External"/><Relationship Id="rId50" Type="http://schemas.openxmlformats.org/officeDocument/2006/relationships/hyperlink" Target="https://doi.org/10.1103/PhysRevA.103.042605" TargetMode="External"/><Relationship Id="rId72" Type="http://schemas.openxmlformats.org/officeDocument/2006/relationships/hyperlink" Target="https://doi.org/10.1103/PhysRevLett.119.180509" TargetMode="External"/><Relationship Id="rId70" Type="http://schemas.openxmlformats.org/officeDocument/2006/relationships/hyperlink" Target="https://doi.org/10.1103/PhysRevLett.127.060503" TargetMode="External"/><Relationship Id="rId52" Type="http://schemas.openxmlformats.org/officeDocument/2006/relationships/hyperlink" Target="https://doi.org/10.1109/QCE49297.2020.00045" TargetMode="External"/><Relationship Id="rId60" Type="http://schemas.openxmlformats.org/officeDocument/2006/relationships/hyperlink" Target="https://doi.org/10.1126/science.273.5278.1073" TargetMode="External"/><Relationship Id="rId56" Type="http://schemas.openxmlformats.org/officeDocument/2006/relationships/hyperlink" Target="https://doi.org/10.48550/arXiv.2405.08810" TargetMode="External"/><Relationship Id="rId65" Type="http://schemas.openxmlformats.org/officeDocument/2006/relationships/hyperlink" Target="https://doi.org/10.5281/zenodo.22832150" TargetMode="External"/><Relationship Id="rId54" Type="http://schemas.openxmlformats.org/officeDocument/2006/relationships/hyperlink" Target="https://github.com/Qiskit/qiskit-ibm-runtime" TargetMode="External"/><Relationship Id="rId48" Type="http://schemas.openxmlformats.org/officeDocument/2006/relationships/hyperlink" Target="https://github.com/Viny2030/qang" TargetMode="External"/><Relationship Id="rId68"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Symmetry-filtered read-out on IBM quantum devices: the qg filter on twenty device noise models through IBM Runtime</dc:title>
  <dc:creator>Vicente Humberto Monteverde Universidad del Museo Social Argentino (UMSA), Argentina ORCID 0000-0001-8884-4811</dc:creator>
  <cp:keywords/>
  <dcterms:created xsi:type="dcterms:W3CDTF">2026-10-13T13:17:22Z</dcterms:created>
  <dcterms:modified xsi:type="dcterms:W3CDTF">2026-10-13T13:17:22Z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Circuits built from gates that conserve the Hamming weight keep their state in one weight sector, so the shots that left the sector can be discarded at read-out: the qg filter of the open-source library qang (Monteverde 2026a), a form of symmetry verification (Bonet-Monroig et al. 2018; McArdle, Yuan, and Benjamin 2019). We make it usable on IBM devices through IBM Runtime and Qiskit, and measure it on the noise models of twenty IBM devices. The library adds a Qiskit transpiler pass that decides whether the filter applies, read-out correction from each device’s published per-qubit errors, qg read-outs of IBM Runtime Sampler and Estimator results, zero-noise extrapolation by gate folding that stacks with the filter, a prediction of the filter’s kept fraction from the calibration, qubit selection with that prediction, a shot planner, and the weight-conserving quantum neural network (QNN) of qang as one parameterized job and as a qiskit-machine-learning SamplerQNN. Every prediction was committed before its run and is reported as passed or failed. On ten five-qubit weight-1 circuits the filter lowers the error of the measured qg_Z=\langle Z\rangle from 0.065–0.104 to 0.018–0.023 on three devices (0.013–0.022 with read-out correction), and filter plus zero-noise extrapolation reaches 0.011–0.015. On seventeen further devices never used before, the filter cuts the error 2.4–8.9\times on every one (median 3.1\times with read-out correction). Choosing the qubits by the predicted kept fraction keeps 6–17 points more shots than Qiskit’s default layout on chain circuits, avoids a qubit published as reading 1 always, and the shot planner met a 0.02 target precision on three devices. For classification the gain is small: the QNN recovers 5–6 of the 10 decisions noise costs it. Reading a known five-component principal-component spectrum out of the data’s density matrix in the weight-1 sector, filter plus read-out correction lowers the error 4.6\times (median over twenty-one devices) and orders the spectrum correctly on 18 of 21 (13 raw). In Trotter simulation of the XY chain the filter halves the best error and moves the optimal number of Trotter steps deeper (16 of 21 devices), and in a quantum walk it turns a raw spreading indistinguishable from a classical random walk (exponent 0.87) into ballistic spreading (1.84). Two interoperability bugs were found, one in qiskit-machine-learning and one in the library. All results are on device noise models; no hardware run is reported.</vt:lpwstr>
  </property>
  <property fmtid="{D5CDD505-2E9C-101B-9397-08002B2CF9AE}" pid="3" name="bibliography">
    <vt:lpwstr>../refs.bib</vt:lpwstr>
  </property>
  <property fmtid="{D5CDD505-2E9C-101B-9397-08002B2CF9AE}" pid="4" name="date">
    <vt:lpwstr>Draft of 13 October 2026</vt:lpwstr>
  </property>
  <property fmtid="{D5CDD505-2E9C-101B-9397-08002B2CF9AE}" pid="5" name="link-citations">
    <vt:lpwstr>True</vt:lpwstr>
  </property>
</Properties>
</file>