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20" w:type="dxa"/>
        <w:jc w:val="left"/>
        <w:tblInd w:w="0" w:type="dxa"/>
        <w:tblBorders/>
        <w:tblCellMar>
          <w:top w:w="0" w:type="dxa"/>
          <w:left w:w="108" w:type="dxa"/>
          <w:bottom w:w="0" w:type="dxa"/>
          <w:right w:w="108" w:type="dxa"/>
        </w:tblCellMar>
        <w:tblLook w:lastRow="0" w:firstRow="1" w:lastColumn="0" w:firstColumn="1" w:val="04a0" w:noHBand="0" w:noVBand="1"/>
      </w:tblPr>
      <w:tblGrid>
        <w:gridCol w:w="5478"/>
        <w:gridCol w:w="2282"/>
        <w:gridCol w:w="2360"/>
      </w:tblGrid>
      <w:tr>
        <w:trPr>
          <w:trHeight w:val="320" w:hRule="atLeast"/>
        </w:trPr>
        <w:tc>
          <w:tcPr>
            <w:tcW w:w="5478"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Kenni Risse</w:t>
            </w:r>
          </w:p>
        </w:tc>
        <w:tc>
          <w:tcPr>
            <w:tcW w:w="2282"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Mustad</w:t>
            </w:r>
          </w:p>
        </w:tc>
        <w:tc>
          <w:tcPr>
            <w:tcW w:w="2360"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Axcel</w:t>
            </w:r>
          </w:p>
        </w:tc>
      </w:tr>
    </w:tbl>
    <w:p>
      <w:pPr>
        <w:pStyle w:val="Normal"/>
        <w:rPr>
          <w:b/>
          <w:b/>
          <w:bCs/>
        </w:rPr>
      </w:pPr>
      <w:r>
        <w:rPr>
          <w:b/>
          <w:bCs/>
        </w:rPr>
      </w:r>
    </w:p>
    <w:p>
      <w:pPr>
        <w:pStyle w:val="Normal"/>
        <w:rPr>
          <w:b/>
          <w:b/>
          <w:bCs/>
        </w:rPr>
      </w:pPr>
      <w:r>
        <w:rPr>
          <w:b/>
          <w:bCs/>
        </w:rPr>
      </w:r>
    </w:p>
    <w:p>
      <w:pPr>
        <w:pStyle w:val="Normal"/>
        <w:rPr>
          <w:b/>
          <w:b/>
          <w:bCs/>
        </w:rPr>
      </w:pPr>
      <w:r>
        <w:rPr>
          <w:b w:val="false"/>
          <w:bCs w:val="false"/>
        </w:rPr>
        <w:t>Introduction</w:t>
      </w:r>
    </w:p>
    <w:p>
      <w:pPr>
        <w:pStyle w:val="Normal"/>
        <w:rPr/>
      </w:pPr>
      <w:r>
        <w:rPr/>
        <w:t>The questionnaire covers 4 themes Alignment, Ambition, Mobilization and Execution. Each theme follows a similar and simple structure of questions. Each theme takes 8-12 minutes to cover. Our focus is HOW a CEO should or could work to achieve success.</w:t>
      </w:r>
    </w:p>
    <w:p>
      <w:pPr>
        <w:pStyle w:val="Normal"/>
        <w:rPr/>
      </w:pPr>
      <w:r>
        <w:rPr/>
      </w:r>
    </w:p>
    <w:p>
      <w:pPr>
        <w:pStyle w:val="Normal"/>
        <w:rPr/>
      </w:pPr>
      <w:r>
        <w:rPr/>
        <w:t>0. Which year did you start as CEO? (Let the CEO select if several applicable CEO jobs).</w:t>
      </w:r>
    </w:p>
    <w:p>
      <w:pPr>
        <w:pStyle w:val="Normal"/>
        <w:rPr/>
      </w:pPr>
      <w:r>
        <w:rPr/>
        <w:t>2</w:t>
      </w:r>
      <w:r>
        <w:rPr>
          <w:vertAlign w:val="superscript"/>
        </w:rPr>
        <w:t>nd</w:t>
      </w:r>
      <w:r>
        <w:rPr/>
        <w:t xml:space="preserve"> round </w:t>
      </w:r>
    </w:p>
    <w:p>
      <w:pPr>
        <w:pStyle w:val="Normal"/>
        <w:rPr>
          <w:b/>
          <w:b/>
          <w:bCs/>
        </w:rPr>
      </w:pPr>
      <w:r>
        <w:rPr>
          <w:b/>
          <w:bCs/>
        </w:rPr>
        <w:t xml:space="preserve">October 2020. (Total three years) </w:t>
      </w:r>
    </w:p>
    <w:p>
      <w:pPr>
        <w:pStyle w:val="Normal"/>
        <w:rPr>
          <w:i/>
          <w:i/>
          <w:iCs/>
        </w:rPr>
      </w:pPr>
      <w:r>
        <w:rPr>
          <w:i/>
          <w:iCs/>
        </w:rPr>
        <w:t>We start with theme Alignment &amp; Governance</w:t>
      </w:r>
    </w:p>
    <w:p>
      <w:pPr>
        <w:pStyle w:val="Normal"/>
        <w:rPr/>
      </w:pPr>
      <w:r>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Normal"/>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Very strong on financial reporting 2: Very clear about what we want to do and accomplish. 3: Provide us with the required knowledge from their networks to support our goals. </w:t>
      </w:r>
    </w:p>
    <w:p>
      <w:pPr>
        <w:pStyle w:val="Normal"/>
        <w:rPr/>
      </w:pPr>
      <w:r>
        <w:rPr/>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He mentioned that PE is very result focused and their performance evaluation is KPI driven. I ask if this is something that is negative, and he says “</w:t>
      </w:r>
      <w:r>
        <w:rPr>
          <w:b/>
          <w:bCs/>
          <w:i/>
          <w:iCs/>
        </w:rPr>
        <w:t>no, after all my job is to create shareholder value and KPI’s point me in that direction. That is part of the gaming of working with PE.”</w:t>
      </w:r>
      <w:r>
        <w:rPr>
          <w:b/>
          <w:bCs/>
        </w:rPr>
        <w:t xml:space="preserve">  </w:t>
      </w:r>
    </w:p>
    <w:p>
      <w:pPr>
        <w:pStyle w:val="Normal"/>
        <w:rPr/>
      </w:pPr>
      <w:r>
        <w:rPr/>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8. </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The invest the needed resources in their board. The strongest boards I have worked with have always been under PE. 2: They are open to investing and providing the resources to accomplish our goals. 3: They have a broad network off people e.g., a consultant in operations. </w:t>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 Sometimes they miss a lot in-depth industry and brand understanding and thus we miss discussions on the underlying factors that drive the business. </w:t>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8</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Governance is PE’s core competence. They ensure that there is a clear strategy in place and link the strategy to clear actions and targets. They have outperformed all of their owners we have had in this regard, whether family, listed or privately owned. </w:t>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Have stronger interest and intel on our industry. They are generalists and miss out sometimes on important details that are unique to our industry. </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 xml:space="preserve">8. </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i/>
          <w:i/>
          <w:iCs/>
        </w:rPr>
      </w:pPr>
      <w:r>
        <w:rPr>
          <w:i/>
          <w:iCs/>
        </w:rPr>
        <w:t>Now theme 2 of 4 - Ambition &amp; Priorities</w:t>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b/>
          <w:b/>
          <w:bCs/>
        </w:rPr>
      </w:pPr>
      <w:r>
        <w:rPr>
          <w:b/>
          <w:bCs/>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1: This case was realistic. In my previous case it was a tough one. In the first  case we sold a rapid growth company to PE and they expected 40% growth without any plateau which was unrealistic. </w:t>
      </w:r>
    </w:p>
    <w:p>
      <w:pPr>
        <w:pStyle w:val="Normal"/>
        <w:rPr/>
      </w:pPr>
      <w:r>
        <w:rPr/>
        <w:t>17b. Roughly, what was the target for EBIT increase for the first 3 years in the business plan?</w:t>
      </w:r>
    </w:p>
    <w:p>
      <w:pPr>
        <w:pStyle w:val="Normal"/>
        <w:rPr/>
      </w:pPr>
      <w:r>
        <w:rPr/>
        <w:t>(i) EBIT + 25 % first 3 years</w:t>
      </w:r>
    </w:p>
    <w:p>
      <w:pPr>
        <w:pStyle w:val="Normal"/>
        <w:rPr>
          <w:b/>
          <w:b/>
          <w:bCs/>
        </w:rPr>
      </w:pPr>
      <w:r>
        <w:rPr>
          <w:b/>
          <w:bCs/>
        </w:rPr>
        <w:t>(ii) EBIT + 50 % first 3 years</w:t>
      </w:r>
    </w:p>
    <w:p>
      <w:pPr>
        <w:pStyle w:val="Normal"/>
        <w:rPr/>
      </w:pPr>
      <w:r>
        <w:rPr/>
        <w:t>(iii) EBIT + 75 % first 3 years</w:t>
      </w:r>
    </w:p>
    <w:p>
      <w:pPr>
        <w:pStyle w:val="Normal"/>
        <w:rPr/>
      </w:pPr>
      <w:r>
        <w:rPr/>
        <w:t>(iv) Double EBIT first 3 years</w:t>
      </w:r>
    </w:p>
    <w:p>
      <w:pPr>
        <w:pStyle w:val="Normal"/>
        <w:rPr/>
      </w:pPr>
      <w:r>
        <w:rPr/>
        <w:t>(v) EBIT should more than double first 3 years</w:t>
      </w:r>
    </w:p>
    <w:p>
      <w:pPr>
        <w:pStyle w:val="Normal"/>
        <w:rPr/>
      </w:pPr>
      <w:r>
        <w:rPr/>
        <w:t>(v) Other 3-year EBIT target – describe briefly</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Very data driven. We looked at the market, competitors and the space we are in. This is a very analytical phase. </w:t>
      </w:r>
    </w:p>
    <w:p>
      <w:pPr>
        <w:pStyle w:val="Normal"/>
        <w:rPr/>
      </w:pPr>
      <w:r>
        <w:rPr/>
        <w:t>19. Please provide 2 specific suggestions for how the development of the ambition level could have been improved further?</w:t>
      </w:r>
    </w:p>
    <w:p>
      <w:pPr>
        <w:pStyle w:val="Normal"/>
        <w:rPr>
          <w:b/>
          <w:b/>
          <w:bCs/>
        </w:rPr>
      </w:pPr>
      <w:r>
        <w:rPr>
          <w:b/>
          <w:bCs/>
        </w:rPr>
        <w:t xml:space="preserve">Nothing to add.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t xml:space="preserve">(ii) Well balanced number of  key initiatives </w:t>
      </w:r>
    </w:p>
    <w:p>
      <w:pPr>
        <w:pStyle w:val="Normal"/>
        <w:rPr/>
      </w:pPr>
      <w:r>
        <w:rPr/>
        <w:t>(iii) Somewhat too many key initiatives</w:t>
      </w:r>
    </w:p>
    <w:p>
      <w:pPr>
        <w:pStyle w:val="Normal"/>
        <w:rPr>
          <w:b/>
          <w:b/>
          <w:bCs/>
        </w:rPr>
      </w:pPr>
      <w:r>
        <w:rPr>
          <w:b/>
          <w:bCs/>
        </w:rPr>
        <w:t>(iv) Too many key initiatives</w:t>
      </w:r>
    </w:p>
    <w:p>
      <w:pPr>
        <w:pStyle w:val="Normal"/>
        <w:rPr>
          <w:b/>
          <w:b/>
          <w:bCs/>
        </w:rPr>
      </w:pPr>
      <w:r>
        <w:rPr>
          <w:b/>
          <w:bCs/>
        </w:rPr>
      </w:r>
    </w:p>
    <w:p>
      <w:pPr>
        <w:pStyle w:val="Normal"/>
        <w:rPr/>
      </w:pPr>
      <w:r>
        <w:rPr/>
        <w:t>21. Why did you end up with too few or too many key initiatives (depending on answer in q20)</w:t>
      </w:r>
    </w:p>
    <w:p>
      <w:pPr>
        <w:pStyle w:val="Normal"/>
        <w:rPr>
          <w:b/>
          <w:b/>
          <w:bCs/>
        </w:rPr>
      </w:pPr>
      <w:r>
        <w:rPr>
          <w:b/>
          <w:bCs/>
        </w:rPr>
        <w:t xml:space="preserve">Management’s fault. We had a complex task of optimizing the backend while also delivering growth. Ideally you should not have more than 5 initiatives if you want to keep momentum </w:t>
      </w:r>
    </w:p>
    <w:p>
      <w:pPr>
        <w:pStyle w:val="Normal"/>
        <w:rPr/>
      </w:pPr>
      <w:r>
        <w:rPr/>
        <w:t>22. What were the implications of too few or too many key initiatives (depending on answer in q20)</w:t>
      </w:r>
    </w:p>
    <w:p>
      <w:pPr>
        <w:pStyle w:val="Normal"/>
        <w:rPr>
          <w:b/>
          <w:b/>
          <w:bCs/>
        </w:rPr>
      </w:pPr>
      <w:r>
        <w:rPr>
          <w:b/>
          <w:bCs/>
        </w:rPr>
        <w:t xml:space="preserve">Harder to keep focus and delivering on everything. </w:t>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pPr>
      <w:r>
        <w:rPr/>
        <w:t>(ii) 3-5 mission critical initiatives</w:t>
      </w:r>
    </w:p>
    <w:p>
      <w:pPr>
        <w:pStyle w:val="Normal"/>
        <w:rPr/>
      </w:pPr>
      <w:r>
        <w:rPr/>
        <w:t>(iii) 5-7 mission critical initiatives</w:t>
      </w:r>
    </w:p>
    <w:p>
      <w:pPr>
        <w:pStyle w:val="Normal"/>
        <w:rPr/>
      </w:pPr>
      <w:r>
        <w:rPr/>
        <w:t>(iv) 8-10 mission critical initiatives</w:t>
      </w:r>
    </w:p>
    <w:p>
      <w:pPr>
        <w:pStyle w:val="Normal"/>
        <w:rPr>
          <w:b/>
          <w:b/>
          <w:bCs/>
        </w:rPr>
      </w:pPr>
      <w:r>
        <w:rPr>
          <w:b/>
          <w:bCs/>
        </w:rPr>
        <w:t>(v) 10 - 15 mission critical initiatives (10)</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Clear prioritization of frontend and backend goals 2: Clear ownership and timeline for each initiative. </w:t>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I would lower the number of the strategic must win battles. 2:  I would improve the follow up on the initiatives to secure dedication and accountability throughout the organization. </w:t>
      </w:r>
    </w:p>
    <w:p>
      <w:pPr>
        <w:pStyle w:val="Normal"/>
        <w:rPr/>
      </w:pPr>
      <w:r>
        <w:rPr/>
      </w:r>
    </w:p>
    <w:p>
      <w:pPr>
        <w:pStyle w:val="Normal"/>
        <w:rPr/>
      </w:pPr>
      <w:r>
        <w:rPr/>
      </w:r>
    </w:p>
    <w:p>
      <w:pPr>
        <w:pStyle w:val="Normal"/>
        <w:rPr/>
      </w:pPr>
      <w:r>
        <w:rPr/>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pPr>
      <w:r>
        <w:rPr/>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Change language from board language (data, KPI) to vision, values, and leadership when speaking to the organization as a whole. This is crucial to inspiring them. 2: You need to balance clear responsibilities and KPI driven performance evaluation with the human side e.g., acknowledging and celebrating successes.  </w:t>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1: It was far too down early in my career. I need to spend more time to work with the management team in order to get their ownership and involvement. </w:t>
      </w:r>
    </w:p>
    <w:p>
      <w:pPr>
        <w:pStyle w:val="Normal"/>
        <w:rPr/>
      </w:pPr>
      <w:r>
        <w:rPr/>
        <w:t>31.</w:t>
      </w:r>
      <w:r>
        <w:rPr/>
        <w:t xml:space="preserve">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 xml:space="preserve">9-10. Everybody knows what to deliver. </w:t>
      </w:r>
    </w:p>
    <w:p>
      <w:pPr>
        <w:pStyle w:val="Normal"/>
        <w:rPr>
          <w:b/>
          <w:b/>
          <w:bCs/>
        </w:rPr>
      </w:pPr>
      <w:r>
        <w:rPr>
          <w:b/>
          <w:bCs/>
        </w:rPr>
      </w:r>
    </w:p>
    <w:p>
      <w:pPr>
        <w:pStyle w:val="Normal"/>
        <w:rPr/>
      </w:pPr>
      <w:r>
        <w:rPr/>
        <w:t>32. Which 3 key factors or actions would have improved the score to a strong 8 or 9?</w:t>
      </w:r>
    </w:p>
    <w:p>
      <w:pPr>
        <w:pStyle w:val="Normal"/>
        <w:rPr/>
      </w:pPr>
      <w:r>
        <w:rPr/>
      </w:r>
    </w:p>
    <w:p>
      <w:pPr>
        <w:pStyle w:val="Normal"/>
        <w:rPr>
          <w:b/>
          <w:b/>
          <w:bCs/>
        </w:rPr>
      </w:pPr>
      <w:r>
        <w:rPr/>
        <w:t xml:space="preserve">33. Imagine you responded to the following question 12-18 months into your CEO assignment – How strong is the overall organizational ownership for the business plan´s objectives and key initiatives – </w:t>
      </w:r>
      <w:r>
        <w:rPr>
          <w:b/>
          <w:bCs/>
        </w:rPr>
        <w:t>please score on a 10 grade scale where “3” is poor, “5” is ok and “7” is good?</w:t>
      </w:r>
    </w:p>
    <w:p>
      <w:pPr>
        <w:pStyle w:val="Normal"/>
        <w:rPr>
          <w:b/>
          <w:b/>
          <w:bCs/>
        </w:rPr>
      </w:pPr>
      <w:r>
        <w:rPr>
          <w:b/>
          <w:bCs/>
        </w:rPr>
        <w:t xml:space="preserve">8-9. </w:t>
      </w:r>
    </w:p>
    <w:p>
      <w:pPr>
        <w:pStyle w:val="Normal"/>
        <w:rPr/>
      </w:pPr>
      <w:r>
        <w:rPr/>
      </w:r>
    </w:p>
    <w:p>
      <w:pPr>
        <w:pStyle w:val="Normal"/>
        <w:rPr/>
      </w:pPr>
      <w:r>
        <w:rPr/>
        <w:t>34. Which 3 key factors or actions would have improved the score to a strong 8 or 9?</w:t>
      </w:r>
    </w:p>
    <w:p>
      <w:pPr>
        <w:pStyle w:val="Normal"/>
        <w:rPr>
          <w:b/>
          <w:b/>
          <w:bCs/>
        </w:rPr>
      </w:pPr>
      <w:r>
        <w:rPr>
          <w:b/>
          <w:bCs/>
        </w:rPr>
        <w:t xml:space="preserve">1: Monthly townhall meetings where I’m transparent about the numbers, what is working and not working, and what we are trying to accomplish. Shortcutting communication from the CEO is not a good idea. Hearing information straight from the CEO’s mouth is more inspirational and ensure that information does not get lost through the bureaucracy. </w:t>
      </w:r>
    </w:p>
    <w:p>
      <w:pPr>
        <w:pStyle w:val="Normal"/>
        <w:rPr/>
      </w:pPr>
      <w:r>
        <w:rPr/>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b/>
          <w:b/>
          <w:bCs/>
        </w:rPr>
      </w:pPr>
      <w:r>
        <w:rPr>
          <w:b/>
          <w:bCs/>
        </w:rPr>
        <w:t xml:space="preserve">(iv) The right person in the right place for 60-70 % </w:t>
      </w:r>
    </w:p>
    <w:p>
      <w:pPr>
        <w:pStyle w:val="Normal"/>
        <w:rPr/>
      </w:pPr>
      <w:r>
        <w:rPr/>
        <w:t xml:space="preserve">(v) The right person in the right place for 50-60% </w:t>
      </w:r>
    </w:p>
    <w:p>
      <w:pPr>
        <w:pStyle w:val="Normal"/>
        <w:rPr/>
      </w:pPr>
      <w:r>
        <w:rPr/>
        <w:t>(vi) The right person in the right place for &lt;50 % for the 5% highest managerial positions</w:t>
      </w:r>
    </w:p>
    <w:p>
      <w:pPr>
        <w:pStyle w:val="Normal"/>
        <w:rPr>
          <w:b/>
          <w:b/>
          <w:bCs/>
        </w:rPr>
      </w:pPr>
      <w:r>
        <w:rPr>
          <w:b/>
          <w:bCs/>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1: It is important to stay with your gut feeling and listen to it. My weak side is that I have a very cynical side but I also have a very human side and want to give people a chance. On the other hand this human side helps me get people motivated and embrace me whilst also being able to  take tough decisions.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Use time every year to decide what we need to do every year in terms of responsibility and expectations. 2: Build a strong follow up system. People know I will follow up on each strategic project and that they have to stand up during every meeting and give me an overview of their progress. </w:t>
      </w:r>
    </w:p>
    <w:p>
      <w:pPr>
        <w:pStyle w:val="Normal"/>
        <w:rPr/>
      </w:pPr>
      <w:r>
        <w:rPr/>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Put more shine on people during meetings to motivate them.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 xml:space="preserve">8. </w:t>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An understanding in the management team of how important the must-win battles are for the organization and for PE. 2: Clear timeline on the must win battles, who is driving them, and what we gain for achieving them. </w:t>
      </w:r>
    </w:p>
    <w:p>
      <w:pPr>
        <w:pStyle w:val="Normal"/>
        <w:rPr/>
      </w:pPr>
      <w:r>
        <w:rPr/>
      </w:r>
    </w:p>
    <w:p>
      <w:pPr>
        <w:pStyle w:val="Normal"/>
        <w:rPr/>
      </w:pPr>
      <w:r>
        <w:rPr/>
      </w:r>
    </w:p>
    <w:p>
      <w:pPr>
        <w:pStyle w:val="Normal"/>
        <w:rPr/>
      </w:pPr>
      <w:r>
        <w:rPr/>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Part of it is a learning curve. I was new to the industry. But now that I have more knowledge, I know which are the must-win battles and I’m comfortable delegating. </w:t>
      </w:r>
    </w:p>
    <w:p>
      <w:pPr>
        <w:pStyle w:val="Normal"/>
        <w:rPr/>
      </w:pPr>
      <w:r>
        <w:rPr/>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pPr>
      <w:r>
        <w:rPr/>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Organic growth 2: Growth via acquisitions</w:t>
      </w:r>
    </w:p>
    <w:p>
      <w:pPr>
        <w:pStyle w:val="Normal"/>
        <w:rPr/>
      </w:pPr>
      <w:r>
        <w:rPr/>
      </w:r>
    </w:p>
    <w:p>
      <w:pPr>
        <w:pStyle w:val="Normal"/>
        <w:rPr/>
      </w:pPr>
      <w:r>
        <w:rPr/>
        <w:t>48. During your last year as CEO prior to the COVID -19 crisis – what was the annual organic EBIT growth?</w:t>
      </w:r>
    </w:p>
    <w:p>
      <w:pPr>
        <w:pStyle w:val="Normal"/>
        <w:rPr/>
      </w:pPr>
      <w:r>
        <w:rPr/>
        <w:t>(i) Double digit % positive organic EBIT growth</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b/>
          <w:b/>
          <w:bCs/>
        </w:rPr>
      </w:pPr>
      <w:r>
        <w:rPr>
          <w:b/>
          <w:bCs/>
        </w:rPr>
        <w:t xml:space="preserve">Just been there 10 months. </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More tough on my decisions and taken them much fast4er. 9/10 my stomach feeling ends up being the right one. 2: Trying to get an even faster view of the industry prior to my start.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If I had a coffee with an incoming CEO off-the record I would say the following: </w:t>
      </w:r>
    </w:p>
    <w:p>
      <w:pPr>
        <w:pStyle w:val="Normal"/>
        <w:widowControl/>
        <w:bidi w:val="0"/>
        <w:spacing w:lineRule="auto" w:line="259" w:before="0" w:after="160"/>
        <w:jc w:val="left"/>
        <w:rPr/>
      </w:pPr>
      <w:r>
        <w:rPr>
          <w:b/>
          <w:bCs/>
        </w:rPr>
        <w:t xml:space="preserve">1: The board meetings can be very cold because they are very data driven. There is no bullshit. You need to leave your feelings outside and focus on their KPI’s. It does not mean that PE don’t like you but rather that their focus is on the commercial 100%. In private companies, there is often an interest in your personal life. But you have to get used to it being much colder under PE. 2: Be aware of how you bridge the board dialogue into motivating the organization and breaking down the strategic plan. KPI’s are important, but you need to build a vision and fun organization around it to motivate people. 3: Make 100% sure that you gather the right people around you.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3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9</Pages>
  <Words>2541</Words>
  <Characters>12016</Characters>
  <CharactersWithSpaces>14504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2022-02-06T12:38:29Z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