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b w:val="1"/>
          <w:bCs w:val="1"/>
          <w:color w:val="000000"/>
          <w:sz w:val="26"/>
          <w:szCs w:val="26"/>
        </w:rPr>
      </w:pPr>
      <w:bookmarkStart w:colFirst="0" w:colLast="0" w:name="_jn4uvisy4dcp" w:id="0"/>
      <w:bookmarkEnd w:id="0"/>
      <w:r w:rsidDel="00000000" w:rsidR="00000000" w:rsidRPr="00000000">
        <w:rPr>
          <w:b w:val="1"/>
          <w:bCs w:val="1"/>
          <w:color w:val="000000"/>
          <w:sz w:val="26"/>
          <w:szCs w:val="26"/>
          <w:rtl w:val="0"/>
        </w:rPr>
        <w:t xml:space="preserve">Apoio Matricial na Atenção Primária à Saúde</w:t>
      </w:r>
    </w:p>
    <w:p w:rsidR="00000000" w:rsidDel="00000000" w:rsidP="00000000" w:rsidRDefault="00000000" w:rsidRPr="00000000" w14:paraId="00000002">
      <w:pPr>
        <w:pStyle w:val="Heading4"/>
        <w:keepNext w:val="0"/>
        <w:keepLines w:val="0"/>
        <w:spacing w:after="40" w:before="240" w:line="360" w:lineRule="auto"/>
        <w:rPr>
          <w:b w:val="1"/>
          <w:bCs w:val="1"/>
          <w:color w:val="000000"/>
        </w:rPr>
      </w:pPr>
      <w:bookmarkStart w:colFirst="0" w:colLast="0" w:name="_hkvi4tqy6ool" w:id="1"/>
      <w:bookmarkEnd w:id="1"/>
      <w:r w:rsidDel="00000000" w:rsidR="00000000" w:rsidRPr="00000000">
        <w:rPr>
          <w:b w:val="1"/>
          <w:bCs w:val="1"/>
          <w:color w:val="000000"/>
          <w:rtl w:val="0"/>
        </w:rPr>
        <w:t xml:space="preserve">Introdução</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O Apoio Matricial é uma estratégia crucial na Atenção Primária à Saúde (APS), concebida para promover a integralidade do cuidado através da colaboração interdisciplinar entre as equipes de Saúde da Família (SF) e os Núcleos de Apoio à Saúde da Família (NASF). Especialmente relevante em contextos de saúde mental e complexidades clínicas, o matriciamento fortalece a capacidade resolutiva das equipes ao integrar diferentes expertise e abordagens no cuidado ao paciente².</w:t>
      </w:r>
    </w:p>
    <w:p w:rsidR="00000000" w:rsidDel="00000000" w:rsidP="00000000" w:rsidRDefault="00000000" w:rsidRPr="00000000" w14:paraId="00000004">
      <w:pPr>
        <w:spacing w:after="240" w:before="240" w:line="360" w:lineRule="auto"/>
        <w:rPr>
          <w:sz w:val="24"/>
          <w:szCs w:val="24"/>
        </w:rPr>
      </w:pPr>
      <w:r w:rsidDel="00000000" w:rsidR="00000000" w:rsidRPr="00000000">
        <w:rPr>
          <w:b w:val="1"/>
          <w:bCs w:val="1"/>
          <w:sz w:val="24"/>
          <w:szCs w:val="24"/>
          <w:rtl w:val="0"/>
        </w:rPr>
        <w:t xml:space="preserve">O que é o Apoio Matricial</w:t>
      </w:r>
      <w:r w:rsidDel="00000000" w:rsidR="00000000" w:rsidRPr="00000000">
        <w:rPr>
          <w:sz w:val="24"/>
          <w:szCs w:val="24"/>
          <w:rtl w:val="0"/>
        </w:rPr>
        <w:t xml:space="preserve"> </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Visando integrar de forma mais eficiente e colaborativa os cuidados oferecidos pelas equipes de Saúde da Família (SF) e os Núcleos de Apoio à Saúde da Família (NASF), esta abordagem se desdobra em duas dimensões principais: a técnico-pedagógica e a assistencial, ambas fundamentais para promover uma assistência mais completa e integrada.</w:t>
      </w:r>
    </w:p>
    <w:p w:rsidR="00000000" w:rsidDel="00000000" w:rsidP="00000000" w:rsidRDefault="00000000" w:rsidRPr="00000000" w14:paraId="00000006">
      <w:pPr>
        <w:spacing w:after="240" w:before="240" w:line="360" w:lineRule="auto"/>
        <w:rPr>
          <w:i w:val="1"/>
          <w:iCs w:val="1"/>
          <w:sz w:val="24"/>
          <w:szCs w:val="24"/>
        </w:rPr>
      </w:pPr>
      <w:r w:rsidDel="00000000" w:rsidR="00000000" w:rsidRPr="00000000">
        <w:rPr>
          <w:sz w:val="24"/>
          <w:szCs w:val="24"/>
          <w:rtl w:val="0"/>
        </w:rPr>
        <w:t xml:space="preserve">Na dimensão técnico-pedagógica, o NASF desempenha um papel crucial ao oferecer suporte especializado às equipes de SF. Isso inclui a promoção de educação continuada, capacitação em práticas baseadas em evidências, discussões de casos complexos e o desenvolvimento de projetos terapêuticos compartilhados. Essas atividades não apenas fortalecem as competências clínicas das equipes de APS, permitindo-lhes lidar com uma ampla gama de condições de saúde, incluindo questões complexas de saúde mental, mas também contribuem para uma abordagem mais integrada e colaborativa no manejo dos cuidados de saúde na comunidade</w:t>
      </w:r>
      <w:r w:rsidDel="00000000" w:rsidR="00000000" w:rsidRPr="00000000">
        <w:rPr>
          <w:sz w:val="24"/>
          <w:szCs w:val="24"/>
          <w:vertAlign w:val="superscript"/>
          <w:rtl w:val="0"/>
        </w:rPr>
        <w:t xml:space="preserve">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Por meio do matriciamento, as equipes de SF, que atuam na linha de frente da APS, são apoiadas por profissionais especializados do NASF, formando uma rede de cuidado mais robusta e cooperativa. Isso significa que as equipes de referência podem contar com suporte técnico especializado para enfrentar desafios clínicos mais complexos, sem necessidade imediata de encaminhamentos externos. Ao invés de simplesmente referir casos para especialistas, as equipes de matriciamento trabalham em conjunto para desenvolver estratégias de intervenção que sejam mais adequadas às necessidades locais e às condições de saúde da população assistida.</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Além disso, o matriciamento não se limita apenas ao aspecto técnico-clínico. Ele promove uma cultura de colaboração e aprendizado contínuo entre os diferentes profissionais de saúde, incentivando a troca de experiências e o compartilhamento de conhecimentos. Essa integração não apenas melhora a qualidade do atendimento prestado, mas também fortalece o vínculo entre os profissionais e a comunidade, aumentando a confiança dos pacientes nos serviços de saúde locais³</w:t>
      </w:r>
      <w:r w:rsidDel="00000000" w:rsidR="00000000" w:rsidRPr="00000000">
        <w:rPr>
          <w:sz w:val="24"/>
          <w:szCs w:val="24"/>
          <w:vertAlign w:val="superscript"/>
          <w:rtl w:val="0"/>
        </w:rPr>
        <w:t xml:space="preserve">,4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Em suma, o Apoio Matricial representa uma mudança significativa na forma como os cuidados de saúde são concebidos e entregues na APS. Ao enfatizar a colaboração interdisciplinar, o desenvolvimento de competências clínicas e a implementação de práticas baseadas em evidências, ele não só melhora os resultados de saúde, mas também fortalece o sistema de saúde como um todo, tornando-o mais resiliente e responsivo às necessidades da população atendida³.</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360" w:lineRule="auto"/>
        <w:rPr>
          <w:b w:val="1"/>
          <w:bCs w:val="1"/>
          <w:color w:val="000000"/>
        </w:rPr>
      </w:pPr>
      <w:bookmarkStart w:colFirst="0" w:colLast="0" w:name="_kfbll6uxohy8" w:id="2"/>
      <w:bookmarkEnd w:id="2"/>
      <w:r w:rsidDel="00000000" w:rsidR="00000000" w:rsidRPr="00000000">
        <w:rPr>
          <w:b w:val="1"/>
          <w:bCs w:val="1"/>
          <w:color w:val="000000"/>
          <w:rtl w:val="0"/>
        </w:rPr>
        <w:t xml:space="preserve">Como é Implantado e dificuldades</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A implementação do Apoio Matricial na Atenção Primária à Saúde (APS) requer uma abordagem meticulosa que envolve a coordenação eficaz entre os Núcleos de Apoio à Saúde da Família (NASF) e as equipes de Saúde da Família (SF). Esse processo começa com a realização de reuniões regulares entre os profissionais do NASF e as equipes de SF, que são essenciais para alinhar estratégias de cuidado, revisar protocolos e avaliar continuamente os resultados. Esses encontros facilitam a troca de conhecimento e experiências, promovendo uma abordagem colaborativa e integrada no manejo das condições de saúde da comunidade</w:t>
      </w:r>
      <w:r w:rsidDel="00000000" w:rsidR="00000000" w:rsidRPr="00000000">
        <w:rPr>
          <w:sz w:val="24"/>
          <w:szCs w:val="24"/>
          <w:vertAlign w:val="superscript"/>
          <w:rtl w:val="0"/>
        </w:rPr>
        <w:t xml:space="preserve">11</w:t>
      </w:r>
      <w:r w:rsidDel="00000000" w:rsidR="00000000" w:rsidRPr="00000000">
        <w:rPr>
          <w:sz w:val="24"/>
          <w:szCs w:val="24"/>
          <w:rtl w:val="0"/>
        </w:rPr>
        <w:t xml:space="preserve">.</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Na prática, o Apoio Matricial se materializa por meio de consultas conjuntas e visitas domiciliares coordenadas. Essas práticas ampliam o acesso aos cuidados e melhoram a continuidade do atendimento, permitindo que as equipes de SF e os especialistas do NASF trabalhem juntos para atender às necessidades dos pacientes de maneira mais holística e integrada¹. A educação contínua e a formação dos profissionais são também fundamentais para o sucesso do Apoio Matricial. Programas de capacitação ajudam os profissionais a se familiarizarem com as práticas de matriciamento e a desenvolverem as competências necessárias para implementar eficazmente as estratégias de cuidado, sendo essencial em áreas onde há lacunas de conhecimento sobre o matriciamento</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No entanto, a implementação do Apoio Matricial enfrenta desafios significativos. A falta de conhecimento adequado sobre o Apoio Matricial entre gestores e profissionais de saúde pode prejudicar a aplicação das práticas e ferramentas propostas, resultando em uma implementação ineficaz. Isso inclui a ausência de participação ativa dos profissionais e o estigma associado às condições de saúde, que pode impactar a adesão ao modelo</w:t>
      </w:r>
      <w:r w:rsidDel="00000000" w:rsidR="00000000" w:rsidRPr="00000000">
        <w:rPr>
          <w:sz w:val="24"/>
          <w:szCs w:val="24"/>
          <w:vertAlign w:val="superscript"/>
          <w:rtl w:val="0"/>
        </w:rPr>
        <w:t xml:space="preserve">12</w:t>
      </w:r>
      <w:r w:rsidDel="00000000" w:rsidR="00000000" w:rsidRPr="00000000">
        <w:rPr>
          <w:sz w:val="24"/>
          <w:szCs w:val="24"/>
          <w:rtl w:val="0"/>
        </w:rPr>
        <w:t xml:space="preserve">. </w:t>
      </w:r>
      <w:r w:rsidDel="00000000" w:rsidR="00000000" w:rsidRPr="00000000">
        <w:rPr>
          <w:sz w:val="24"/>
          <w:szCs w:val="24"/>
          <w:rtl w:val="0"/>
        </w:rPr>
        <w:t xml:space="preserve">Além disso, dificuldades relacionais e organizacionais também são comuns, com problemas como a fragmentação do cuidado e a falta de uma abordagem sistemática enfraquecendo a integração entre os serviços (Trata-se de um estudo qualitativo, que objetivou analisar as concepções sobre matriciamento em saúde mental</w:t>
      </w:r>
      <w:r w:rsidDel="00000000" w:rsidR="00000000" w:rsidRPr="00000000">
        <w:rPr>
          <w:sz w:val="24"/>
          <w:szCs w:val="24"/>
          <w:vertAlign w:val="superscript"/>
          <w:rtl w:val="0"/>
        </w:rPr>
        <w:t xml:space="preserve">6</w:t>
      </w:r>
      <w:r w:rsidDel="00000000" w:rsidR="00000000" w:rsidRPr="00000000">
        <w:rPr>
          <w:sz w:val="24"/>
          <w:szCs w:val="24"/>
          <w:rtl w:val="0"/>
        </w:rPr>
        <w:t xml:space="preserve">).</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A formação acadêmica inadequada dos profissionais é outro desafio identificado. A falta de uma base sólida em práticas de matriciamento pode limitar a capacidade dos profissionais de aplicar efetivamente as estratégias propostas. A educação permanente é essencial para superar essas barreiras e melhorar a compreensão e a eficácia das práticas matriciais</w:t>
      </w:r>
      <w:r w:rsidDel="00000000" w:rsidR="00000000" w:rsidRPr="00000000">
        <w:rPr>
          <w:sz w:val="24"/>
          <w:szCs w:val="24"/>
          <w:vertAlign w:val="superscript"/>
          <w:rtl w:val="0"/>
        </w:rPr>
        <w:t xml:space="preserve">12</w:t>
      </w:r>
      <w:r w:rsidDel="00000000" w:rsidR="00000000" w:rsidRPr="00000000">
        <w:rPr>
          <w:sz w:val="24"/>
          <w:szCs w:val="24"/>
          <w:rtl w:val="0"/>
        </w:rPr>
        <w:t xml:space="preserve">. </w:t>
      </w:r>
      <w:r w:rsidDel="00000000" w:rsidR="00000000" w:rsidRPr="00000000">
        <w:rPr>
          <w:sz w:val="24"/>
          <w:szCs w:val="24"/>
          <w:rtl w:val="0"/>
        </w:rPr>
        <w:t xml:space="preserve">Além disso, um estudo realizado em Itapevi, SP, revelou dificuldades específicas nas ações de saúde na Atenção Básica, como a baixa capacidade de identificar demandas e riscos, a tendência à medicalização, e a baixa participação dos usuários. Apesar dessas dificuldades, foram alcançados avanços significativos na percepção dos trabalhadores e na mobilização de recursos internos para o cuidado, servindo como base para a introdução do matriciamento</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360" w:lineRule="auto"/>
        <w:rPr>
          <w:b w:val="1"/>
          <w:bCs w:val="1"/>
          <w:color w:val="000000"/>
        </w:rPr>
      </w:pPr>
      <w:bookmarkStart w:colFirst="0" w:colLast="0" w:name="_fkjq8jd7ff8u" w:id="3"/>
      <w:bookmarkEnd w:id="3"/>
      <w:r w:rsidDel="00000000" w:rsidR="00000000" w:rsidRPr="00000000">
        <w:rPr>
          <w:b w:val="1"/>
          <w:bCs w:val="1"/>
          <w:color w:val="000000"/>
          <w:rtl w:val="0"/>
        </w:rPr>
        <w:t xml:space="preserve">Como funciona na prática.</w:t>
      </w:r>
    </w:p>
    <w:p w:rsidR="00000000" w:rsidDel="00000000" w:rsidP="00000000" w:rsidRDefault="00000000" w:rsidRPr="00000000" w14:paraId="00000010">
      <w:pPr>
        <w:spacing w:after="240" w:before="240" w:line="360" w:lineRule="auto"/>
        <w:rPr>
          <w:b w:val="1"/>
          <w:bCs w:val="1"/>
          <w:sz w:val="24"/>
          <w:szCs w:val="24"/>
        </w:rPr>
      </w:pPr>
      <w:r w:rsidDel="00000000" w:rsidR="00000000" w:rsidRPr="00000000">
        <w:rPr>
          <w:sz w:val="24"/>
          <w:szCs w:val="24"/>
          <w:rtl w:val="0"/>
        </w:rPr>
        <w:t xml:space="preserve">Na prática, o Apoio Matricial se materializa através de consultas conjuntas, visitas domiciliares coordenadas, grupos terapêuticos e outras intervenções que respondem de forma abrangente às demandas variadas de saúde¹. Essas práticas não apenas ampliam o acesso aos cuidados, mas também melhoram a continuidade do atendimento, garantindo uma resposta mais efetiva às necessidades específicas dos usuários, especialmente aqueles com condições crônicas e complexas. </w:t>
      </w:r>
      <w:r w:rsidDel="00000000" w:rsidR="00000000" w:rsidRPr="00000000">
        <w:rPr>
          <w:rtl w:val="0"/>
        </w:rPr>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Um estudo analisou as práticas e concepções do matriciamento em saúde mental a partir das perspectivas de equipes de referência, equipes matriciais e gestores. Foram realizadas entrevistas com 41 participantes e observações de 110 horas das práticas matriciais. O estudo revelou duas principais concepções sobre o matriciamento: como uma oportunidade de encontro produtivo entre equipes de saúde e como uma estratégia de formação em serviço. As observações confirmaram a necessidade de criar, sistematizar e fortalecer espaços de diálogo entre equipes de referência, equipes matriciais e gestores para consolidar o matriciamento e aprimorar suas práticas</w:t>
      </w:r>
      <w:r w:rsidDel="00000000" w:rsidR="00000000" w:rsidRPr="00000000">
        <w:rPr>
          <w:sz w:val="24"/>
          <w:szCs w:val="24"/>
          <w:vertAlign w:val="superscript"/>
          <w:rtl w:val="0"/>
        </w:rPr>
        <w:t xml:space="preserve">5</w:t>
      </w:r>
      <w:r w:rsidDel="00000000" w:rsidR="00000000" w:rsidRPr="00000000">
        <w:rPr>
          <w:sz w:val="24"/>
          <w:szCs w:val="24"/>
          <w:rtl w:val="0"/>
        </w:rPr>
        <w:t xml:space="preserve">.</w:t>
      </w:r>
    </w:p>
    <w:p w:rsidR="00000000" w:rsidDel="00000000" w:rsidP="00000000" w:rsidRDefault="00000000" w:rsidRPr="00000000" w14:paraId="00000012">
      <w:pPr>
        <w:spacing w:after="240" w:before="240" w:line="360" w:lineRule="auto"/>
        <w:rPr>
          <w:b w:val="1"/>
          <w:bCs w:val="1"/>
          <w:sz w:val="24"/>
          <w:szCs w:val="24"/>
        </w:rPr>
      </w:pPr>
      <w:r w:rsidDel="00000000" w:rsidR="00000000" w:rsidRPr="00000000">
        <w:rPr>
          <w:b w:val="1"/>
          <w:bCs w:val="1"/>
          <w:sz w:val="24"/>
          <w:szCs w:val="24"/>
          <w:rtl w:val="0"/>
        </w:rPr>
        <w:t xml:space="preserve">Potenciais de organização futuro</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Para o futuro, o Apoio Matricial pode expandir-se através da integração intersetorial com serviços sociais, educacionais e comunitários</w:t>
      </w:r>
      <w:r w:rsidDel="00000000" w:rsidR="00000000" w:rsidRPr="00000000">
        <w:rPr>
          <w:sz w:val="24"/>
          <w:szCs w:val="24"/>
          <w:vertAlign w:val="superscript"/>
          <w:rtl w:val="0"/>
        </w:rPr>
        <w:t xml:space="preserve">9</w:t>
      </w:r>
      <w:r w:rsidDel="00000000" w:rsidR="00000000" w:rsidRPr="00000000">
        <w:rPr>
          <w:sz w:val="24"/>
          <w:szCs w:val="24"/>
          <w:rtl w:val="0"/>
        </w:rPr>
        <w:t xml:space="preserve">. Esta integração é crucial para fortalecer as redes de cuidado, permitindo uma abordagem mais holística dos determinantes sociais da saúde. A colaboração com esses setores pode não apenas melhorar o acesso e a qualidade dos serviços, mas também promover ações preventivas e educativas que são fundamentais para a saúde comunitária.</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Além disso, a implementação de tecnologias da informação e comunicação (TICs) pode otimizar a gestão de casos e facilitar o compartilhamento de informações entre as equipes de Saúde da Família e os serviços especializados. As TICs têm o potencial de melhorar a coordenação dos cuidados, apoiar a educação continuada dos profissionais de saúde e garantir que informações cruciais estejam acessíveis para todos os envolvidos no cuidado. Essas inovações tecnológicas podem contribuir para uma gestão mais eficiente e integrada dos cuidados, elevando a qualidade dos serviços prestados.</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Um exemplo relevante dessa abordagem é a proposta de intervenção desenvolvida na Região de Saúde de Cruz das Almas. Esta proposta visa melhorar a articulação entre as Equipes de Saúde da Família (ESF) e os serviços existentes, através da criação e implementação de uma matriz de intervenção adaptada às necessidades locais. O objetivo é promover espaços para a promoção e prevenção em saúde, além de oferecer um cuidado integrado na Atenção Básica. A proposta inclui a realização de encontros de avaliação e adequação para garantir que a implementação seja eficaz e atenda às necessidades da comunidade local</w:t>
      </w:r>
      <w:r w:rsidDel="00000000" w:rsidR="00000000" w:rsidRPr="00000000">
        <w:rPr>
          <w:sz w:val="24"/>
          <w:szCs w:val="24"/>
          <w:vertAlign w:val="superscript"/>
          <w:rtl w:val="0"/>
        </w:rPr>
        <w:t xml:space="preserve">8</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Adicionalmente, uma perspectiva valiosa sobre as estratégias de promoção da saúde e prevenção ao uso de drogas na Atenção Primária pode ser exposta ao se tratar de matriciamento. Um estudo qualitativo, desenvolvido na Rede de Atenção Psicossocial (RAPS) de um município do Rio Grande do Sul, destaca a necessidade urgente de investimentos e suporte para melhorar as ações de promoção da saúde e prevenção. O artigo identifica o matriciamento como uma potencialidade para fortalecer a atuação da Atenção Primária, sugerindo que um maior investimento na formação e no suporte das equipes pode ter um impacto significativo na qualidade e eficácia dos cuidados oferecidos na Atenção Básica</w:t>
      </w:r>
      <w:r w:rsidDel="00000000" w:rsidR="00000000" w:rsidRPr="00000000">
        <w:rPr>
          <w:sz w:val="24"/>
          <w:szCs w:val="24"/>
          <w:vertAlign w:val="superscript"/>
          <w:rtl w:val="0"/>
        </w:rPr>
        <w:t xml:space="preserve">10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Além disso, um estudo qualitativo realizado na Região Sul do Brasil revelou que, apesar dos esforços para melhorar o cuidado, ainda há um descompasso entre as intenções dos apoiadores e as expectativas dos profissionais de saúde. Este conflito aponta para a necessidade de reavaliação das práticas e políticas públicas para garantir que o Apoio Matricial possa efetivamente promover a saúde e a cidadania na Atenção Primária à Saúde</w:t>
      </w:r>
      <w:r w:rsidDel="00000000" w:rsidR="00000000" w:rsidRPr="00000000">
        <w:rPr>
          <w:sz w:val="24"/>
          <w:szCs w:val="24"/>
          <w:vertAlign w:val="superscript"/>
          <w:rtl w:val="0"/>
        </w:rPr>
        <w:t xml:space="preserve">7</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Por fim, é crucial incorporar uma perspectiva culturalmente sensível no planejamento e na prática do Apoio Matricial. Embora os profissionais reconheçam a importância dos condicionantes socioculturais nos casos clínicos e nas interações com usuários e comunidades, a competência cultural ainda é insuficiente para uma compreensão crítica da diversidade cultural. Estimular o debate sobre as dimensões socioculturais e considerar as particularidades culturais pode representar um avanço significativo no cuidado colaborativo. Integrar a cultura no planejamento e na prática não apenas melhora a adesão às intervenções, mas também aumenta a eficácia das estratégias de cuidado na Atenção Primária (um aspecto crucial para o aprimoramento do Apoio Matricial é a incorporação de uma perspectiva culturalmente sensível no planejamento terapêutico. Pesquisa qualitativa revelou que, embora profissionais reconheçam a importância dos condicionantes socioculturais nos casos clínicos e nas interações com usuários e comunidades, a competência cultural ainda é insuficiente para uma compreensão crítica da diversidade cultural. Estimular o debate em torno das dimensões socioculturais e considerar as particularidades culturais pode representar um avanço significativo no cuidado colaborativo, ajudando a superar desafios e potencializando as práticas matriciais. Assim, integrar a cultura no planejamento e na prática pode melhorar a adesão e a eficácia das intervenções em saúde</w:t>
      </w:r>
      <w:r w:rsidDel="00000000" w:rsidR="00000000" w:rsidRPr="00000000">
        <w:rPr>
          <w:sz w:val="24"/>
          <w:szCs w:val="24"/>
          <w:vertAlign w:val="superscript"/>
          <w:rtl w:val="0"/>
        </w:rPr>
        <w:t xml:space="preserve">5</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9">
      <w:pPr>
        <w:spacing w:after="240" w:before="240" w:line="360" w:lineRule="auto"/>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O Apoio Matricial representa uma evolução significativa na forma como a APS aborda as complexidades de saúde da população. Ao integrar saberes e práticas, esta estratégia não apenas fortalece a capacidade de resposta das equipes de SF e NASF, mas também promove uma abordagem mais humanizada e centrada no paciente. A colaboração interdisciplinar, baseada em evidências e centrada no paciente, é essencial para enfrentar os desafios contemporâneos da saúde pública, garantindo cuidados mais integrados e eficazes.</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b w:val="1"/>
          <w:bCs w:val="1"/>
        </w:rPr>
      </w:pPr>
      <w:r w:rsidDel="00000000" w:rsidR="00000000" w:rsidRPr="00000000">
        <w:rPr>
          <w:b w:val="1"/>
          <w:bCs w:val="1"/>
          <w:rtl w:val="0"/>
        </w:rPr>
        <w:t xml:space="preserve">REFERÊNCIAS </w:t>
      </w:r>
    </w:p>
    <w:p w:rsidR="00000000" w:rsidDel="00000000" w:rsidP="00000000" w:rsidRDefault="00000000" w:rsidRPr="00000000" w14:paraId="0000001E">
      <w:pPr>
        <w:spacing w:line="360" w:lineRule="auto"/>
        <w:rPr/>
      </w:pPr>
      <w:r w:rsidDel="00000000" w:rsidR="00000000" w:rsidRPr="00000000">
        <w:rPr>
          <w:rtl w:val="0"/>
        </w:rPr>
        <w:t xml:space="preserve">¹COHEN, Marina Chansky. Impasses e potências: o matriciamento como dispositivo de cuidado. </w:t>
      </w:r>
      <w:r w:rsidDel="00000000" w:rsidR="00000000" w:rsidRPr="00000000">
        <w:rPr>
          <w:b w:val="1"/>
          <w:bCs w:val="1"/>
          <w:rtl w:val="0"/>
        </w:rPr>
        <w:t xml:space="preserve">Interface (Botucatu, Online)</w:t>
      </w:r>
      <w:r w:rsidDel="00000000" w:rsidR="00000000" w:rsidRPr="00000000">
        <w:rPr>
          <w:rtl w:val="0"/>
        </w:rPr>
        <w:t xml:space="preserve">, v. 25, e200462, 2021. Disponível em: &lt;https://doi.org/10.1590/Interface.200462&gt;.</w:t>
      </w:r>
    </w:p>
    <w:p w:rsidR="00000000" w:rsidDel="00000000" w:rsidP="00000000" w:rsidRDefault="00000000" w:rsidRPr="00000000" w14:paraId="0000001F">
      <w:pPr>
        <w:spacing w:line="360" w:lineRule="auto"/>
        <w:rPr/>
      </w:pPr>
      <w:r w:rsidDel="00000000" w:rsidR="00000000" w:rsidRPr="00000000">
        <w:rPr>
          <w:rtl w:val="0"/>
        </w:rPr>
        <w:t xml:space="preserve">²Como o apoio matricial pode ser desenvolvido na Atenção Básica em Saúde/Atenção Primária em Saúde? </w:t>
      </w:r>
      <w:r w:rsidDel="00000000" w:rsidR="00000000" w:rsidRPr="00000000">
        <w:rPr>
          <w:b w:val="1"/>
          <w:bCs w:val="1"/>
          <w:rtl w:val="0"/>
        </w:rPr>
        <w:t xml:space="preserve">Biblioteca Virtual em Saúde</w:t>
      </w:r>
      <w:r w:rsidDel="00000000" w:rsidR="00000000" w:rsidRPr="00000000">
        <w:rPr>
          <w:rtl w:val="0"/>
        </w:rPr>
        <w:t xml:space="preserve">, 2015. Disponível em: &lt;https://aps-repo.bvs.br/aps/como-o-apoio-matricial-pode-ser-desenvolvido-na-atencao-basica-em-saudeatencao-primaria-em-saude/&gt;. Acesso em: 14 ago. 2024.</w:t>
      </w:r>
    </w:p>
    <w:p w:rsidR="00000000" w:rsidDel="00000000" w:rsidP="00000000" w:rsidRDefault="00000000" w:rsidRPr="00000000" w14:paraId="00000020">
      <w:pPr>
        <w:spacing w:line="360" w:lineRule="auto"/>
        <w:rPr/>
      </w:pPr>
      <w:r w:rsidDel="00000000" w:rsidR="00000000" w:rsidRPr="00000000">
        <w:rPr>
          <w:rtl w:val="0"/>
        </w:rPr>
        <w:t xml:space="preserve">³GUSMÃO, Ricardo. Atuação do enfermeiro em saúde mental na estratégia de saúde da família. </w:t>
      </w:r>
      <w:r w:rsidDel="00000000" w:rsidR="00000000" w:rsidRPr="00000000">
        <w:rPr>
          <w:b w:val="1"/>
          <w:bCs w:val="1"/>
          <w:rtl w:val="0"/>
        </w:rPr>
        <w:t xml:space="preserve">Journal of Health and Biological Sciences</w:t>
      </w:r>
      <w:r w:rsidDel="00000000" w:rsidR="00000000" w:rsidRPr="00000000">
        <w:rPr>
          <w:rtl w:val="0"/>
        </w:rPr>
        <w:t xml:space="preserve">, v. 10, n. 1, 2022. Disponível em: &lt;</w:t>
      </w:r>
      <w:hyperlink r:id="rId6">
        <w:r w:rsidDel="00000000" w:rsidR="00000000" w:rsidRPr="00000000">
          <w:rPr>
            <w:color w:val="1155cc"/>
            <w:u w:val="single"/>
            <w:rtl w:val="0"/>
          </w:rPr>
          <w:t xml:space="preserve">https://doi.org/10.12662/2317-3076jhbs.v10i1.3721.p1-6.2022</w:t>
        </w:r>
      </w:hyperlink>
      <w:r w:rsidDel="00000000" w:rsidR="00000000" w:rsidRPr="00000000">
        <w:rPr>
          <w:rtl w:val="0"/>
        </w:rPr>
        <w:t xml:space="preserve">&gt;.</w:t>
      </w:r>
    </w:p>
    <w:p w:rsidR="00000000" w:rsidDel="00000000" w:rsidP="00000000" w:rsidRDefault="00000000" w:rsidRPr="00000000" w14:paraId="00000021">
      <w:pPr>
        <w:spacing w:line="360" w:lineRule="auto"/>
        <w:rPr/>
      </w:pPr>
      <w:r w:rsidDel="00000000" w:rsidR="00000000" w:rsidRPr="00000000">
        <w:rPr>
          <w:sz w:val="20"/>
          <w:szCs w:val="20"/>
          <w:vertAlign w:val="superscript"/>
          <w:rtl w:val="0"/>
        </w:rPr>
        <w:t xml:space="preserve">4</w:t>
      </w:r>
      <w:r w:rsidDel="00000000" w:rsidR="00000000" w:rsidRPr="00000000">
        <w:rPr>
          <w:rtl w:val="0"/>
        </w:rPr>
        <w:t xml:space="preserve">FAGUNDES, Giselle Soares. Matriciamento em Saúde Mental: análise do cuidado às pessoas em sofrimento psíquico na Atenção Básica. </w:t>
      </w:r>
      <w:r w:rsidDel="00000000" w:rsidR="00000000" w:rsidRPr="00000000">
        <w:rPr>
          <w:b w:val="1"/>
          <w:bCs w:val="1"/>
          <w:rtl w:val="0"/>
        </w:rPr>
        <w:t xml:space="preserve">Ciência &amp; Saúde Coletiva</w:t>
      </w:r>
      <w:r w:rsidDel="00000000" w:rsidR="00000000" w:rsidRPr="00000000">
        <w:rPr>
          <w:rtl w:val="0"/>
        </w:rPr>
        <w:t xml:space="preserve">, v. 26, n. 6, pp. 2311-2322, 2021. Disponível em: &lt;https://doi.org/10.1590/1413-81232021266.20032019&gt;. </w:t>
      </w:r>
    </w:p>
    <w:p w:rsidR="00000000" w:rsidDel="00000000" w:rsidP="00000000" w:rsidRDefault="00000000" w:rsidRPr="00000000" w14:paraId="00000022">
      <w:pPr>
        <w:spacing w:line="360" w:lineRule="auto"/>
        <w:rPr/>
      </w:pPr>
      <w:r w:rsidDel="00000000" w:rsidR="00000000" w:rsidRPr="00000000">
        <w:rPr>
          <w:vertAlign w:val="superscript"/>
          <w:rtl w:val="0"/>
        </w:rPr>
        <w:t xml:space="preserve">5</w:t>
      </w:r>
      <w:r w:rsidDel="00000000" w:rsidR="00000000" w:rsidRPr="00000000">
        <w:rPr>
          <w:rtl w:val="0"/>
        </w:rPr>
        <w:t xml:space="preserve">IGLESIAS, Alexandra. Matriciamento em Saúde Mental: práticas e concepções trazidas por equipes de referência, matriciadores e gestores. </w:t>
      </w:r>
      <w:r w:rsidDel="00000000" w:rsidR="00000000" w:rsidRPr="00000000">
        <w:rPr>
          <w:b w:val="1"/>
          <w:bCs w:val="1"/>
          <w:rtl w:val="0"/>
        </w:rPr>
        <w:t xml:space="preserve">Ciência &amp; Saúde Coletiva (online)</w:t>
      </w:r>
      <w:r w:rsidDel="00000000" w:rsidR="00000000" w:rsidRPr="00000000">
        <w:rPr>
          <w:rtl w:val="0"/>
        </w:rPr>
        <w:t xml:space="preserve">, v. 24, n. 4, pp. 1247-1254, 2019. Disponível em: &lt;https://doi.org/10.1590/1413-81232018244.05362017&gt;.</w:t>
      </w:r>
    </w:p>
    <w:p w:rsidR="00000000" w:rsidDel="00000000" w:rsidP="00000000" w:rsidRDefault="00000000" w:rsidRPr="00000000" w14:paraId="00000023">
      <w:pPr>
        <w:spacing w:line="360" w:lineRule="auto"/>
        <w:rPr/>
      </w:pPr>
      <w:r w:rsidDel="00000000" w:rsidR="00000000" w:rsidRPr="00000000">
        <w:rPr>
          <w:vertAlign w:val="superscript"/>
          <w:rtl w:val="0"/>
        </w:rPr>
        <w:t xml:space="preserve">6</w:t>
      </w:r>
      <w:r w:rsidDel="00000000" w:rsidR="00000000" w:rsidRPr="00000000">
        <w:rPr>
          <w:rtl w:val="0"/>
        </w:rPr>
        <w:t xml:space="preserve">IGLESIAS, Alexandra. Conhecendo o matriciamento em saúde mental pela perspectiva dos matriciadores. </w:t>
      </w:r>
      <w:r w:rsidDel="00000000" w:rsidR="00000000" w:rsidRPr="00000000">
        <w:rPr>
          <w:b w:val="1"/>
          <w:bCs w:val="1"/>
          <w:rtl w:val="0"/>
        </w:rPr>
        <w:t xml:space="preserve">Espaç.saúde</w:t>
      </w:r>
      <w:r w:rsidDel="00000000" w:rsidR="00000000" w:rsidRPr="00000000">
        <w:rPr>
          <w:rtl w:val="0"/>
        </w:rPr>
        <w:t xml:space="preserve">, v. 22, 2021, pp. 1-12, 24. Disponível em: &lt;</w:t>
      </w:r>
      <w:hyperlink r:id="rId7">
        <w:r w:rsidDel="00000000" w:rsidR="00000000" w:rsidRPr="00000000">
          <w:rPr>
            <w:color w:val="1155cc"/>
            <w:u w:val="single"/>
            <w:rtl w:val="0"/>
          </w:rPr>
          <w:t xml:space="preserve">https://pesquisa.bvsalud.org/portal/resource/pt/biblio-1353631</w:t>
        </w:r>
      </w:hyperlink>
      <w:r w:rsidDel="00000000" w:rsidR="00000000" w:rsidRPr="00000000">
        <w:rPr>
          <w:rtl w:val="0"/>
        </w:rPr>
        <w:t xml:space="preserve">&gt;.</w:t>
      </w:r>
    </w:p>
    <w:p w:rsidR="00000000" w:rsidDel="00000000" w:rsidP="00000000" w:rsidRDefault="00000000" w:rsidRPr="00000000" w14:paraId="00000024">
      <w:pPr>
        <w:spacing w:line="360" w:lineRule="auto"/>
        <w:rPr/>
      </w:pPr>
      <w:r w:rsidDel="00000000" w:rsidR="00000000" w:rsidRPr="00000000">
        <w:rPr>
          <w:vertAlign w:val="superscript"/>
          <w:rtl w:val="0"/>
        </w:rPr>
        <w:t xml:space="preserve">7</w:t>
      </w:r>
      <w:r w:rsidDel="00000000" w:rsidR="00000000" w:rsidRPr="00000000">
        <w:rPr>
          <w:rtl w:val="0"/>
        </w:rPr>
        <w:t xml:space="preserve">OLIVEIRA, Gustavo Costa de. Ações do apoio matricial na Atenção Primária à Saúde: estudo fenomenológico. </w:t>
      </w:r>
      <w:r w:rsidDel="00000000" w:rsidR="00000000" w:rsidRPr="00000000">
        <w:rPr>
          <w:b w:val="1"/>
          <w:bCs w:val="1"/>
          <w:rtl w:val="0"/>
        </w:rPr>
        <w:t xml:space="preserve">Acta Paulista de Enfermagem (online)</w:t>
      </w:r>
      <w:r w:rsidDel="00000000" w:rsidR="00000000" w:rsidRPr="00000000">
        <w:rPr>
          <w:rtl w:val="0"/>
        </w:rPr>
        <w:t xml:space="preserve">, v. 32, n. 6, pp. 674-682, 2019. Disponível em: &lt;https://doi.org/10.1590/1982-0194201900093&gt;. </w:t>
      </w:r>
    </w:p>
    <w:p w:rsidR="00000000" w:rsidDel="00000000" w:rsidP="00000000" w:rsidRDefault="00000000" w:rsidRPr="00000000" w14:paraId="00000025">
      <w:pPr>
        <w:spacing w:line="360" w:lineRule="auto"/>
        <w:rPr/>
      </w:pPr>
      <w:r w:rsidDel="00000000" w:rsidR="00000000" w:rsidRPr="00000000">
        <w:rPr>
          <w:vertAlign w:val="superscript"/>
          <w:rtl w:val="0"/>
        </w:rPr>
        <w:t xml:space="preserve">8</w:t>
      </w:r>
      <w:r w:rsidDel="00000000" w:rsidR="00000000" w:rsidRPr="00000000">
        <w:rPr>
          <w:rtl w:val="0"/>
        </w:rPr>
        <w:t xml:space="preserve">SANTANA, Elisangela Ferreira de. Proposta de Matriciamento em Saúde Mental nos municípios da Região de Saúde de Cruz das Almas. Trabalho de Conclusão de Curso (Especialização) - Escola Estadual de Saúde Pública, Salvador, 2019. Disponível em: &lt;https://pesquisa.bvsalud.org/portal/resource/pt/biblio-1129712&gt;.</w:t>
      </w:r>
    </w:p>
    <w:p w:rsidR="00000000" w:rsidDel="00000000" w:rsidP="00000000" w:rsidRDefault="00000000" w:rsidRPr="00000000" w14:paraId="00000026">
      <w:pPr>
        <w:spacing w:line="360" w:lineRule="auto"/>
        <w:rPr/>
      </w:pPr>
      <w:r w:rsidDel="00000000" w:rsidR="00000000" w:rsidRPr="00000000">
        <w:rPr>
          <w:vertAlign w:val="superscript"/>
          <w:rtl w:val="0"/>
        </w:rPr>
        <w:t xml:space="preserve">9</w:t>
      </w:r>
      <w:r w:rsidDel="00000000" w:rsidR="00000000" w:rsidRPr="00000000">
        <w:rPr>
          <w:rtl w:val="0"/>
        </w:rPr>
        <w:t xml:space="preserve">SANTOS, Angela Maria. O matriciamento em saúde mental como dispositivo para a formação e gestão do cuidado em saúde. </w:t>
      </w:r>
      <w:r w:rsidDel="00000000" w:rsidR="00000000" w:rsidRPr="00000000">
        <w:rPr>
          <w:b w:val="1"/>
          <w:bCs w:val="1"/>
          <w:rtl w:val="0"/>
        </w:rPr>
        <w:t xml:space="preserve">Physis: Revista de Saúde Coletiva (online)</w:t>
      </w:r>
      <w:r w:rsidDel="00000000" w:rsidR="00000000" w:rsidRPr="00000000">
        <w:rPr>
          <w:rtl w:val="0"/>
        </w:rPr>
        <w:t xml:space="preserve">, v. 30, n. 04, e300409, 2020. Disponível em: &lt;https://doi.org/10.1590/S0103-73312020300409&gt;. </w:t>
      </w:r>
    </w:p>
    <w:p w:rsidR="00000000" w:rsidDel="00000000" w:rsidP="00000000" w:rsidRDefault="00000000" w:rsidRPr="00000000" w14:paraId="00000027">
      <w:pPr>
        <w:spacing w:line="360" w:lineRule="auto"/>
        <w:rPr/>
      </w:pPr>
      <w:r w:rsidDel="00000000" w:rsidR="00000000" w:rsidRPr="00000000">
        <w:rPr>
          <w:vertAlign w:val="superscript"/>
          <w:rtl w:val="0"/>
        </w:rPr>
        <w:t xml:space="preserve">10</w:t>
      </w:r>
      <w:r w:rsidDel="00000000" w:rsidR="00000000" w:rsidRPr="00000000">
        <w:rPr>
          <w:rtl w:val="0"/>
        </w:rPr>
        <w:t xml:space="preserve">SANTOS, Elitiele Ortiz dos. Avaliação das estratégias de promoção da saúde e prevenção ao uso de drogas na rede psicossocial. </w:t>
      </w:r>
      <w:r w:rsidDel="00000000" w:rsidR="00000000" w:rsidRPr="00000000">
        <w:rPr>
          <w:b w:val="1"/>
          <w:bCs w:val="1"/>
          <w:rtl w:val="0"/>
        </w:rPr>
        <w:t xml:space="preserve">Escola Anna Nery (online)</w:t>
      </w:r>
      <w:r w:rsidDel="00000000" w:rsidR="00000000" w:rsidRPr="00000000">
        <w:rPr>
          <w:rtl w:val="0"/>
        </w:rPr>
        <w:t xml:space="preserve">, v. 27, e20220110, 2023. Disponível em: &lt;https://doi.org/10.1590/2177-9465-EAN-2022-0110pt&gt;.</w:t>
      </w:r>
    </w:p>
    <w:p w:rsidR="00000000" w:rsidDel="00000000" w:rsidP="00000000" w:rsidRDefault="00000000" w:rsidRPr="00000000" w14:paraId="00000028">
      <w:pPr>
        <w:spacing w:line="360" w:lineRule="auto"/>
        <w:rPr/>
      </w:pPr>
      <w:r w:rsidDel="00000000" w:rsidR="00000000" w:rsidRPr="00000000">
        <w:rPr>
          <w:vertAlign w:val="superscript"/>
          <w:rtl w:val="0"/>
        </w:rPr>
        <w:t xml:space="preserve">11</w:t>
      </w:r>
      <w:r w:rsidDel="00000000" w:rsidR="00000000" w:rsidRPr="00000000">
        <w:rPr>
          <w:rtl w:val="0"/>
        </w:rPr>
        <w:t xml:space="preserve">SOUSA, Paulo Henrique Caetano de. Relato da implantação do matriciamento em um município cearense: dos desafios às conquistas. </w:t>
      </w:r>
      <w:r w:rsidDel="00000000" w:rsidR="00000000" w:rsidRPr="00000000">
        <w:rPr>
          <w:b w:val="1"/>
          <w:bCs w:val="1"/>
          <w:rtl w:val="0"/>
        </w:rPr>
        <w:t xml:space="preserve">Rev. baiana saúde pública</w:t>
      </w:r>
      <w:r w:rsidDel="00000000" w:rsidR="00000000" w:rsidRPr="00000000">
        <w:rPr>
          <w:rtl w:val="0"/>
        </w:rPr>
        <w:t xml:space="preserve">, v. 45, n. 4, pp. 241-251, 2021. Disponível em: &lt;https://doi.org/10.22278/2318-2660.2021.v45.n4.a3422&gt;.</w:t>
      </w:r>
    </w:p>
    <w:p w:rsidR="00000000" w:rsidDel="00000000" w:rsidP="00000000" w:rsidRDefault="00000000" w:rsidRPr="00000000" w14:paraId="00000029">
      <w:pPr>
        <w:spacing w:line="360" w:lineRule="auto"/>
        <w:rPr/>
      </w:pPr>
      <w:r w:rsidDel="00000000" w:rsidR="00000000" w:rsidRPr="00000000">
        <w:rPr>
          <w:vertAlign w:val="superscript"/>
          <w:rtl w:val="0"/>
        </w:rPr>
        <w:t xml:space="preserve">12</w:t>
      </w:r>
      <w:r w:rsidDel="00000000" w:rsidR="00000000" w:rsidRPr="00000000">
        <w:rPr>
          <w:rtl w:val="0"/>
        </w:rPr>
        <w:t xml:space="preserve">VASCONCELO, Marilena Silva de. Conhecimento de gestores e profissionais da rede de atenção psicossocial sobre matriciamento em saúde mental. </w:t>
      </w:r>
      <w:r w:rsidDel="00000000" w:rsidR="00000000" w:rsidRPr="00000000">
        <w:rPr>
          <w:b w:val="1"/>
          <w:bCs w:val="1"/>
          <w:rtl w:val="0"/>
        </w:rPr>
        <w:t xml:space="preserve">Ciênc. cuid. saúde</w:t>
      </w:r>
      <w:r w:rsidDel="00000000" w:rsidR="00000000" w:rsidRPr="00000000">
        <w:rPr>
          <w:rtl w:val="0"/>
        </w:rPr>
        <w:t xml:space="preserve">, v. 18, n. 4, e43922, 2019. Disponível em: &lt;https://doi.org/10.4025/cienccuidsaude.v18i4.43922&gt;.</w:t>
      </w:r>
    </w:p>
    <w:p w:rsidR="00000000" w:rsidDel="00000000" w:rsidP="00000000" w:rsidRDefault="00000000" w:rsidRPr="00000000" w14:paraId="0000002A">
      <w:pPr>
        <w:spacing w:line="360" w:lineRule="auto"/>
        <w:rPr/>
      </w:pPr>
      <w:r w:rsidDel="00000000" w:rsidR="00000000" w:rsidRPr="00000000">
        <w:rPr>
          <w:vertAlign w:val="superscript"/>
          <w:rtl w:val="0"/>
        </w:rPr>
        <w:t xml:space="preserve">13</w:t>
      </w:r>
      <w:r w:rsidDel="00000000" w:rsidR="00000000" w:rsidRPr="00000000">
        <w:rPr>
          <w:rtl w:val="0"/>
        </w:rPr>
        <w:t xml:space="preserve">YAMAGUTI, Claudiney Augusto. Grupos de reflexão em Saúde Mental: possibilidade de interlocução entre a Saúde Mental e a Atenção Básica no município de Itapevi – SP. </w:t>
      </w:r>
      <w:r w:rsidDel="00000000" w:rsidR="00000000" w:rsidRPr="00000000">
        <w:rPr>
          <w:b w:val="1"/>
          <w:bCs w:val="1"/>
          <w:rtl w:val="0"/>
        </w:rPr>
        <w:t xml:space="preserve">BIS, Bol. Inst. Saúde (Impr.)</w:t>
      </w:r>
      <w:r w:rsidDel="00000000" w:rsidR="00000000" w:rsidRPr="00000000">
        <w:rPr>
          <w:rtl w:val="0"/>
        </w:rPr>
        <w:t xml:space="preserve">, v. 20, n. 1, pp. 132-138, 2019. Disponível em: &lt;https://pesquisa.bvsalud.org/portal/resource/pt/biblio-1009105&gt;.</w:t>
      </w:r>
    </w:p>
    <w:p w:rsidR="00000000" w:rsidDel="00000000" w:rsidP="00000000" w:rsidRDefault="00000000" w:rsidRPr="00000000" w14:paraId="0000002B">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2662/2317-3076jhbs.v10i1.3721.p1-6.2022" TargetMode="External"/><Relationship Id="rId7" Type="http://schemas.openxmlformats.org/officeDocument/2006/relationships/hyperlink" Target="https://pesquisa.bvsalud.org/portal/resource/pt/biblio-1353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