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Apoio Matricial na Atenção Primária à Saúde</w:t>
      </w:r>
    </w:p>
    <w:p>
      <w:pPr>
        <w:shd w:val="clear" w:color="auto" w:fill="F2F2F2"/>
        <w:pBdr>
          <w:top w:val="single" w:sz="12" w:space="4" w:color="000000"/>
          <w:bottom w:val="single" w:sz="12" w:space="4" w:color="000000"/>
        </w:pBdr>
        <w:jc w:val="left"/>
      </w:pPr>
      <w:r>
        <w:rPr>
          <w:rFonts w:ascii="Arial" w:hAnsi="Arial"/>
          <w:b/>
          <w:sz w:val="18"/>
        </w:rPr>
        <w:t>PONTOS IMPORTANTES</w:t>
      </w:r>
      <w:r>
        <w:rPr>
          <w:rFonts w:ascii="Arial" w:hAnsi="Arial"/>
          <w:sz w:val="18"/>
        </w:rPr>
        <w:br/>
        <w:t>- Na dimensão técnico-pedagógica, o NASF desempenha um papel crucial ao oferecer suporte especializado às equipes de SF.</w:t>
      </w:r>
      <w:r>
        <w:rPr>
          <w:rFonts w:ascii="Arial" w:hAnsi="Arial"/>
          <w:sz w:val="18"/>
        </w:rPr>
        <w:br/>
        <w:t>- Além disso, o matriciamento não se limita apenas ao aspecto técnico-clínico.</w:t>
      </w:r>
      <w:r>
        <w:rPr>
          <w:rFonts w:ascii="Arial" w:hAnsi="Arial"/>
          <w:sz w:val="18"/>
        </w:rPr>
        <w:br/>
        <w:t>- Em suma, o Apoio Matricial representa uma mudança significativa na forma como os cuidados de saúde são concebidos e entregues na APS.</w:t>
      </w:r>
      <w:r>
        <w:rPr>
          <w:rFonts w:ascii="Arial" w:hAnsi="Arial"/>
          <w:sz w:val="18"/>
        </w:rPr>
        <w:br/>
        <w:t>- Como é Implantado e Dificuldades.</w:t>
      </w:r>
      <w:r>
        <w:rPr>
          <w:rFonts w:ascii="Arial" w:hAnsi="Arial"/>
          <w:sz w:val="18"/>
        </w:rPr>
        <w:br/>
        <w:t>- Na prática, o Apoio Matricial se materializa por meio de consultas conjuntas e visitas domiciliares coordenadas.</w:t>
      </w:r>
    </w:p>
    <w:p/>
    <w:p>
      <w:pPr>
        <w:pStyle w:val="Heading1"/>
      </w:pPr>
      <w:r>
        <w:t>Introdução</w:t>
      </w:r>
    </w:p>
    <w:p>
      <w:r>
        <w:t>O Apoio Matricial é uma estratégia fundamental na Atenção Primária à Saúde (APS), concebida para promover a integralidade do cuidado através da colaboração interdisciplinar entre as equipes de Saúde da Família (SF) e os Núcleos de Apoio à Saúde da Família (NASF). Especialmente relevante em contextos de saúde mental e complexidades clínicas, o matriciamento fortalece a capacidade resolutiva das equipes ao integrar diferentes expertise e abordagens no cuidado ao paciente ¹.</w:t>
      </w:r>
    </w:p>
    <w:p/>
    <w:p>
      <w:pPr>
        <w:pStyle w:val="Heading1"/>
      </w:pPr>
      <w:r>
        <w:t>O que é o Apoio Matricial</w:t>
      </w:r>
    </w:p>
    <w:p>
      <w:r>
        <w:t>Visando integrar de forma mais eficiente e colaborativa os cuidados oferecidos pelas equipes de Saúde da Família (SF) e os Núcleos de Apoio à Saúde da Família (NASF), esta abordagem se desdobra em duas dimensões principais: a técnico-pedagógica e a assistencial, ambas fundamentais para promover uma assistência mais completa e integrada. Na dimensão técnico-pedagógica, o NASF desempenha um papel crucial ao oferecer suporte especializado às equipes de SF. Isso inclui a promoção de educação continuada, capacitação em práticas baseadas em evidências, discussões de casos complexos e o desenvolvimento de projetos terapêuticos compartilhados. Essas atividades não apenas fortalecem as competências clínicas das equipes de APS, permitindo-lhes lidar com uma ampla gama de condições de saúde, incluindo questões complexas de saúde mental, mas também contribuem para uma abordagem mais integrada e colaborativa no manejo dos cuidados de saúde na comunidade ².</w:t>
      </w:r>
    </w:p>
    <w:p/>
    <w:p>
      <w:r>
        <w:t>Por meio do matriciamento, as equipes de SF, que atuam na linha de frente da APS, são apoiadas por profissionais especializados do NASF, formando uma rede de cuidado mais robusta e cooperativa. Isso significa que as equipes de referência podem contar com suporte técnico especializado para enfrentar desafios clínicos mais complexos, sem necessidade imediata de encaminhamentos externos. Ao invés de simplesmente referir casos para especialistas, as equipes de matriciamento trabalham em conjunto para desenvolver estratégias de intervenção que sejam mais adequadas às necessidades locais e às condições de saúde da população assistida.</w:t>
      </w:r>
    </w:p>
    <w:p/>
    <w:p>
      <w:r>
        <w:t>Além disso, o matriciamento não se limita apenas ao aspecto técnico-clínico. Ele promove uma cultura de colaboração e aprendizado contínuo entre os diferentes profissionais de saúde, incentivando a troca de experiências e o compartilhamento de conhecimentos. Essa integração não apenas melhora a qualidade do atendimento prestado, mas também fortalece o vínculo entre os profissionais e a comunidade, aumentando a confiança dos pacientes nos serviços de saúde locais ³, ⁴.</w:t>
      </w:r>
    </w:p>
    <w:p/>
    <w:p>
      <w:r>
        <w:t>Em suma, o Apoio Matricial representa uma mudança significativa na forma como os cuidados de saúde são concebidos e entregues na APS. Ao enfatizar a colaboração interdisciplinar, o desenvolvimento de competências clínicas e a implementação de práticas baseadas em evidências, ele não só melhora os resultados de saúde, mas também fortalece o sistema de saúde como um todo, tornando-o mais resiliente e responsivo às necessidades da população atendida ³.</w:t>
      </w:r>
    </w:p>
    <w:p/>
    <w:p>
      <w:pPr>
        <w:pStyle w:val="Heading1"/>
      </w:pPr>
      <w:r>
        <w:t>Como é Implantado e Dificuldades</w:t>
      </w:r>
    </w:p>
    <w:p>
      <w:r>
        <w:t>A implementação do Apoio Matricial na Atenção Primária à Saúde (APS) requer uma abordagem meticulosa que envolve a coordenação eficaz entre os Núcleos de Apoio à Saúde da Família (NASF) e as equipes de Saúde da Família (SF). Esse processo começa com a realização de reuniões regulares entre os profissionais do NASF e as equipes de SF, que são essenciais para alinhar estratégias de cuidado, revisar protocolos e avaliar continuamente os resultados. Esses encontros facilitam a troca de conhecimento e experiências, promovendo uma abordagem colaborativa e integrada no manejo das condições de saúde da comunidade ⁵.</w:t>
      </w:r>
    </w:p>
    <w:p/>
    <w:p>
      <w:r>
        <w:t>Na prática, o Apoio Matricial se materializa por meio de consultas conjuntas e visitas domiciliares coordenadas. Essas práticas ampliam o acesso aos cuidados e melhoram a continuidade do atendimento, permitindo que as equipes de SF e os especialistas do NASF trabalhem juntos para atender às necessidades dos pacientes de maneira mais holística e integrada ⁶.</w:t>
      </w:r>
    </w:p>
    <w:p/>
    <w:p>
      <w:r>
        <w:t>A educação contínua e a formação dos profissionais são também fundamentais para o sucesso do Apoio Matricial. Programas de capacitação ajudam os profissionais a se familiarizarem com as práticas de matriciamento e a desenvolverem as competências necessárias para implementar eficazmente as estratégias de cuidado, sendo essencial em áreas onde há lacunas de conhecimento sobre o matriciamento ⁷.</w:t>
      </w:r>
    </w:p>
    <w:p/>
    <w:p>
      <w:r>
        <w:t>No entanto, a implementação do Apoio Matricial enfrenta desafios significativos. A falta de conhecimento adequado sobre o Apoio Matricial entre gestores e profissionais de saúde pode prejudicar a aplicação das práticas e ferramentas propostas, resultando em uma implementação ineficaz. Isso inclui a ausência de participação ativa dos profissionais e o estigma associado às condições de saúde, que pode impactar a adesão ao modelo ⁷.</w:t>
      </w:r>
    </w:p>
    <w:p/>
    <w:p>
      <w:r>
        <w:t>Além disso, dificuldades relacionais e organizacionais também são comuns, com problemas como a fragmentação do cuidado e a falta de uma abordagem sistemática enfraquecendo a integração entre os serviços (Trata-se de um estudo qualitativo, que objetivou analisar as concepções sobre matriciamento em saúde mental ²).</w:t>
      </w:r>
    </w:p>
    <w:p/>
    <w:p>
      <w:r>
        <w:t>A formação acadêmica inadequada dos profissionais é outro desafio identificado. A falta de uma base sólida em práticas de matriciamento pode limitar a capacidade dos profissionais de aplicar efetivamente as estratégias propostas. A educação permanente é essencial para superar essas barreiras e melhorar a compreensão e a eficácia das práticas matriciais ⁷.</w:t>
      </w:r>
    </w:p>
    <w:p/>
    <w:p>
      <w:r>
        <w:t>Além disso, um estudo realizado em Itapevi, SP, revelou dificuldades específicas nas ações de saúde na Atenção Básica, como a baixa capacidade de identificar demandas e riscos, a tendência à medicalização, e a baixa participação dos usuários. Apesar dessas dificuldades, foram alcançados avanços significativos na percepção dos trabalhadores e na mobilização de recursos internos para o cuidado, servindo como base para a introdução do matriciamento ⁸.</w:t>
      </w:r>
    </w:p>
    <w:p/>
    <w:p>
      <w:pPr>
        <w:pStyle w:val="Heading1"/>
      </w:pPr>
      <w:r>
        <w:t>Como funciona na prática</w:t>
      </w:r>
    </w:p>
    <w:p>
      <w:r>
        <w:t>Na prática, o Apoio Matricial se materializa através de consultas conjuntas, visitas domiciliares coordenadas, grupos terapêuticos e outras intervenções que respondem de forma abrangente às demandas variadas de saúde ⁶. Essas práticas não apenas ampliam o acesso aos cuidados, mas também melhoram a continuidade do atendimento, garantindo uma resposta mais efetiva às necessidades específicas dos usuários, especialmente aqueles com condições crônicas e complexas.</w:t>
      </w:r>
    </w:p>
    <w:p/>
    <w:p>
      <w:r>
        <w:t>Um estudo analisou as práticas e concepções do matriciamento em saúde mental a partir das perspectivas de equipes de referência, equipes matriciais e gestores. Foram realizadas entrevistas com 41 participantes e observações de 110 horas das práticas matriciais. O estudo revelou duas principais concepções sobre o matriciamento: como uma oportunidade de encontro produtivo entre equipes de saúde e como uma estratégia de formação em serviço. As observações confirmaram a necessidade de criar, sistematizar e fortalecer espaços de diálogo entre equipes de referência, equipes matriciais e gestores para consolidar o matriciamento e aprimorar suas práticas ⁹.</w:t>
      </w:r>
    </w:p>
    <w:p/>
    <w:p>
      <w:pPr>
        <w:pStyle w:val="Heading1"/>
      </w:pPr>
      <w:r>
        <w:t>Potenciais de Organização Futuro</w:t>
      </w:r>
    </w:p>
    <w:p>
      <w:r>
        <w:t>Para o futuro, o Apoio Matricial pode expandir-se através da integração intersetorial com serviços sociais, educacionais e comunitários ¹⁰. Esta integração é crucial para fortalecer as redes de cuidado, permitindo uma abordagem mais holística dos determinantes sociais da saúde. A colaboração com esses setores pode não apenas melhorar o acesso e a qualidade dos serviços, mas também promover ações preventivas e educativas que são fundamentais para a saúde comunitária.</w:t>
      </w:r>
    </w:p>
    <w:p/>
    <w:p>
      <w:r>
        <w:t>Além disso, a implementação de tecnologias da informação e comunicação (TICs) pode otimizar a gestão de casos e facilitar o compartilhamento de informações entre as equipes de Saúde da Família e os serviços especializados. As TICs têm o potencial de melhorar a coordenação dos cuidados, apoiar a educação continuada dos profissionais de saúde e garantir que informações cruciais estejam acessíveis para todos os envolvidos no cuidado. Essas inovações tecnológicas podem contribuir para uma gestão mais eficiente e integrada dos cuidados, elevando a qualidade dos serviços prestados.</w:t>
      </w:r>
    </w:p>
    <w:p/>
    <w:p>
      <w:r>
        <w:t>Um exemplo relevante dessa abordagem é a proposta de intervenção desenvolvida na Região de Saúde de Cruz das Almas. Esta proposta visa melhorar a articulação entre as Equipes de Saúde da Família (ESF) e os serviços existentes, através da criação e implementação de uma matriz de intervenção adaptada às necessidades locais. O objetivo é promover espaços para a promoção e prevenção em saúde, além de oferecer um cuidado integrado na Atenção Básica. A proposta inclui a realização de encontros de avaliação e adequação para garantir que a implementação seja eficaz e atenda às necessidades da comunidade local ¹¹.</w:t>
      </w:r>
    </w:p>
    <w:p/>
    <w:p>
      <w:r>
        <w:t>Adicionalmente, uma perspectiva valiosa sobre as estratégias de promoção da saúde e prevenção ao uso de drogas na Atenção Primária pode ser exposta ao se tratar de matriciamento. Um estudo qualitativo, desenvolvido na Rede de Atenção Psicossocial (RAPS) de um município do Rio Grande do Sul, destaca a necessidade urgente de investimentos e suporte para melhorar as ações de promoção da saúde e prevenção. O artigo identifica o matriciamento como uma potencialidade para fortalecer a atuação da Atenção Primária, sugerindo que um maior investimento na formação e no suporte das equipes pode ter um impacto significativo na qualidade e eficácia dos cuidados oferecidos na Atenção Básica ¹².</w:t>
      </w:r>
    </w:p>
    <w:p/>
    <w:p>
      <w:r>
        <w:t>Além disso, um estudo qualitativo realizado na Região Sul do Brasil revelou que, apesar dos esforços para melhorar o cuidado, ainda há um descompasso entre as intenções dos apoiadores e as expectativas dos profissionais de saúde. Este conflito aponta para a necessidade de reavaliação das práticas e políticas públicas para garantir que o Apoio Matricial possa efetivamente promover a saúde e a cidadania na Atenção Primária à Saúde ¹³.</w:t>
      </w:r>
    </w:p>
    <w:p/>
    <w:p>
      <w:r>
        <w:t>Por fim, é crucial incorporar uma perspectiva culturalmente sensível no planejamento e na prática do Apoio Matricial. Embora os profissionais reconheçam a importância dos condicionantes socioculturais nos casos clínicos e nas interações com usuários e comunidades, a competência cultural ainda é insuficiente para uma compreensão crítica da diversidade cultural. Estimular o debate sobre as dimensões socioculturais e considerar as particularidades culturais pode representar um avanço significativo no cuidado colaborativo. Integrar a cultura no planejamento e na prática não apenas melhora a adesão às intervenções, mas também aumenta a eficácia das estratégias de cuidado na Atenção Primária (um aspecto crucial para o aprimoramento do Apoio Matricial é a incorporação de uma perspectiva culturalmente sensível no planejamento terapêutico. Pesquisa qualitativa revelou que, embora profissionais reconheçam a importância dos condicionantes socioculturais nos casos clínicos e nas interações com usuários e comunidades, a competência cultural ainda é insuficiente para uma compreensão crítica da diversidade cultural. Estimular o debate em torno das dimensões socioculturais e considerar as particularidades culturais pode representar um avanço significativo no cuidado colaborativo, ajudando a superar desafios e potencializando as práticas matriciais. Assim, integrar a cultura no planejamento e na prática pode melhorar a adesão e a eficácia das intervenções em saúde ⁹).</w:t>
      </w:r>
    </w:p>
    <w:p/>
    <w:p>
      <w:pPr>
        <w:pStyle w:val="Heading1"/>
      </w:pPr>
      <w:r>
        <w:t>Conclusão</w:t>
      </w:r>
    </w:p>
    <w:p>
      <w:r>
        <w:t>O Apoio Matricial representa uma evolução significativa na forma como a APS aborda as complexidades de saúde da população. Ao integrar saberes e práticas, esta estratégia não apenas fortalece a capacidade de resposta das equipes de SF e NASF, mas também promove uma abordagem mais humanizada e centrada no paciente. A colaboração interdisciplinar, baseada em evidências e centrada no paciente, é essencial para enfrentar os desafios contemporâneos da saúde pública, garantindo cuidados mais integrados e eficazes.</w:t>
      </w:r>
    </w:p>
    <w:p/>
    <w:p>
      <w:pPr>
        <w:sectPr>
          <w:footerReference w:type="default" r:id="rId9"/>
          <w:pgSz w:w="9638" w:h="13606"/>
          <w:pgMar w:top="850" w:right="850" w:bottom="850" w:left="850" w:header="720" w:footer="720" w:gutter="0"/>
          <w:cols w:space="283" w:num="2"/>
          <w:docGrid w:linePitch="360"/>
        </w:sectPr>
      </w:pPr>
    </w:p>
    <w:p>
      <w:pPr>
        <w:pStyle w:val="Heading1"/>
      </w:pPr>
      <w:r>
        <w:t>REFERÊNCIAS</w:t>
      </w:r>
    </w:p>
    <w:p>
      <w:r>
        <w:t>Como o apoio matricial pode ser desenvolvido na Atenção Básica em Saúde/Atenção Primária em Saúde? Biblioteca Virtual em Saúde , 2015. Disponível em: https://aps-repo.bvs.br/aps/como-o-apoio-matricial-pode-ser-desenvolvido-na-atencao-basica-em-saudeatencao-primaria-em-saude/. Acesso em: 14 ago. 2024.</w:t>
      </w:r>
    </w:p>
    <w:p>
      <w:r>
        <w:t>IGLESIAS, Alexandra. Conhecendo o matriciamento em saúde mental pela perspectiva dos matriciadores. Espaç.saúde , v. 22, 2021, pp. 1-12, 24. Disponível em: https://pesquisa.bvsalud.org/portal/resource/pt/biblio-1353631.</w:t>
      </w:r>
    </w:p>
    <w:p>
      <w:r>
        <w:t>GUSMÃO, Ricardo. Atuação do enfermeiro em saúde mental na estratégia de saúde da família. Journal of Health and Biological Sciences , v. 10, n. 1, 2022. Disponível em: https://doi.org/10.12662/2317-3076jhbs.v10i1.3721.p1-6.2022.</w:t>
      </w:r>
    </w:p>
    <w:p>
      <w:r>
        <w:t>FAGUNDES, Giselle Soares. Matriciamento em Saúde Mental: análise do cuidado às pessoas em sofrimento psíquico na Atenção Básica. Ciência &amp; Saúde Coletiva , v. 26, n. 6, pp. 2311-2322, 2021. Disponível em: https://doi.org/10.1590/1413-81232021266.20032019.</w:t>
      </w:r>
    </w:p>
    <w:p>
      <w:r>
        <w:t>SOUSA, Paulo Henrique Caetano de. Relato da implantação do matriciamento em um município cearense: dos desafios às conquistas. Rev. baiana saúde pública , v. 45, n. 4, pp. 241-251, 2021. Disponível em: https://doi.org/10.22278/2318-2660.2021.v45.n4.a3422.</w:t>
      </w:r>
    </w:p>
    <w:p>
      <w:r>
        <w:t>COHEN, Marina Chansky. Impasses e potências: o matriciamento como dispositivo de cuidado. Interface (Botucatu, Online) , v. 25, e200462, 2021. Disponível em: https://doi.org/10.1590/Interface.200462.</w:t>
      </w:r>
    </w:p>
    <w:p>
      <w:r>
        <w:t>VASCONCELO, Marilena Silva de. Conhecimento de gestores e profissionais da rede de atenção psicossocial sobre matriciamento em saúde mental. Ciênc. cuid. saúde , v. 18, n. 4, e43922, 2019. Disponível em: https://doi.org/10.4025/cienccuidsaude.v18i4.43922.</w:t>
      </w:r>
    </w:p>
    <w:p>
      <w:r>
        <w:t>YAMAGUTI, Claudiney Augusto. Grupos de reflexão em Saúde Mental: possibilidade de interlocução entre a Saúde Mental e a Atenção Básica no município de Itapevi – SP. BIS, Bol. Inst. Saúde (Impr.) , v. 20, n. 1, pp. 132-138, 2019. Disponível em: https://pesquisa.bvsalud.org/portal/resource/pt/biblio-1009105.</w:t>
      </w:r>
    </w:p>
    <w:p>
      <w:r>
        <w:t>IGLESIAS, Alexandra. Matriciamento em Saúde Mental: práticas e concepções trazidas por equipes de referência, matriciadores e gestores. Ciência &amp; Saúde Coletiva (online) , v. 24, n. 4, pp. 1247-1254, 2019. Disponível em: https://doi.org/10.1590/1413-81232018244.05362017.</w:t>
      </w:r>
    </w:p>
    <w:p>
      <w:r>
        <w:t>SANTOS, Angela Maria. O matriciamento em saúde mental como dispositivo para a formação e gestão do cuidado em saúde. Physis: Revista de Saúde Coletiva (online) , v. 30, n. 04, e300409, 2020. Disponível em: https://doi.org/10.1590/S0103-73312020300409.</w:t>
      </w:r>
    </w:p>
    <w:p>
      <w:r>
        <w:t>SANTANA, Elisangela Ferreira de. Proposta de Matriciamento em Saúde Mental nos municípios da Região de Saúde de Cruz das Almas. Trabalho de Conclusão de Curso (Especialização) - Escola Estadual de Saúde Pública, Salvador, 2019. Disponível em: https://pesquisa.bvsalud.org/portal/resource/pt/biblio-1129712.</w:t>
      </w:r>
    </w:p>
    <w:p>
      <w:r>
        <w:t>SANTOS, Elitiele Ortiz dos. Avaliação das estratégias de promoção da saúde e prevenção ao uso de drogas na rede psicossocial. Escola Anna Nery (online) , v. 27, e20220110, 2023. Disponível em: https://doi.org/10.1590/2177-9465-EAN-2022-0110pt.</w:t>
      </w:r>
    </w:p>
    <w:p>
      <w:r>
        <w:t>OLIVEIRA, Gustavo Costa de. Ações do apoio matricial na Atenção Primária à Saúde: estudo fenomenológico. Acta Paulista de Enfermagem (online) , v. 32, n. 6, pp. 674-682, 2019. Disponível em: https://doi.org/10.1590/1982-0194201900093.</w:t>
      </w:r>
    </w:p>
    <w:sectPr w:rsidR="00FC693F" w:rsidRPr="0006063C" w:rsidSect="00034616">
      <w:type w:val="continuous"/>
      <w:pgSz w:w="9638" w:h="13606"/>
      <w:pgMar w:top="850" w:right="850" w:bottom="850" w:left="850" w:header="720" w:footer="720" w:gutter="0"/>
      <w:cols w:space="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