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ed0b8a8814d21aedb5249e5512e6f494e081f55"/>
    <w:p>
      <w:pPr>
        <w:pStyle w:val="Heading1"/>
      </w:pPr>
      <w:r>
        <w:t xml:space="preserve">NotebookLLM Source: Full Game UI Scene Breakdown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Maou-Sama TD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UI Source Data for LLM Context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This document provides a granular breakdown of every User Interface (UI) scene in the game, intended for use as a primary source for NotebookLLM. It details the visual hierarchy, state transitions, and interaction logic for</w:t>
      </w:r>
      <w:r>
        <w:t xml:space="preserve"> </w:t>
      </w:r>
      <w:r>
        <w:t xml:space="preserve">“Hecatina’s HUD”</w:t>
      </w:r>
      <w:r>
        <w:t xml:space="preserve"> </w:t>
      </w:r>
      <w:r>
        <w:t xml:space="preserve">(the diegetic interface).</w:t>
      </w:r>
    </w:p>
    <w:p>
      <w:r>
        <w:pict>
          <v:rect style="width:0;height:1.5pt" o:hralign="center" o:hrstd="t" o:hr="t"/>
        </w:pict>
      </w:r>
    </w:p>
    <w:bookmarkStart w:id="11" w:name="global-ui-elements-the-hud"/>
    <w:p>
      <w:pPr>
        <w:pStyle w:val="Heading2"/>
      </w:pPr>
      <w:r>
        <w:t xml:space="preserve">1. Global UI Elements (The HUD)</w:t>
      </w:r>
    </w:p>
    <w:p>
      <w:pPr>
        <w:pStyle w:val="FirstParagraph"/>
      </w:pPr>
      <w:r>
        <w:rPr>
          <w:i/>
          <w:iCs/>
        </w:rPr>
        <w:t xml:space="preserve">These elements persist across multiple screens.</w:t>
      </w:r>
    </w:p>
    <w:bookmarkStart w:id="9" w:name="the-top-bar-resource-anchor"/>
    <w:p>
      <w:pPr>
        <w:pStyle w:val="Heading3"/>
      </w:pPr>
      <w:r>
        <w:t xml:space="preserve">1.1. The Top Bar (Resource Anchor)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Visuals:</w:t>
      </w:r>
      <w:r>
        <w:t xml:space="preserve"> </w:t>
      </w:r>
      <w:r>
        <w:t xml:space="preserve">A black semi-transparent glass bar (</w:t>
      </w:r>
      <w:r>
        <w:rPr>
          <w:rStyle w:val="VerbatimChar"/>
        </w:rPr>
        <w:t xml:space="preserve">#0f1014</w:t>
      </w:r>
      <w:r>
        <w:t xml:space="preserve"> </w:t>
      </w:r>
      <w:r>
        <w:t xml:space="preserve">at 90% opacity) with a gold trim on the bottom edge.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Left Anchor:</w:t>
      </w:r>
      <w:r>
        <w:t xml:space="preserve"> </w:t>
      </w:r>
      <w:r>
        <w:t xml:space="preserve">Player Rank (Level) and Profile Name.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Center:</w:t>
      </w:r>
      <w:r>
        <w:t xml:space="preserve"> </w:t>
      </w:r>
      <w:r>
        <w:t xml:space="preserve">Authority (Stamina) Gauge. Refills over time. Tapping shows generic</w:t>
      </w:r>
      <w:r>
        <w:t xml:space="preserve"> </w:t>
      </w:r>
      <w:r>
        <w:t xml:space="preserve">“Time until full”</w:t>
      </w:r>
      <w:r>
        <w:t xml:space="preserve"> </w:t>
      </w:r>
      <w:r>
        <w:t xml:space="preserve">tooltip.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Right Anchor:</w:t>
      </w:r>
      <w:r>
        <w:t xml:space="preserve"> </w:t>
      </w:r>
      <w:r>
        <w:t xml:space="preserve">Currencies.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Gold:</w:t>
      </w:r>
      <w:r>
        <w:t xml:space="preserve"> </w:t>
      </w:r>
      <w:r>
        <w:t xml:space="preserve">Standard currency. Icon: Gold Coin with Demon crest.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Gems:</w:t>
      </w:r>
      <w:r>
        <w:t xml:space="preserve"> </w:t>
      </w:r>
      <w:r>
        <w:t xml:space="preserve">Premium currency. Icon: Red Crystal.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Menu Button:</w:t>
      </w:r>
      <w:r>
        <w:t xml:space="preserve"> </w:t>
      </w:r>
      <w:r>
        <w:t xml:space="preserve">Hamburger icon (3 horizontal lines). Opens Settings/Pause overlay.</w:t>
      </w:r>
    </w:p>
    <w:bookmarkEnd w:id="9"/>
    <w:bookmarkStart w:id="10" w:name="the-bottom-navigation-citadel-only"/>
    <w:p>
      <w:pPr>
        <w:pStyle w:val="Heading3"/>
      </w:pPr>
      <w:r>
        <w:t xml:space="preserve">1.2. The Bottom Navigation (Citadel Only)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Visuals:</w:t>
      </w:r>
      <w:r>
        <w:t xml:space="preserve"> </w:t>
      </w:r>
      <w:r>
        <w:t xml:space="preserve">Floating dock. Slightly curved upwards.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Buttons (Left to Right):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Shop:</w:t>
      </w:r>
      <w:r>
        <w:t xml:space="preserve"> </w:t>
      </w:r>
      <w:r>
        <w:t xml:space="preserve">Icon: Bag of Coins. (Notification Badge if daily free item available).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Vassals:</w:t>
      </w:r>
      <w:r>
        <w:t xml:space="preserve"> </w:t>
      </w:r>
      <w:r>
        <w:t xml:space="preserve">Icon: Helmet/Face. (Notification Badge if upgrade available).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Battle (Center):</w:t>
      </w:r>
      <w:r>
        <w:t xml:space="preserve"> </w:t>
      </w:r>
      <w:r>
        <w:t xml:space="preserve">Larger scale (1.5x). Icon: Crossed Swords. Pulsing red glow effect.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Summon:</w:t>
      </w:r>
      <w:r>
        <w:t xml:space="preserve"> </w:t>
      </w:r>
      <w:r>
        <w:t xml:space="preserve">Icon: Magic Circle.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Missions:</w:t>
      </w:r>
      <w:r>
        <w:t xml:space="preserve"> </w:t>
      </w:r>
      <w:r>
        <w:t xml:space="preserve">Icon: Scroll.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8" w:name="scene-logic-layouts"/>
    <w:p>
      <w:pPr>
        <w:pStyle w:val="Heading2"/>
      </w:pPr>
      <w:r>
        <w:t xml:space="preserve">2. Scene: Logic &amp; Layouts</w:t>
      </w:r>
    </w:p>
    <w:bookmarkStart w:id="12" w:name="title-screen"/>
    <w:p>
      <w:pPr>
        <w:pStyle w:val="Heading3"/>
      </w:pPr>
      <w:r>
        <w:t xml:space="preserve">2.1. Title Screen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Background:</w:t>
      </w:r>
      <w:r>
        <w:t xml:space="preserve"> </w:t>
      </w:r>
      <w:r>
        <w:t xml:space="preserve">2D parallax illustration of the Demon Castle at night. Clouds moving slowly.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Logo:</w:t>
      </w:r>
      <w:r>
        <w:t xml:space="preserve"> </w:t>
      </w:r>
      <w:r>
        <w:t xml:space="preserve">large</w:t>
      </w:r>
      <w:r>
        <w:t xml:space="preserve"> </w:t>
      </w:r>
      <w:r>
        <w:t xml:space="preserve">“Maou-Sama TD”</w:t>
      </w:r>
      <w:r>
        <w:t xml:space="preserve"> </w:t>
      </w:r>
      <w:r>
        <w:t xml:space="preserve">logo centers top. animated</w:t>
      </w:r>
      <w:r>
        <w:t xml:space="preserve"> </w:t>
      </w:r>
      <w:r>
        <w:t xml:space="preserve">“glitch”</w:t>
      </w:r>
      <w:r>
        <w:t xml:space="preserve"> </w:t>
      </w:r>
      <w:r>
        <w:t xml:space="preserve">effect every 5 seconds.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Trigger:</w:t>
      </w:r>
      <w:r>
        <w:t xml:space="preserve"> </w:t>
      </w:r>
      <w:r>
        <w:t xml:space="preserve">“Touch to Start”</w:t>
      </w:r>
      <w:r>
        <w:t xml:space="preserve"> </w:t>
      </w:r>
      <w:r>
        <w:t xml:space="preserve">text blinking at the bottom.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Interaction:</w:t>
      </w:r>
      <w:r>
        <w:t xml:space="preserve"> </w:t>
      </w:r>
      <w:r>
        <w:t xml:space="preserve">Tapping anywhere triggers the</w:t>
      </w:r>
      <w:r>
        <w:t xml:space="preserve"> </w:t>
      </w:r>
      <w:r>
        <w:t xml:space="preserve">“Gate Open”</w:t>
      </w:r>
      <w:r>
        <w:t xml:space="preserve"> </w:t>
      </w:r>
      <w:r>
        <w:t xml:space="preserve">animation (screen splits horizontally) and transitions to Main Menu.</w:t>
      </w:r>
    </w:p>
    <w:bookmarkEnd w:id="12"/>
    <w:bookmarkStart w:id="13" w:name="main-menu-the-throne-room"/>
    <w:p>
      <w:pPr>
        <w:pStyle w:val="Heading3"/>
      </w:pPr>
      <w:r>
        <w:t xml:space="preserve">2.2. Main Menu (The Throne Room)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Background:</w:t>
      </w:r>
      <w:r>
        <w:t xml:space="preserve"> </w:t>
      </w:r>
      <w:r>
        <w:t xml:space="preserve">3D Environment or Live2D. The interior of the Throne Room.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Center Character:</w:t>
      </w:r>
      <w:r>
        <w:t xml:space="preserve"> </w:t>
      </w:r>
      <w:r>
        <w:t xml:space="preserve">The</w:t>
      </w:r>
      <w:r>
        <w:t xml:space="preserve"> </w:t>
      </w:r>
      <w:r>
        <w:t xml:space="preserve">“Secretary”</w:t>
      </w:r>
      <w:r>
        <w:t xml:space="preserve"> </w:t>
      </w:r>
      <w:r>
        <w:t xml:space="preserve">character (default: Ignis) stands to the right of the empty throne.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Interact:</w:t>
      </w:r>
      <w:r>
        <w:t xml:space="preserve"> </w:t>
      </w:r>
      <w:r>
        <w:t xml:space="preserve">Tapping Character -&gt; Plays random voice line and animation (Blush, Bow, Salute).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Foreground UI: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Left Side:</w:t>
      </w:r>
      <w:r>
        <w:t xml:space="preserve"> </w:t>
      </w:r>
      <w:r>
        <w:t xml:space="preserve">Banner Events (Carousel). Sliding list of active events (e.g.,</w:t>
      </w:r>
      <w:r>
        <w:t xml:space="preserve"> </w:t>
      </w:r>
      <w:r>
        <w:t xml:space="preserve">“Login Bonus”</w:t>
      </w:r>
      <w:r>
        <w:t xml:space="preserve">,</w:t>
      </w:r>
      <w:r>
        <w:t xml:space="preserve"> </w:t>
      </w:r>
      <w:r>
        <w:t xml:space="preserve">“Rate Up Summon”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Right Side:</w:t>
      </w:r>
      <w:r>
        <w:t xml:space="preserve"> </w:t>
      </w:r>
      <w:r>
        <w:t xml:space="preserve">“Quick Start”</w:t>
      </w:r>
      <w:r>
        <w:t xml:space="preserve"> </w:t>
      </w:r>
      <w:r>
        <w:t xml:space="preserve">to continue latest Campaign stage.</w:t>
      </w:r>
    </w:p>
    <w:bookmarkEnd w:id="13"/>
    <w:bookmarkStart w:id="14" w:name="vassal-management-the-barracks"/>
    <w:p>
      <w:pPr>
        <w:pStyle w:val="Heading3"/>
      </w:pPr>
      <w:r>
        <w:t xml:space="preserve">2.3. Vassal Management (The Barracks)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List Layout:</w:t>
      </w:r>
      <w:r>
        <w:t xml:space="preserve"> </w:t>
      </w:r>
      <w:r>
        <w:t xml:space="preserve">Infinite scroll grid (4 columns). Sortable by Level, Rarity, Class.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Card Anatomy:</w:t>
      </w:r>
      <w:r>
        <w:t xml:space="preserve"> </w:t>
      </w:r>
      <w:r>
        <w:t xml:space="preserve">Character Portrait (Face), Star Rating (Top Left), Class Icon (Bottom Right), Level (Bottom Left).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Detail View (Overlay):</w:t>
      </w:r>
      <w:r>
        <w:t xml:space="preserve"> </w:t>
      </w:r>
      <w:r>
        <w:t xml:space="preserve">Tapping a card opens this full-screen overlay.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Left Half:</w:t>
      </w:r>
      <w:r>
        <w:t xml:space="preserve"> </w:t>
      </w:r>
      <w:r>
        <w:t xml:space="preserve">Full body Live2D art. Drag to rotate/zoom.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Right Half:</w:t>
      </w:r>
      <w:r>
        <w:t xml:space="preserve"> </w:t>
      </w:r>
      <w:r>
        <w:t xml:space="preserve">Tabbed Panel.</w:t>
      </w:r>
    </w:p>
    <w:p>
      <w:pPr>
        <w:pStyle w:val="Compact"/>
        <w:numPr>
          <w:ilvl w:val="2"/>
          <w:numId w:val="1012"/>
        </w:numPr>
      </w:pPr>
      <w:r>
        <w:rPr>
          <w:i/>
          <w:iCs/>
        </w:rPr>
        <w:t xml:space="preserve">Tab 1: Attributes.</w:t>
      </w:r>
      <w:r>
        <w:t xml:space="preserve"> </w:t>
      </w:r>
      <w:r>
        <w:t xml:space="preserve">HP, ATK, DEF bars.</w:t>
      </w:r>
    </w:p>
    <w:p>
      <w:pPr>
        <w:pStyle w:val="Compact"/>
        <w:numPr>
          <w:ilvl w:val="2"/>
          <w:numId w:val="1012"/>
        </w:numPr>
      </w:pPr>
      <w:r>
        <w:rPr>
          <w:i/>
          <w:iCs/>
        </w:rPr>
        <w:t xml:space="preserve">Tab 2: Gear.</w:t>
      </w:r>
      <w:r>
        <w:t xml:space="preserve"> </w:t>
      </w:r>
      <w:r>
        <w:t xml:space="preserve">4 Slots (Weapon, Armor, Accessory, Artifact).</w:t>
      </w:r>
    </w:p>
    <w:p>
      <w:pPr>
        <w:pStyle w:val="Compact"/>
        <w:numPr>
          <w:ilvl w:val="2"/>
          <w:numId w:val="1012"/>
        </w:numPr>
      </w:pPr>
      <w:r>
        <w:rPr>
          <w:i/>
          <w:iCs/>
        </w:rPr>
        <w:t xml:space="preserve">Tab 3: Skills.</w:t>
      </w:r>
      <w:r>
        <w:t xml:space="preserve"> </w:t>
      </w:r>
      <w:r>
        <w:t xml:space="preserve">Skill Tree visualization. Nodes light up when unlocked.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Upgrade Action:</w:t>
      </w:r>
      <w:r>
        <w:t xml:space="preserve"> </w:t>
      </w:r>
      <w:r>
        <w:t xml:space="preserve">“Level Up”</w:t>
      </w:r>
      <w:r>
        <w:t xml:space="preserve"> </w:t>
      </w:r>
      <w:r>
        <w:t xml:space="preserve">button. Holding it down continuously consumes XP potions with a</w:t>
      </w:r>
      <w:r>
        <w:t xml:space="preserve"> </w:t>
      </w:r>
      <w:r>
        <w:t xml:space="preserve">“filling up”</w:t>
      </w:r>
      <w:r>
        <w:t xml:space="preserve"> </w:t>
      </w:r>
      <w:r>
        <w:t xml:space="preserve">sound effect.</w:t>
      </w:r>
    </w:p>
    <w:bookmarkEnd w:id="14"/>
    <w:bookmarkStart w:id="15" w:name="battle-interface-the-command-board"/>
    <w:p>
      <w:pPr>
        <w:pStyle w:val="Heading3"/>
      </w:pPr>
      <w:r>
        <w:t xml:space="preserve">2.4. Battle Interface (The Command Board)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View:</w:t>
      </w:r>
      <w:r>
        <w:t xml:space="preserve"> </w:t>
      </w:r>
      <w:r>
        <w:t xml:space="preserve">Isometric 55-degree angle.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Deployment Zone:</w:t>
      </w:r>
      <w:r>
        <w:t xml:space="preserve"> </w:t>
      </w:r>
      <w:r>
        <w:t xml:space="preserve">The bottom 20% of the screen.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Hand:</w:t>
      </w:r>
      <w:r>
        <w:t xml:space="preserve"> </w:t>
      </w:r>
      <w:r>
        <w:t xml:space="preserve">Scrollable row of Unit Cards. Costs are shown in a blue circle on the card.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dragging:</w:t>
      </w:r>
    </w:p>
    <w:p>
      <w:pPr>
        <w:pStyle w:val="Compact"/>
        <w:numPr>
          <w:ilvl w:val="2"/>
          <w:numId w:val="1015"/>
        </w:numPr>
      </w:pPr>
      <w:r>
        <w:rPr>
          <w:i/>
          <w:iCs/>
        </w:rPr>
        <w:t xml:space="preserve">State: Drag Begin.</w:t>
      </w:r>
      <w:r>
        <w:t xml:space="preserve"> </w:t>
      </w:r>
      <w:r>
        <w:t xml:space="preserve">The grid lights up. Valid tiles (Low ground for Melee, High for Ranged) glow Green. Invalid tiles glow Red.</w:t>
      </w:r>
    </w:p>
    <w:p>
      <w:pPr>
        <w:pStyle w:val="Compact"/>
        <w:numPr>
          <w:ilvl w:val="2"/>
          <w:numId w:val="1015"/>
        </w:numPr>
      </w:pPr>
      <w:r>
        <w:rPr>
          <w:i/>
          <w:iCs/>
        </w:rPr>
        <w:t xml:space="preserve">State: Drop.</w:t>
      </w:r>
      <w:r>
        <w:t xml:space="preserve"> </w:t>
      </w:r>
      <w:r>
        <w:t xml:space="preserve">Unit spawns with a teleport effect. Cost deducted.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Selected Unit Context Menu:</w:t>
      </w:r>
      <w:r>
        <w:t xml:space="preserve"> </w:t>
      </w:r>
      <w:r>
        <w:t xml:space="preserve">Tapping a deployed unit.</w:t>
      </w:r>
    </w:p>
    <w:p>
      <w:pPr>
        <w:pStyle w:val="Compact"/>
        <w:numPr>
          <w:ilvl w:val="1"/>
          <w:numId w:val="1016"/>
        </w:numPr>
      </w:pPr>
      <w:r>
        <w:t xml:space="preserve">Shows Attack Range (Blue tiles overlay).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Retreat Button:</w:t>
      </w:r>
      <w:r>
        <w:t xml:space="preserve"> </w:t>
      </w:r>
      <w:r>
        <w:t xml:space="preserve">Red</w:t>
      </w:r>
      <w:r>
        <w:t xml:space="preserve"> </w:t>
      </w:r>
      <w:r>
        <w:t xml:space="preserve">“Return”</w:t>
      </w:r>
      <w:r>
        <w:t xml:space="preserve"> </w:t>
      </w:r>
      <w:r>
        <w:t xml:space="preserve">icon. Tapping removes unit and refunds 50% cost.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Skill Button:</w:t>
      </w:r>
      <w:r>
        <w:t xml:space="preserve"> </w:t>
      </w:r>
      <w:r>
        <w:t xml:space="preserve">If skill charged, a specific icon appears above the unit’s head.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Maou Skills (Sovereign Power):</w:t>
      </w:r>
      <w:r>
        <w:t xml:space="preserve"> </w:t>
      </w:r>
      <w:r>
        <w:t xml:space="preserve">3 distinct buttons on the far right edge (Vertical stack).</w:t>
      </w:r>
    </w:p>
    <w:p>
      <w:pPr>
        <w:pStyle w:val="Compact"/>
        <w:numPr>
          <w:ilvl w:val="1"/>
          <w:numId w:val="1017"/>
        </w:numPr>
      </w:pPr>
      <w:r>
        <w:t xml:space="preserve">Uses</w:t>
      </w:r>
      <w:r>
        <w:t xml:space="preserve"> </w:t>
      </w:r>
      <w:r>
        <w:rPr>
          <w:b/>
          <w:bCs/>
        </w:rPr>
        <w:t xml:space="preserve">Authority Seals</w:t>
      </w:r>
      <w:r>
        <w:t xml:space="preserve"> </w:t>
      </w:r>
      <w:r>
        <w:t xml:space="preserve">charges.</w:t>
      </w:r>
    </w:p>
    <w:p>
      <w:pPr>
        <w:pStyle w:val="Compact"/>
        <w:numPr>
          <w:ilvl w:val="1"/>
          <w:numId w:val="1017"/>
        </w:numPr>
      </w:pPr>
      <w:r>
        <w:t xml:space="preserve">Cooldowns visualized by a radial dark overlay clock wipe.</w:t>
      </w:r>
    </w:p>
    <w:bookmarkEnd w:id="15"/>
    <w:bookmarkStart w:id="16" w:name="gacha-the-summoning-ritual"/>
    <w:p>
      <w:pPr>
        <w:pStyle w:val="Heading3"/>
      </w:pPr>
      <w:r>
        <w:t xml:space="preserve">2.5. Gacha (The Summoning Ritual)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Layout:</w:t>
      </w:r>
      <w:r>
        <w:t xml:space="preserve"> </w:t>
      </w:r>
      <w:r>
        <w:t xml:space="preserve">First person view looking at a magical circle on the floor.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Input:</w:t>
      </w:r>
      <w:r>
        <w:t xml:space="preserve"> </w:t>
      </w:r>
      <w:r>
        <w:t xml:space="preserve">Player must trace a pattern or</w:t>
      </w:r>
      <w:r>
        <w:t xml:space="preserve"> </w:t>
      </w:r>
      <w:r>
        <w:t xml:space="preserve">“Sign”</w:t>
      </w:r>
      <w:r>
        <w:t xml:space="preserve"> </w:t>
      </w:r>
      <w:r>
        <w:t xml:space="preserve">the seal on screen.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Animation Sequence:</w:t>
      </w:r>
    </w:p>
    <w:p>
      <w:pPr>
        <w:pStyle w:val="Compact"/>
        <w:numPr>
          <w:ilvl w:val="1"/>
          <w:numId w:val="1019"/>
        </w:numPr>
      </w:pPr>
      <w:r>
        <w:t xml:space="preserve">The circle glows.</w:t>
      </w:r>
    </w:p>
    <w:p>
      <w:pPr>
        <w:pStyle w:val="Compact"/>
        <w:numPr>
          <w:ilvl w:val="1"/>
          <w:numId w:val="1019"/>
        </w:numPr>
      </w:pPr>
      <w:r>
        <w:t xml:space="preserve">Pillars of light shoot up. Color coding:</w:t>
      </w:r>
    </w:p>
    <w:p>
      <w:pPr>
        <w:pStyle w:val="Compact"/>
        <w:numPr>
          <w:ilvl w:val="2"/>
          <w:numId w:val="1020"/>
        </w:numPr>
      </w:pPr>
      <w:r>
        <w:rPr>
          <w:i/>
          <w:iCs/>
        </w:rPr>
        <w:t xml:space="preserve">White:</w:t>
      </w:r>
      <w:r>
        <w:t xml:space="preserve"> </w:t>
      </w:r>
      <w:r>
        <w:t xml:space="preserve">Common (Soldier).</w:t>
      </w:r>
    </w:p>
    <w:p>
      <w:pPr>
        <w:pStyle w:val="Compact"/>
        <w:numPr>
          <w:ilvl w:val="2"/>
          <w:numId w:val="1020"/>
        </w:numPr>
      </w:pPr>
      <w:r>
        <w:rPr>
          <w:i/>
          <w:iCs/>
        </w:rPr>
        <w:t xml:space="preserve">Blue:</w:t>
      </w:r>
      <w:r>
        <w:t xml:space="preserve"> </w:t>
      </w:r>
      <w:r>
        <w:t xml:space="preserve">Rare.</w:t>
      </w:r>
    </w:p>
    <w:p>
      <w:pPr>
        <w:pStyle w:val="Compact"/>
        <w:numPr>
          <w:ilvl w:val="2"/>
          <w:numId w:val="1020"/>
        </w:numPr>
      </w:pPr>
      <w:r>
        <w:rPr>
          <w:i/>
          <w:iCs/>
        </w:rPr>
        <w:t xml:space="preserve">Purple:</w:t>
      </w:r>
      <w:r>
        <w:t xml:space="preserve"> </w:t>
      </w:r>
      <w:r>
        <w:t xml:space="preserve">SR (Super Rare).</w:t>
      </w:r>
    </w:p>
    <w:p>
      <w:pPr>
        <w:pStyle w:val="Compact"/>
        <w:numPr>
          <w:ilvl w:val="2"/>
          <w:numId w:val="1020"/>
        </w:numPr>
      </w:pPr>
      <w:r>
        <w:rPr>
          <w:i/>
          <w:iCs/>
        </w:rPr>
        <w:t xml:space="preserve">Gold:</w:t>
      </w:r>
      <w:r>
        <w:t xml:space="preserve"> </w:t>
      </w:r>
      <w:r>
        <w:t xml:space="preserve">SSR (Legendary).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The Reveal:</w:t>
      </w:r>
      <w:r>
        <w:t xml:space="preserve"> </w:t>
      </w:r>
      <w:r>
        <w:t xml:space="preserve">Card flips over. Character announces their name.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Skip:</w:t>
      </w:r>
      <w:r>
        <w:t xml:space="preserve"> </w:t>
      </w:r>
      <w:r>
        <w:t xml:space="preserve">“Skip Animation”</w:t>
      </w:r>
      <w:r>
        <w:t xml:space="preserve"> </w:t>
      </w:r>
      <w:r>
        <w:t xml:space="preserve">button in top right.</w:t>
      </w:r>
    </w:p>
    <w:bookmarkEnd w:id="16"/>
    <w:bookmarkStart w:id="17" w:name="dialogue-event-visual-novel"/>
    <w:p>
      <w:pPr>
        <w:pStyle w:val="Heading3"/>
      </w:pPr>
      <w:r>
        <w:t xml:space="preserve">2.6. Dialogue Event (Visual Novel)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Layout: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Background:</w:t>
      </w:r>
      <w:r>
        <w:t xml:space="preserve"> </w:t>
      </w:r>
      <w:r>
        <w:t xml:space="preserve">Blurred version of the current location.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Characters:</w:t>
      </w:r>
      <w:r>
        <w:t xml:space="preserve"> </w:t>
      </w:r>
      <w:r>
        <w:t xml:space="preserve">Live2D sprites slide in from Left/Right. Active speaker is fully opaque; listener is dimmed (70% opacity).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TextBox:</w:t>
      </w:r>
      <w:r>
        <w:t xml:space="preserve"> </w:t>
      </w:r>
      <w:r>
        <w:t xml:space="preserve">Bottom 25% of screen. Dark semi-transparent box.</w:t>
      </w:r>
    </w:p>
    <w:p>
      <w:pPr>
        <w:pStyle w:val="Compact"/>
        <w:numPr>
          <w:ilvl w:val="2"/>
          <w:numId w:val="1023"/>
        </w:numPr>
      </w:pPr>
      <w:r>
        <w:rPr>
          <w:i/>
          <w:iCs/>
        </w:rPr>
        <w:t xml:space="preserve">Name Tag:</w:t>
      </w:r>
      <w:r>
        <w:t xml:space="preserve"> </w:t>
      </w:r>
      <w:r>
        <w:t xml:space="preserve">Top left of the box. Colored by character theme (e.g., Ignis = Red).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Log:</w:t>
      </w:r>
      <w:r>
        <w:t xml:space="preserve"> </w:t>
      </w:r>
      <w:r>
        <w:t xml:space="preserve">Small button to view conversation history.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Auto:</w:t>
      </w:r>
      <w:r>
        <w:t xml:space="preserve"> </w:t>
      </w:r>
      <w:r>
        <w:t xml:space="preserve">Button to auto-advance text.</w:t>
      </w:r>
    </w:p>
    <w:bookmarkEnd w:id="17"/>
    <w:bookmarkEnd w:id="18"/>
    <w:bookmarkStart w:id="19" w:name="feedback-fx-juice"/>
    <w:p>
      <w:pPr>
        <w:pStyle w:val="Heading2"/>
      </w:pPr>
      <w:r>
        <w:t xml:space="preserve">3. Feedback FX (Juice)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Damage Numbers:</w:t>
      </w:r>
      <w:r>
        <w:t xml:space="preserve"> </w:t>
      </w:r>
      <w:r>
        <w:t xml:space="preserve">Pop up from units in World Space.</w:t>
      </w:r>
    </w:p>
    <w:p>
      <w:pPr>
        <w:pStyle w:val="Compact"/>
        <w:numPr>
          <w:ilvl w:val="1"/>
          <w:numId w:val="1025"/>
        </w:numPr>
      </w:pPr>
      <w:r>
        <w:t xml:space="preserve">White: Normal damage.</w:t>
      </w:r>
    </w:p>
    <w:p>
      <w:pPr>
        <w:pStyle w:val="Compact"/>
        <w:numPr>
          <w:ilvl w:val="1"/>
          <w:numId w:val="1025"/>
        </w:numPr>
      </w:pPr>
      <w:r>
        <w:t xml:space="preserve">Yellow (Big): Critical Hit.</w:t>
      </w:r>
    </w:p>
    <w:p>
      <w:pPr>
        <w:pStyle w:val="Compact"/>
        <w:numPr>
          <w:ilvl w:val="1"/>
          <w:numId w:val="1025"/>
        </w:numPr>
      </w:pPr>
      <w:r>
        <w:t xml:space="preserve">Green: Healing.</w:t>
      </w:r>
    </w:p>
    <w:p>
      <w:pPr>
        <w:pStyle w:val="Compact"/>
        <w:numPr>
          <w:ilvl w:val="1"/>
          <w:numId w:val="1025"/>
        </w:numPr>
      </w:pPr>
      <w:r>
        <w:t xml:space="preserve">“Block!”</w:t>
      </w:r>
      <w:r>
        <w:t xml:space="preserve">: Blue text when a Defender blocks an attack.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Low HP Warning:</w:t>
      </w:r>
      <w:r>
        <w:t xml:space="preserve"> </w:t>
      </w:r>
      <w:r>
        <w:t xml:space="preserve">When Maou (Castle) HP &lt; 30%, the screen edges throb red, and heart-beat audio plays.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Stage Clear:</w:t>
      </w:r>
    </w:p>
    <w:p>
      <w:pPr>
        <w:pStyle w:val="Compact"/>
        <w:numPr>
          <w:ilvl w:val="1"/>
          <w:numId w:val="1026"/>
        </w:numPr>
      </w:pPr>
      <w:r>
        <w:t xml:space="preserve">Slow motion on final kill.</w:t>
      </w:r>
    </w:p>
    <w:p>
      <w:pPr>
        <w:pStyle w:val="Compact"/>
        <w:numPr>
          <w:ilvl w:val="1"/>
          <w:numId w:val="1026"/>
        </w:numPr>
      </w:pPr>
      <w:r>
        <w:t xml:space="preserve">UI slides away.</w:t>
      </w:r>
    </w:p>
    <w:p>
      <w:pPr>
        <w:pStyle w:val="Compact"/>
        <w:numPr>
          <w:ilvl w:val="1"/>
          <w:numId w:val="1026"/>
        </w:numPr>
      </w:pPr>
      <w:r>
        <w:t xml:space="preserve">“VICTORY”</w:t>
      </w:r>
      <w:r>
        <w:t xml:space="preserve"> </w:t>
      </w:r>
      <w:r>
        <w:t xml:space="preserve">graphic slams down.</w:t>
      </w:r>
    </w:p>
    <w:p>
      <w:pPr>
        <w:pStyle w:val="Compact"/>
        <w:numPr>
          <w:ilvl w:val="1"/>
          <w:numId w:val="1026"/>
        </w:numPr>
      </w:pPr>
      <w:r>
        <w:t xml:space="preserve">Star count (1-3) fills up sequentially with</w:t>
      </w:r>
      <w:r>
        <w:t xml:space="preserve"> </w:t>
      </w:r>
      <w:r>
        <w:t xml:space="preserve">“Ding… Ding… Ding!”</w:t>
      </w:r>
      <w:r>
        <w:t xml:space="preserve"> </w:t>
      </w:r>
      <w:r>
        <w:t xml:space="preserve">sounds.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2026-02-20T08:32:36Z</dcterms:created>
  <dcterms:modified xsi:type="dcterms:W3CDTF">2026-02-20T08:32:36Z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