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9DBA" w14:textId="4A9135E2" w:rsidR="00CE6DE3" w:rsidRPr="00CE6DE3" w:rsidRDefault="000C2AD9" w:rsidP="00CE6DE3">
      <w:pPr>
        <w:tabs>
          <w:tab w:val="num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Question</w:t>
      </w:r>
      <w:r w:rsidR="00CE6DE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LOAD, MUL, STORE Instruction</w:t>
      </w:r>
      <w:r w:rsidR="00CE6DE3" w:rsidRPr="00CE6DE3">
        <w:rPr>
          <w:rFonts w:ascii="Arial" w:hAnsi="Arial" w:cs="Arial"/>
        </w:rPr>
        <w:t xml:space="preserve"> </w:t>
      </w:r>
    </w:p>
    <w:p w14:paraId="22E1C56F" w14:textId="77777777" w:rsidR="00CE6DE3" w:rsidRDefault="00CE6DE3" w:rsidP="00CE6DE3">
      <w:pPr>
        <w:tabs>
          <w:tab w:val="num" w:pos="426"/>
        </w:tabs>
        <w:ind w:left="1440" w:hanging="720"/>
        <w:jc w:val="both"/>
        <w:rPr>
          <w:rFonts w:ascii="Courier" w:hAnsi="Courier"/>
        </w:rPr>
      </w:pPr>
    </w:p>
    <w:p w14:paraId="5F875137" w14:textId="77777777" w:rsidR="00CE6DE3" w:rsidRDefault="00CE6DE3" w:rsidP="00CE6DE3">
      <w:pPr>
        <w:tabs>
          <w:tab w:val="num" w:pos="426"/>
        </w:tabs>
        <w:ind w:left="1440" w:hanging="720"/>
        <w:jc w:val="both"/>
        <w:rPr>
          <w:rFonts w:ascii="Courier" w:hAnsi="Courier"/>
        </w:rPr>
      </w:pPr>
    </w:p>
    <w:p w14:paraId="528157E4" w14:textId="4A5FFD5A" w:rsidR="00CE6DE3" w:rsidRPr="00AC7340" w:rsidRDefault="00CE6DE3" w:rsidP="00CE6DE3">
      <w:pPr>
        <w:tabs>
          <w:tab w:val="num" w:pos="426"/>
        </w:tabs>
        <w:ind w:left="1440" w:hanging="720"/>
        <w:jc w:val="both"/>
        <w:rPr>
          <w:rFonts w:ascii="Courier" w:hAnsi="Courier"/>
        </w:rPr>
      </w:pPr>
      <w:r w:rsidRPr="00AC7340">
        <w:rPr>
          <w:rFonts w:ascii="Courier" w:hAnsi="Courier"/>
        </w:rPr>
        <w:t>0011 = Load AC from memory</w:t>
      </w:r>
    </w:p>
    <w:p w14:paraId="47159507" w14:textId="04D2AF42" w:rsidR="00CE6DE3" w:rsidRPr="00AC7340" w:rsidRDefault="00CE6DE3" w:rsidP="00CE6DE3">
      <w:pPr>
        <w:tabs>
          <w:tab w:val="num" w:pos="426"/>
        </w:tabs>
        <w:ind w:left="1440" w:hanging="720"/>
        <w:jc w:val="both"/>
        <w:rPr>
          <w:rFonts w:ascii="Courier" w:hAnsi="Courier"/>
        </w:rPr>
      </w:pPr>
      <w:r w:rsidRPr="00AC7340">
        <w:rPr>
          <w:rFonts w:ascii="Courier" w:hAnsi="Courier"/>
        </w:rPr>
        <w:t xml:space="preserve">0101 = Multiply contents of memory location </w:t>
      </w:r>
      <w:r w:rsidR="007B3F8C">
        <w:rPr>
          <w:rFonts w:ascii="Courier" w:hAnsi="Courier"/>
        </w:rPr>
        <w:t>6</w:t>
      </w:r>
      <w:r w:rsidRPr="00AC7340">
        <w:rPr>
          <w:rFonts w:ascii="Courier" w:hAnsi="Courier"/>
        </w:rPr>
        <w:t>40</w:t>
      </w:r>
    </w:p>
    <w:p w14:paraId="22030729" w14:textId="75805B54" w:rsidR="00CE6DE3" w:rsidRPr="00AC7340" w:rsidRDefault="00CE6DE3" w:rsidP="00CE6DE3">
      <w:pPr>
        <w:tabs>
          <w:tab w:val="num" w:pos="426"/>
        </w:tabs>
        <w:ind w:left="1440" w:hanging="720"/>
        <w:jc w:val="both"/>
        <w:rPr>
          <w:rFonts w:ascii="Courier" w:hAnsi="Courier"/>
        </w:rPr>
      </w:pPr>
      <w:r w:rsidRPr="00AC7340">
        <w:rPr>
          <w:rFonts w:ascii="Courier" w:hAnsi="Courier"/>
        </w:rPr>
        <w:t>0111</w:t>
      </w:r>
      <w:r w:rsidR="007B3F8C">
        <w:rPr>
          <w:rFonts w:ascii="Courier" w:hAnsi="Courier"/>
        </w:rPr>
        <w:t xml:space="preserve"> </w:t>
      </w:r>
      <w:r w:rsidRPr="00AC7340">
        <w:rPr>
          <w:rFonts w:ascii="Courier" w:hAnsi="Courier"/>
        </w:rPr>
        <w:t>= Store AC to memory</w:t>
      </w:r>
    </w:p>
    <w:p w14:paraId="69366CA9" w14:textId="77777777" w:rsidR="00CE6DE3" w:rsidRPr="00E755DC" w:rsidRDefault="00CE6DE3" w:rsidP="00CE6DE3">
      <w:pPr>
        <w:tabs>
          <w:tab w:val="num" w:pos="426"/>
        </w:tabs>
        <w:ind w:left="1440" w:hanging="720"/>
        <w:jc w:val="both"/>
        <w:rPr>
          <w:rFonts w:ascii="Times" w:hAnsi="Times"/>
        </w:rPr>
      </w:pPr>
    </w:p>
    <w:p w14:paraId="67F37525" w14:textId="505C2EC5" w:rsidR="00CE6DE3" w:rsidRPr="00003E56" w:rsidRDefault="00CE6DE3" w:rsidP="00CE6DE3">
      <w:pPr>
        <w:tabs>
          <w:tab w:val="num" w:pos="426"/>
        </w:tabs>
        <w:spacing w:line="360" w:lineRule="auto"/>
        <w:ind w:hanging="720"/>
        <w:jc w:val="both"/>
        <w:rPr>
          <w:rFonts w:ascii="Arial" w:hAnsi="Arial" w:cs="Arial"/>
        </w:rPr>
      </w:pPr>
      <w:r w:rsidRPr="00003E56">
        <w:rPr>
          <w:rFonts w:ascii="Arial" w:hAnsi="Arial" w:cs="Arial"/>
        </w:rPr>
        <w:tab/>
        <w:t xml:space="preserve">Fragmen program di atas menunjukkan penggandaan kandungan kata memori di alamat </w:t>
      </w:r>
      <w:r w:rsidR="007B3F8C">
        <w:rPr>
          <w:rFonts w:ascii="Arial" w:hAnsi="Arial" w:cs="Arial"/>
        </w:rPr>
        <w:t>6</w:t>
      </w:r>
      <w:r w:rsidRPr="00003E56">
        <w:rPr>
          <w:rFonts w:ascii="Arial" w:hAnsi="Arial" w:cs="Arial"/>
        </w:rPr>
        <w:t xml:space="preserve">40 (12-bit) dengan kandungan kata memori di alamat </w:t>
      </w:r>
      <w:r w:rsidR="007B3F8C">
        <w:rPr>
          <w:rFonts w:ascii="Arial" w:hAnsi="Arial" w:cs="Arial"/>
        </w:rPr>
        <w:t>6</w:t>
      </w:r>
      <w:r w:rsidRPr="00003E56">
        <w:rPr>
          <w:rFonts w:ascii="Arial" w:hAnsi="Arial" w:cs="Arial"/>
        </w:rPr>
        <w:t xml:space="preserve">41 dan menyimpan hasilnya di lokasi terakhir. Anggap kaunter program (PC) mengandungi 200, alamat arahan pertama. Arahan ini (nilai </w:t>
      </w:r>
      <w:r w:rsidR="007B3F8C">
        <w:rPr>
          <w:rFonts w:ascii="Arial" w:hAnsi="Arial" w:cs="Arial"/>
        </w:rPr>
        <w:t>56</w:t>
      </w:r>
      <w:r w:rsidRPr="00003E56">
        <w:rPr>
          <w:rFonts w:ascii="Arial" w:hAnsi="Arial" w:cs="Arial"/>
        </w:rPr>
        <w:t>40 dalam heksadesimal) dimuat ke dalam daftar arahan (IR) seperti yang ditunjukkan pada Langkah 1 di bawah.</w:t>
      </w:r>
    </w:p>
    <w:p w14:paraId="01E1FFE9" w14:textId="06A49E55" w:rsidR="00CE6DE3" w:rsidRPr="00003E56" w:rsidRDefault="00CE6DE3" w:rsidP="00CE6DE3">
      <w:pPr>
        <w:tabs>
          <w:tab w:val="num" w:pos="426"/>
        </w:tabs>
        <w:spacing w:line="360" w:lineRule="auto"/>
        <w:ind w:hanging="360"/>
        <w:jc w:val="both"/>
        <w:rPr>
          <w:rFonts w:ascii="Arial" w:hAnsi="Arial" w:cs="Arial"/>
          <w:i/>
          <w:iCs/>
        </w:rPr>
      </w:pPr>
      <w:r w:rsidRPr="00003E56">
        <w:rPr>
          <w:rFonts w:ascii="Arial" w:hAnsi="Arial" w:cs="Arial"/>
        </w:rPr>
        <w:tab/>
      </w:r>
      <w:r w:rsidRPr="00003E56">
        <w:rPr>
          <w:rFonts w:ascii="Arial" w:hAnsi="Arial" w:cs="Arial"/>
          <w:i/>
          <w:iCs/>
        </w:rPr>
        <w:t xml:space="preserve">The program fragment above shows multiplication the contents of memory word at address </w:t>
      </w:r>
      <w:r w:rsidR="007B3F8C">
        <w:rPr>
          <w:rFonts w:ascii="Arial" w:hAnsi="Arial" w:cs="Arial"/>
          <w:i/>
          <w:iCs/>
        </w:rPr>
        <w:t>6</w:t>
      </w:r>
      <w:r w:rsidRPr="00003E56">
        <w:rPr>
          <w:rFonts w:ascii="Arial" w:hAnsi="Arial" w:cs="Arial"/>
          <w:i/>
          <w:iCs/>
        </w:rPr>
        <w:t xml:space="preserve">40 (12-bits) to the contents of the memory word at address </w:t>
      </w:r>
      <w:r w:rsidR="007B3F8C">
        <w:rPr>
          <w:rFonts w:ascii="Arial" w:hAnsi="Arial" w:cs="Arial"/>
          <w:i/>
          <w:iCs/>
        </w:rPr>
        <w:t>6</w:t>
      </w:r>
      <w:r w:rsidRPr="00003E56">
        <w:rPr>
          <w:rFonts w:ascii="Arial" w:hAnsi="Arial" w:cs="Arial"/>
          <w:i/>
          <w:iCs/>
        </w:rPr>
        <w:t xml:space="preserve">41 and stores the result in the latter location. Assume the program counter (PC) contains 200, the address of the first instruction. This instruction (the value of </w:t>
      </w:r>
      <w:r w:rsidR="007B3F8C">
        <w:rPr>
          <w:rFonts w:ascii="Arial" w:hAnsi="Arial" w:cs="Arial"/>
          <w:i/>
          <w:iCs/>
        </w:rPr>
        <w:t>56</w:t>
      </w:r>
      <w:r w:rsidRPr="00003E56">
        <w:rPr>
          <w:rFonts w:ascii="Arial" w:hAnsi="Arial" w:cs="Arial"/>
          <w:i/>
          <w:iCs/>
        </w:rPr>
        <w:t xml:space="preserve">40 in hexadecimal) is loaded into the instruction register (IR) as shown in Step 1 below. </w:t>
      </w:r>
    </w:p>
    <w:tbl>
      <w:tblPr>
        <w:tblStyle w:val="TableGrid"/>
        <w:tblpPr w:leftFromText="180" w:rightFromText="180" w:vertAnchor="text" w:horzAnchor="page" w:tblpX="3235" w:tblpY="348"/>
        <w:tblW w:w="0" w:type="auto"/>
        <w:tblLook w:val="04A0" w:firstRow="1" w:lastRow="0" w:firstColumn="1" w:lastColumn="0" w:noHBand="0" w:noVBand="1"/>
      </w:tblPr>
      <w:tblGrid>
        <w:gridCol w:w="724"/>
        <w:gridCol w:w="1403"/>
      </w:tblGrid>
      <w:tr w:rsidR="00CE6DE3" w14:paraId="70CA375A" w14:textId="77777777" w:rsidTr="00EF3C90">
        <w:trPr>
          <w:trHeight w:val="383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233D99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03" w:type="dxa"/>
            <w:tcBorders>
              <w:left w:val="single" w:sz="4" w:space="0" w:color="auto"/>
            </w:tcBorders>
          </w:tcPr>
          <w:p w14:paraId="20FEFA04" w14:textId="424A06A9" w:rsidR="00CE6DE3" w:rsidRDefault="007B3F8C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56</w:t>
            </w:r>
            <w:r w:rsidR="00CE6DE3">
              <w:rPr>
                <w:rFonts w:ascii="Times" w:hAnsi="Times"/>
              </w:rPr>
              <w:t>40</w:t>
            </w:r>
          </w:p>
        </w:tc>
      </w:tr>
      <w:tr w:rsidR="00CE6DE3" w14:paraId="4BA1E85A" w14:textId="77777777" w:rsidTr="00EF3C90">
        <w:trPr>
          <w:trHeight w:val="383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A77FA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201</w:t>
            </w:r>
          </w:p>
        </w:tc>
        <w:tc>
          <w:tcPr>
            <w:tcW w:w="1403" w:type="dxa"/>
            <w:tcBorders>
              <w:left w:val="single" w:sz="4" w:space="0" w:color="auto"/>
              <w:bottom w:val="single" w:sz="4" w:space="0" w:color="auto"/>
            </w:tcBorders>
          </w:tcPr>
          <w:p w14:paraId="44996419" w14:textId="32B1607E" w:rsidR="00CE6DE3" w:rsidRDefault="007B3F8C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76</w:t>
            </w:r>
            <w:r w:rsidR="00CE6DE3">
              <w:rPr>
                <w:rFonts w:ascii="Times" w:hAnsi="Times"/>
              </w:rPr>
              <w:t>41</w:t>
            </w:r>
          </w:p>
        </w:tc>
      </w:tr>
      <w:tr w:rsidR="00CE6DE3" w14:paraId="5EC41FD7" w14:textId="77777777" w:rsidTr="00EF3C90">
        <w:trPr>
          <w:trHeight w:val="383"/>
        </w:trPr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B934C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202</w:t>
            </w:r>
          </w:p>
        </w:tc>
        <w:tc>
          <w:tcPr>
            <w:tcW w:w="1403" w:type="dxa"/>
            <w:tcBorders>
              <w:left w:val="single" w:sz="4" w:space="0" w:color="auto"/>
              <w:bottom w:val="single" w:sz="4" w:space="0" w:color="auto"/>
            </w:tcBorders>
          </w:tcPr>
          <w:p w14:paraId="5D2E92D7" w14:textId="79DB8640" w:rsidR="00CE6DE3" w:rsidRDefault="007B3F8C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96</w:t>
            </w:r>
            <w:r w:rsidR="00CE6DE3">
              <w:rPr>
                <w:rFonts w:ascii="Times" w:hAnsi="Times"/>
              </w:rPr>
              <w:t>41</w:t>
            </w:r>
          </w:p>
        </w:tc>
      </w:tr>
      <w:tr w:rsidR="00CE6DE3" w14:paraId="71CD21DE" w14:textId="77777777" w:rsidTr="00EF3C90">
        <w:trPr>
          <w:trHeight w:val="396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5065DDD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BAA33" w14:textId="77777777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</w:t>
            </w:r>
          </w:p>
        </w:tc>
      </w:tr>
      <w:tr w:rsidR="00CE6DE3" w14:paraId="22CA31F4" w14:textId="77777777" w:rsidTr="00EF3C90">
        <w:trPr>
          <w:trHeight w:val="383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5993C75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42B131A4" w14:textId="77777777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</w:t>
            </w:r>
          </w:p>
        </w:tc>
      </w:tr>
      <w:tr w:rsidR="00CE6DE3" w14:paraId="02CFFC70" w14:textId="77777777" w:rsidTr="00EF3C90">
        <w:trPr>
          <w:trHeight w:val="383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1EB1B28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</w:p>
          <w:p w14:paraId="737DAC3D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14:paraId="374590C7" w14:textId="77777777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</w:p>
        </w:tc>
      </w:tr>
    </w:tbl>
    <w:p w14:paraId="0013F583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Memory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CPU registers</w:t>
      </w:r>
    </w:p>
    <w:p w14:paraId="18BE4523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B2B4" wp14:editId="416367F3">
                <wp:simplePos x="0" y="0"/>
                <wp:positionH relativeFrom="column">
                  <wp:posOffset>3014804</wp:posOffset>
                </wp:positionH>
                <wp:positionV relativeFrom="paragraph">
                  <wp:posOffset>38214</wp:posOffset>
                </wp:positionV>
                <wp:extent cx="2145665" cy="9144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4"/>
                              <w:gridCol w:w="1307"/>
                            </w:tblGrid>
                            <w:tr w:rsidR="00CE6DE3" w14:paraId="189E9C44" w14:textId="77777777" w:rsidTr="00A97359">
                              <w:trPr>
                                <w:trHeight w:val="383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125B57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both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46FE83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center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CE6DE3" w14:paraId="0A338E2E" w14:textId="77777777" w:rsidTr="00A97359">
                              <w:trPr>
                                <w:trHeight w:val="383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7DDAAC8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both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AC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DED7879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center"/>
                                    <w:rPr>
                                      <w:rFonts w:ascii="Times" w:hAnsi="Times"/>
                                    </w:rPr>
                                  </w:pPr>
                                </w:p>
                              </w:tc>
                            </w:tr>
                            <w:tr w:rsidR="00CE6DE3" w14:paraId="3E6EFF87" w14:textId="77777777" w:rsidTr="00A97359">
                              <w:trPr>
                                <w:trHeight w:val="383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6E2347A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both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IR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F042E3F" w14:textId="4A3B7A11" w:rsidR="00CE6DE3" w:rsidRDefault="007B3F8C" w:rsidP="00880551">
                                  <w:pPr>
                                    <w:tabs>
                                      <w:tab w:val="num" w:pos="426"/>
                                    </w:tabs>
                                    <w:jc w:val="center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56</w:t>
                                  </w:r>
                                  <w:r w:rsidR="00CE6DE3">
                                    <w:rPr>
                                      <w:rFonts w:ascii="Times" w:hAnsi="Times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CE6DE3" w14:paraId="63728BFD" w14:textId="77777777" w:rsidTr="00A97359">
                              <w:trPr>
                                <w:trHeight w:val="396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4DB350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both"/>
                                    <w:rPr>
                                      <w:rFonts w:ascii="Times" w:hAnsi="Tim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E4D2AA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center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E6DE3" w14:paraId="5C9737F0" w14:textId="77777777" w:rsidTr="00A97359">
                              <w:trPr>
                                <w:trHeight w:val="383"/>
                              </w:trPr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7146A5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both"/>
                                    <w:rPr>
                                      <w:rFonts w:ascii="Times" w:hAnsi="Tim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B00AB2" w14:textId="77777777" w:rsidR="00CE6DE3" w:rsidRDefault="00CE6DE3" w:rsidP="00880551">
                                  <w:pPr>
                                    <w:tabs>
                                      <w:tab w:val="num" w:pos="426"/>
                                    </w:tabs>
                                    <w:jc w:val="center"/>
                                    <w:rPr>
                                      <w:rFonts w:ascii="Times" w:hAnsi="Time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049D3E5" w14:textId="77777777" w:rsidR="00CE6DE3" w:rsidRDefault="00CE6DE3" w:rsidP="00CE6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BB2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7.4pt;margin-top:3pt;width:168.9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4"/>
                        <w:gridCol w:w="1307"/>
                      </w:tblGrid>
                      <w:tr w:rsidR="00CE6DE3" w14:paraId="189E9C44" w14:textId="77777777" w:rsidTr="00A97359">
                        <w:trPr>
                          <w:trHeight w:val="383"/>
                        </w:trPr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3125B57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both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4" w:space="0" w:color="auto"/>
                            </w:tcBorders>
                          </w:tcPr>
                          <w:p w14:paraId="2246FE83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200</w:t>
                            </w:r>
                          </w:p>
                        </w:tc>
                      </w:tr>
                      <w:tr w:rsidR="00CE6DE3" w14:paraId="0A338E2E" w14:textId="77777777" w:rsidTr="00A97359">
                        <w:trPr>
                          <w:trHeight w:val="383"/>
                        </w:trPr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7DDAAC8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both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AC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DED7879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c>
                      </w:tr>
                      <w:tr w:rsidR="00CE6DE3" w14:paraId="3E6EFF87" w14:textId="77777777" w:rsidTr="00A97359">
                        <w:trPr>
                          <w:trHeight w:val="383"/>
                        </w:trPr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6E2347A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both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IR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F042E3F" w14:textId="4A3B7A11" w:rsidR="00CE6DE3" w:rsidRDefault="007B3F8C" w:rsidP="00880551">
                            <w:pPr>
                              <w:tabs>
                                <w:tab w:val="num" w:pos="426"/>
                              </w:tabs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56</w:t>
                            </w:r>
                            <w:r w:rsidR="00CE6DE3">
                              <w:rPr>
                                <w:rFonts w:ascii="Times" w:hAnsi="Times"/>
                              </w:rPr>
                              <w:t>40</w:t>
                            </w:r>
                          </w:p>
                        </w:tc>
                      </w:tr>
                      <w:tr w:rsidR="00CE6DE3" w14:paraId="63728BFD" w14:textId="77777777" w:rsidTr="00A97359">
                        <w:trPr>
                          <w:trHeight w:val="396"/>
                        </w:trPr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4DB350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both"/>
                              <w:rPr>
                                <w:rFonts w:ascii="Times" w:hAnsi="Times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E4D2AA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.</w:t>
                            </w:r>
                          </w:p>
                        </w:tc>
                      </w:tr>
                      <w:tr w:rsidR="00CE6DE3" w14:paraId="5C9737F0" w14:textId="77777777" w:rsidTr="00A97359">
                        <w:trPr>
                          <w:trHeight w:val="383"/>
                        </w:trPr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7146A5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both"/>
                              <w:rPr>
                                <w:rFonts w:ascii="Times" w:hAnsi="Times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B00AB2" w14:textId="77777777" w:rsidR="00CE6DE3" w:rsidRDefault="00CE6DE3" w:rsidP="00880551">
                            <w:pPr>
                              <w:tabs>
                                <w:tab w:val="num" w:pos="426"/>
                              </w:tabs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049D3E5" w14:textId="77777777" w:rsidR="00CE6DE3" w:rsidRDefault="00CE6DE3" w:rsidP="00CE6DE3"/>
                  </w:txbxContent>
                </v:textbox>
              </v:shape>
            </w:pict>
          </mc:Fallback>
        </mc:AlternateContent>
      </w:r>
      <w:r w:rsidRPr="00213A25">
        <w:rPr>
          <w:rFonts w:ascii="Times" w:hAnsi="Times"/>
        </w:rPr>
        <w:tab/>
        <w:t xml:space="preserve"> </w:t>
      </w:r>
    </w:p>
    <w:p w14:paraId="566F1012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7DC872E4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</w:p>
    <w:p w14:paraId="0DEC9003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</w:p>
    <w:p w14:paraId="475D8E3E" w14:textId="77777777" w:rsidR="00CE6DE3" w:rsidRDefault="00CE6DE3" w:rsidP="00CE6DE3">
      <w:pPr>
        <w:tabs>
          <w:tab w:val="num" w:pos="426"/>
        </w:tabs>
        <w:ind w:hanging="360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tbl>
      <w:tblPr>
        <w:tblStyle w:val="TableGrid"/>
        <w:tblpPr w:leftFromText="180" w:rightFromText="180" w:vertAnchor="text" w:horzAnchor="page" w:tblpX="3365" w:tblpY="523"/>
        <w:tblW w:w="0" w:type="auto"/>
        <w:tblLook w:val="04A0" w:firstRow="1" w:lastRow="0" w:firstColumn="1" w:lastColumn="0" w:noHBand="0" w:noVBand="1"/>
      </w:tblPr>
      <w:tblGrid>
        <w:gridCol w:w="576"/>
        <w:gridCol w:w="1464"/>
      </w:tblGrid>
      <w:tr w:rsidR="00CE6DE3" w14:paraId="5757D495" w14:textId="77777777" w:rsidTr="00EF3C90">
        <w:trPr>
          <w:trHeight w:val="3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6C17A" w14:textId="77AF9CEE" w:rsidR="00CE6DE3" w:rsidRDefault="00847181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E6DE3">
              <w:rPr>
                <w:rFonts w:ascii="Times" w:hAnsi="Times"/>
              </w:rPr>
              <w:t>40</w:t>
            </w:r>
          </w:p>
        </w:tc>
        <w:tc>
          <w:tcPr>
            <w:tcW w:w="1464" w:type="dxa"/>
            <w:tcBorders>
              <w:left w:val="single" w:sz="4" w:space="0" w:color="auto"/>
            </w:tcBorders>
          </w:tcPr>
          <w:p w14:paraId="48D9672C" w14:textId="7106FDB1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000</w:t>
            </w:r>
            <w:r w:rsidR="007B3F8C">
              <w:rPr>
                <w:rFonts w:ascii="Times" w:hAnsi="Times"/>
              </w:rPr>
              <w:t>5</w:t>
            </w:r>
          </w:p>
        </w:tc>
      </w:tr>
      <w:tr w:rsidR="00CE6DE3" w14:paraId="2A87ED6B" w14:textId="77777777" w:rsidTr="00EF3C90">
        <w:trPr>
          <w:trHeight w:val="383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32A8C" w14:textId="37C46D71" w:rsidR="00CE6DE3" w:rsidRDefault="00847181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E6DE3">
              <w:rPr>
                <w:rFonts w:ascii="Times" w:hAnsi="Times"/>
              </w:rPr>
              <w:t>41</w:t>
            </w: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</w:tcBorders>
          </w:tcPr>
          <w:p w14:paraId="46043592" w14:textId="7DA31C44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000</w:t>
            </w:r>
            <w:r w:rsidR="007B3F8C">
              <w:rPr>
                <w:rFonts w:ascii="Times" w:hAnsi="Times"/>
              </w:rPr>
              <w:t>1</w:t>
            </w:r>
          </w:p>
        </w:tc>
      </w:tr>
      <w:tr w:rsidR="00CE6DE3" w14:paraId="118777DD" w14:textId="77777777" w:rsidTr="00EF3C90">
        <w:trPr>
          <w:trHeight w:val="39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ABF15F" w14:textId="77777777" w:rsidR="00CE6DE3" w:rsidRDefault="00CE6DE3" w:rsidP="00EF3C90">
            <w:pPr>
              <w:tabs>
                <w:tab w:val="num" w:pos="426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798A3" w14:textId="77777777" w:rsidR="00CE6DE3" w:rsidRDefault="00CE6DE3" w:rsidP="00EF3C90">
            <w:pPr>
              <w:tabs>
                <w:tab w:val="num" w:pos="426"/>
              </w:tabs>
              <w:jc w:val="center"/>
              <w:rPr>
                <w:rFonts w:ascii="Times" w:hAnsi="Times"/>
              </w:rPr>
            </w:pPr>
          </w:p>
        </w:tc>
      </w:tr>
    </w:tbl>
    <w:p w14:paraId="150E1A2D" w14:textId="77777777" w:rsidR="00CE6DE3" w:rsidRDefault="00CE6DE3" w:rsidP="00CE6DE3">
      <w:pPr>
        <w:tabs>
          <w:tab w:val="num" w:pos="426"/>
        </w:tabs>
        <w:rPr>
          <w:rFonts w:ascii="Times" w:hAnsi="Times"/>
        </w:rPr>
      </w:pPr>
    </w:p>
    <w:p w14:paraId="590EEF5C" w14:textId="77777777" w:rsidR="00CE6DE3" w:rsidRDefault="00CE6DE3" w:rsidP="00CE6DE3">
      <w:pPr>
        <w:tabs>
          <w:tab w:val="num" w:pos="426"/>
        </w:tabs>
        <w:rPr>
          <w:rFonts w:ascii="Times" w:hAnsi="Times"/>
        </w:rPr>
      </w:pPr>
    </w:p>
    <w:p w14:paraId="2D019369" w14:textId="77777777" w:rsidR="00CE6DE3" w:rsidRDefault="00CE6DE3" w:rsidP="00CE6DE3">
      <w:pPr>
        <w:tabs>
          <w:tab w:val="num" w:pos="426"/>
        </w:tabs>
        <w:jc w:val="both"/>
        <w:rPr>
          <w:rFonts w:ascii="Arial" w:hAnsi="Arial" w:cs="Arial"/>
        </w:rPr>
      </w:pPr>
    </w:p>
    <w:p w14:paraId="3080E7B5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</w:p>
    <w:p w14:paraId="5C45C5F2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</w:p>
    <w:p w14:paraId="7BC7C1C8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</w:p>
    <w:p w14:paraId="396212F0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</w:p>
    <w:p w14:paraId="027D4FA4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Langkah/</w:t>
      </w:r>
      <w:r w:rsidRPr="00E755DC">
        <w:rPr>
          <w:rFonts w:ascii="Arial" w:hAnsi="Arial" w:cs="Arial"/>
          <w:i/>
          <w:iCs/>
        </w:rPr>
        <w:t xml:space="preserve">Step </w:t>
      </w:r>
      <w:r>
        <w:rPr>
          <w:rFonts w:ascii="Arial" w:hAnsi="Arial" w:cs="Arial"/>
        </w:rPr>
        <w:t>1</w:t>
      </w:r>
    </w:p>
    <w:p w14:paraId="1C6500E0" w14:textId="77777777" w:rsidR="00CE6DE3" w:rsidRDefault="00CE6DE3" w:rsidP="00CE6DE3">
      <w:pPr>
        <w:tabs>
          <w:tab w:val="num" w:pos="426"/>
        </w:tabs>
        <w:jc w:val="center"/>
        <w:rPr>
          <w:rFonts w:ascii="Arial" w:hAnsi="Arial" w:cs="Arial"/>
        </w:rPr>
      </w:pPr>
    </w:p>
    <w:p w14:paraId="69DF50FD" w14:textId="77777777" w:rsidR="00CE6DE3" w:rsidRPr="00E755DC" w:rsidRDefault="00CE6DE3" w:rsidP="00CE6DE3">
      <w:pPr>
        <w:tabs>
          <w:tab w:val="num" w:pos="426"/>
        </w:tabs>
        <w:spacing w:line="360" w:lineRule="auto"/>
        <w:jc w:val="both"/>
        <w:rPr>
          <w:rFonts w:ascii="Arial" w:hAnsi="Arial" w:cs="Arial"/>
        </w:rPr>
      </w:pPr>
      <w:r w:rsidRPr="00E755DC">
        <w:rPr>
          <w:rFonts w:ascii="Arial" w:hAnsi="Arial" w:cs="Arial"/>
        </w:rPr>
        <w:t>Berdasarkan langkah 1, tunjukkan / lukiskan baki langkah dalam pelaksanaan program (kandungan ingatan dan daftar CPU) untuk menyelesaikan tiga arahan (LOAD, MULTIPLY, STORE)</w:t>
      </w:r>
      <w:r>
        <w:rPr>
          <w:rFonts w:ascii="Arial" w:hAnsi="Arial" w:cs="Arial"/>
        </w:rPr>
        <w:t xml:space="preserve"> berserta penggunaan daftar alamat ingatan (MAR)  dan data daftar penimbal ingatan MBR. </w:t>
      </w:r>
    </w:p>
    <w:p w14:paraId="3732F2EC" w14:textId="23D15BE8" w:rsidR="00CE6DE3" w:rsidRDefault="00CE6DE3" w:rsidP="00CE6DE3">
      <w:pPr>
        <w:tabs>
          <w:tab w:val="num" w:pos="426"/>
        </w:tabs>
        <w:spacing w:line="360" w:lineRule="auto"/>
        <w:jc w:val="both"/>
        <w:rPr>
          <w:rFonts w:ascii="Arial" w:hAnsi="Arial" w:cs="Arial"/>
          <w:i/>
          <w:iCs/>
        </w:rPr>
      </w:pPr>
      <w:r w:rsidRPr="00E755DC">
        <w:rPr>
          <w:rFonts w:ascii="Arial" w:hAnsi="Arial" w:cs="Arial"/>
          <w:i/>
          <w:iCs/>
        </w:rPr>
        <w:t>Based on step 1, show/ draw the remaining steps in program execution (contents of memory and CPU registers) to complete three instructions (LOAD, MULTIPLY, STORE</w:t>
      </w:r>
      <w:r>
        <w:rPr>
          <w:rFonts w:ascii="Arial" w:hAnsi="Arial" w:cs="Arial"/>
          <w:i/>
          <w:iCs/>
        </w:rPr>
        <w:t xml:space="preserve"> along with the use memory address register (MAR) and memory buffer register (MBR)</w:t>
      </w:r>
      <w:r w:rsidRPr="00E755DC">
        <w:rPr>
          <w:rFonts w:ascii="Arial" w:hAnsi="Arial" w:cs="Arial"/>
          <w:i/>
          <w:iCs/>
        </w:rPr>
        <w:t xml:space="preserve">. </w:t>
      </w:r>
    </w:p>
    <w:p w14:paraId="31BF95BE" w14:textId="1DE07849" w:rsidR="00CE6DE3" w:rsidRDefault="00CE6DE3" w:rsidP="00CE6DE3">
      <w:pPr>
        <w:tabs>
          <w:tab w:val="num" w:pos="426"/>
        </w:tabs>
        <w:spacing w:line="360" w:lineRule="auto"/>
        <w:jc w:val="both"/>
        <w:rPr>
          <w:rFonts w:ascii="Arial" w:hAnsi="Arial" w:cs="Arial"/>
          <w:i/>
          <w:iCs/>
        </w:rPr>
      </w:pPr>
    </w:p>
    <w:p w14:paraId="47734F54" w14:textId="307A7A60" w:rsidR="00CE6DE3" w:rsidRPr="00E755DC" w:rsidRDefault="00CE6DE3" w:rsidP="00CE6DE3">
      <w:pPr>
        <w:tabs>
          <w:tab w:val="num" w:pos="426"/>
        </w:tabs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Answer:</w:t>
      </w:r>
    </w:p>
    <w:p w14:paraId="21BDA124" w14:textId="0388D784" w:rsidR="00CE6DE3" w:rsidRDefault="00770A62" w:rsidP="00770A62">
      <w:pPr>
        <w:pStyle w:val="ListParagraph"/>
        <w:ind w:left="0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5CC3DEA" wp14:editId="32D786F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E19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noProof/>
        </w:rPr>
        <w:drawing>
          <wp:inline distT="0" distB="0" distL="0" distR="0" wp14:anchorId="28FBA306" wp14:editId="2DE59132">
            <wp:extent cx="3141610" cy="6136206"/>
            <wp:effectExtent l="762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3193" cy="617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EFE5B" w14:textId="77777777" w:rsidR="00430133" w:rsidRDefault="00430133"/>
    <w:sectPr w:rsidR="0043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3"/>
    <w:rsid w:val="000C2AD9"/>
    <w:rsid w:val="002E1746"/>
    <w:rsid w:val="00430133"/>
    <w:rsid w:val="00770A62"/>
    <w:rsid w:val="007B3F8C"/>
    <w:rsid w:val="00847181"/>
    <w:rsid w:val="008573C5"/>
    <w:rsid w:val="00C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8D41"/>
  <w15:chartTrackingRefBased/>
  <w15:docId w15:val="{91AF6674-8A22-40E8-9178-280E2A4A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E3"/>
    <w:pPr>
      <w:ind w:left="720"/>
    </w:pPr>
    <w:rPr>
      <w:lang w:val="en-GB"/>
    </w:rPr>
  </w:style>
  <w:style w:type="table" w:styleId="TableGrid">
    <w:name w:val="Table Grid"/>
    <w:basedOn w:val="TableNormal"/>
    <w:uiPriority w:val="39"/>
    <w:rsid w:val="00CE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BINTI ASMAWI</dc:creator>
  <cp:keywords/>
  <dc:description/>
  <cp:lastModifiedBy>AZIAH BINTI ASMAWI</cp:lastModifiedBy>
  <cp:revision>3</cp:revision>
  <dcterms:created xsi:type="dcterms:W3CDTF">2022-06-29T02:58:00Z</dcterms:created>
  <dcterms:modified xsi:type="dcterms:W3CDTF">2022-06-29T03:56:00Z</dcterms:modified>
</cp:coreProperties>
</file>