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C8C8" w14:textId="77777777" w:rsidR="009A1FD4" w:rsidRDefault="009A1FD4" w:rsidP="009A1FD4">
      <w:r>
        <w:t>The workflow shown in figure 1. The final dataset can be gathered with the help of automatic, semi-automatic or manual processes.</w:t>
      </w:r>
    </w:p>
    <w:p w14:paraId="7E975F98" w14:textId="77777777" w:rsidR="009A1FD4" w:rsidRDefault="009A1FD4" w:rsidP="009A1FD4">
      <w:pPr>
        <w:keepNext/>
      </w:pPr>
    </w:p>
    <w:p w14:paraId="103B3A3D" w14:textId="77777777" w:rsidR="009A1FD4" w:rsidRDefault="009A1FD4" w:rsidP="009A1FD4">
      <w:pPr>
        <w:keepNext/>
      </w:pPr>
      <w:r>
        <w:rPr>
          <w:noProof/>
        </w:rPr>
        <w:drawing>
          <wp:inline distT="0" distB="0" distL="0" distR="0" wp14:anchorId="2250D689" wp14:editId="12431B6A">
            <wp:extent cx="5731510" cy="4125595"/>
            <wp:effectExtent l="0" t="0" r="254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4B35FEEA" w14:textId="77777777" w:rsidR="009A1FD4" w:rsidRDefault="009A1FD4" w:rsidP="009A1FD4">
      <w:pPr>
        <w:pStyle w:val="a7"/>
        <w:jc w:val="center"/>
      </w:pPr>
      <w:r>
        <w:t xml:space="preserve">Figure </w:t>
      </w:r>
      <w:r>
        <w:fldChar w:fldCharType="begin"/>
      </w:r>
      <w:r>
        <w:instrText xml:space="preserve"> SEQ Figure \* ARABIC </w:instrText>
      </w:r>
      <w:r>
        <w:fldChar w:fldCharType="separate"/>
      </w:r>
      <w:r>
        <w:rPr>
          <w:noProof/>
        </w:rPr>
        <w:t>1</w:t>
      </w:r>
      <w:r>
        <w:rPr>
          <w:noProof/>
        </w:rPr>
        <w:fldChar w:fldCharType="end"/>
      </w:r>
      <w:r>
        <w:t>. Workflow and metadata of DSI members publications</w:t>
      </w:r>
    </w:p>
    <w:p w14:paraId="71813F28" w14:textId="77777777" w:rsidR="009A1FD4" w:rsidRPr="00061D4F" w:rsidRDefault="009A1FD4" w:rsidP="009A1FD4">
      <w:pPr>
        <w:rPr>
          <w:b/>
          <w:bCs/>
        </w:rPr>
      </w:pPr>
      <w:r w:rsidRPr="00061D4F">
        <w:rPr>
          <w:b/>
          <w:bCs/>
        </w:rPr>
        <w:t>Step1/Milestone-1: Automatic/Semi-Automatic</w:t>
      </w:r>
    </w:p>
    <w:p w14:paraId="0660CDCE" w14:textId="77777777" w:rsidR="009A1FD4" w:rsidRDefault="009A1FD4" w:rsidP="009A1FD4">
      <w:r>
        <w:t xml:space="preserve">We should use Cecile’s excel worksheet to extract individual profile and then we should locate that profile in DBLP dataset. From DBLP dataset, we can extract all the publications of the individual. DBLP generates XML on their site, as you can </w:t>
      </w:r>
      <w:proofErr w:type="spellStart"/>
      <w:r>
        <w:t>seen</w:t>
      </w:r>
      <w:proofErr w:type="spellEnd"/>
      <w:r>
        <w:t xml:space="preserve"> in the below snippet for “Denise McGrath”.</w:t>
      </w:r>
    </w:p>
    <w:p w14:paraId="4AC41D72" w14:textId="77777777" w:rsidR="009A1FD4" w:rsidRDefault="009A1FD4" w:rsidP="009A1FD4">
      <w:r w:rsidRPr="00A90D18">
        <w:rPr>
          <w:noProof/>
        </w:rPr>
        <w:drawing>
          <wp:inline distT="0" distB="0" distL="0" distR="0" wp14:anchorId="337F7C96" wp14:editId="3CDB607B">
            <wp:extent cx="6047117" cy="206438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6071480" cy="2072702"/>
                    </a:xfrm>
                    <a:prstGeom prst="rect">
                      <a:avLst/>
                    </a:prstGeom>
                  </pic:spPr>
                </pic:pic>
              </a:graphicData>
            </a:graphic>
          </wp:inline>
        </w:drawing>
      </w:r>
    </w:p>
    <w:p w14:paraId="60AA6E70" w14:textId="77777777" w:rsidR="009A1FD4" w:rsidRDefault="009A1FD4" w:rsidP="009A1FD4">
      <w:r>
        <w:lastRenderedPageBreak/>
        <w:t xml:space="preserve"> </w:t>
      </w:r>
    </w:p>
    <w:p w14:paraId="055B983B" w14:textId="77777777" w:rsidR="009A1FD4" w:rsidRDefault="009A1FD4" w:rsidP="009A1FD4">
      <w:r>
        <w:t>Thus, we will be able to extract all the publications and their metadata as depicted in Figure 1. DBLP identify authors with ids, thus you will be able to find unique authors. We should keep two distinct files, i.e., For keeping record of authors and co-authors 2. The publication details.</w:t>
      </w:r>
    </w:p>
    <w:p w14:paraId="25EBC53C" w14:textId="77777777" w:rsidR="009A1FD4" w:rsidRDefault="009A1FD4" w:rsidP="009A1FD4">
      <w:pPr>
        <w:pStyle w:val="a8"/>
        <w:numPr>
          <w:ilvl w:val="0"/>
          <w:numId w:val="1"/>
        </w:numPr>
      </w:pPr>
      <w:r w:rsidRPr="0047517C">
        <w:rPr>
          <w:b/>
          <w:bCs/>
        </w:rPr>
        <w:t>For authors and co-authors</w:t>
      </w:r>
      <w:r>
        <w:t xml:space="preserve"> – it should be like the Cecile’s file. Here is the snapshot of its structure</w:t>
      </w:r>
    </w:p>
    <w:p w14:paraId="60FA524E" w14:textId="77777777" w:rsidR="009A1FD4" w:rsidRDefault="009A1FD4" w:rsidP="009A1FD4">
      <w:pPr>
        <w:ind w:left="360"/>
      </w:pPr>
      <w:r w:rsidRPr="00E84412">
        <w:rPr>
          <w:noProof/>
        </w:rPr>
        <w:drawing>
          <wp:inline distT="0" distB="0" distL="0" distR="0" wp14:anchorId="47112E4B" wp14:editId="7929C464">
            <wp:extent cx="4229690" cy="6020640"/>
            <wp:effectExtent l="0" t="0" r="0" b="0"/>
            <wp:docPr id="3" name="Picture 3"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 Excel&#10;&#10;Description automatically generated"/>
                    <pic:cNvPicPr/>
                  </pic:nvPicPr>
                  <pic:blipFill>
                    <a:blip r:embed="rId9"/>
                    <a:stretch>
                      <a:fillRect/>
                    </a:stretch>
                  </pic:blipFill>
                  <pic:spPr>
                    <a:xfrm>
                      <a:off x="0" y="0"/>
                      <a:ext cx="4229690" cy="6020640"/>
                    </a:xfrm>
                    <a:prstGeom prst="rect">
                      <a:avLst/>
                    </a:prstGeom>
                  </pic:spPr>
                </pic:pic>
              </a:graphicData>
            </a:graphic>
          </wp:inline>
        </w:drawing>
      </w:r>
    </w:p>
    <w:p w14:paraId="7E346D6C" w14:textId="77777777" w:rsidR="009A1FD4" w:rsidRPr="0047517C" w:rsidRDefault="009A1FD4" w:rsidP="009A1FD4">
      <w:pPr>
        <w:pStyle w:val="a8"/>
        <w:numPr>
          <w:ilvl w:val="0"/>
          <w:numId w:val="1"/>
        </w:numPr>
        <w:rPr>
          <w:b/>
          <w:bCs/>
        </w:rPr>
      </w:pPr>
      <w:r w:rsidRPr="0047517C">
        <w:rPr>
          <w:b/>
          <w:bCs/>
        </w:rPr>
        <w:t>The publication details</w:t>
      </w:r>
    </w:p>
    <w:p w14:paraId="3C56C870" w14:textId="77777777" w:rsidR="009A1FD4" w:rsidRDefault="009A1FD4" w:rsidP="009A1FD4">
      <w:pPr>
        <w:pStyle w:val="a8"/>
      </w:pPr>
      <w:r>
        <w:t xml:space="preserve">This should be another file/excel-sheet where publication datils should be kept. For the time being, we can save the data proposed in Figure 1. The file in 1 and 2 will be linked up by the publication Id. </w:t>
      </w:r>
    </w:p>
    <w:p w14:paraId="6854426F" w14:textId="77777777" w:rsidR="009A1FD4" w:rsidRDefault="009A1FD4" w:rsidP="009A1FD4">
      <w:pPr>
        <w:pStyle w:val="a8"/>
        <w:pBdr>
          <w:bottom w:val="single" w:sz="6" w:space="1" w:color="auto"/>
        </w:pBdr>
      </w:pPr>
    </w:p>
    <w:p w14:paraId="03857CB0" w14:textId="77777777" w:rsidR="009A1FD4" w:rsidRDefault="009A1FD4" w:rsidP="009A1FD4">
      <w:pPr>
        <w:pStyle w:val="a8"/>
        <w:pBdr>
          <w:bottom w:val="single" w:sz="6" w:space="1" w:color="auto"/>
        </w:pBdr>
      </w:pPr>
    </w:p>
    <w:p w14:paraId="330D0FAE" w14:textId="77777777" w:rsidR="009A1FD4" w:rsidRDefault="009A1FD4" w:rsidP="009A1FD4">
      <w:pPr>
        <w:pStyle w:val="a8"/>
        <w:pBdr>
          <w:bottom w:val="single" w:sz="6" w:space="1" w:color="auto"/>
        </w:pBdr>
      </w:pPr>
    </w:p>
    <w:p w14:paraId="171F5257" w14:textId="77777777" w:rsidR="009A1FD4" w:rsidRDefault="009A1FD4" w:rsidP="009A1FD4">
      <w:pPr>
        <w:pStyle w:val="a8"/>
        <w:pBdr>
          <w:bottom w:val="single" w:sz="6" w:space="1" w:color="auto"/>
        </w:pBdr>
      </w:pPr>
      <w:r>
        <w:t xml:space="preserve">In DBLP, we can find author ORCID and from </w:t>
      </w:r>
      <w:hyperlink r:id="rId10" w:history="1">
        <w:r w:rsidRPr="00384510">
          <w:rPr>
            <w:rStyle w:val="a9"/>
          </w:rPr>
          <w:t>https://orcid.org</w:t>
        </w:r>
      </w:hyperlink>
      <w:r>
        <w:t xml:space="preserve"> we can extract the authors affiliation details. Here is the snippet</w:t>
      </w:r>
    </w:p>
    <w:p w14:paraId="27A69C10" w14:textId="77777777" w:rsidR="009A1FD4" w:rsidRDefault="009A1FD4" w:rsidP="009A1FD4">
      <w:pPr>
        <w:pStyle w:val="a8"/>
        <w:pBdr>
          <w:bottom w:val="single" w:sz="6" w:space="1" w:color="auto"/>
        </w:pBdr>
      </w:pPr>
      <w:r w:rsidRPr="00921496">
        <w:rPr>
          <w:noProof/>
        </w:rPr>
        <w:drawing>
          <wp:inline distT="0" distB="0" distL="0" distR="0" wp14:anchorId="526025AA" wp14:editId="4D91D5FB">
            <wp:extent cx="5731510" cy="2465705"/>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5731510" cy="2465705"/>
                    </a:xfrm>
                    <a:prstGeom prst="rect">
                      <a:avLst/>
                    </a:prstGeom>
                  </pic:spPr>
                </pic:pic>
              </a:graphicData>
            </a:graphic>
          </wp:inline>
        </w:drawing>
      </w:r>
    </w:p>
    <w:p w14:paraId="3DBDDE17" w14:textId="77777777" w:rsidR="009A1FD4" w:rsidRDefault="009A1FD4" w:rsidP="009A1FD4">
      <w:pPr>
        <w:pStyle w:val="a8"/>
        <w:pBdr>
          <w:bottom w:val="single" w:sz="6" w:space="1" w:color="auto"/>
        </w:pBdr>
      </w:pPr>
    </w:p>
    <w:p w14:paraId="37FDEEC0" w14:textId="77777777" w:rsidR="009A1FD4" w:rsidRDefault="009A1FD4" w:rsidP="009A1FD4">
      <w:pPr>
        <w:pStyle w:val="a8"/>
        <w:pBdr>
          <w:bottom w:val="single" w:sz="6" w:space="1" w:color="auto"/>
        </w:pBdr>
      </w:pPr>
      <w:r>
        <w:t>Following structure, we can use for our dataset</w:t>
      </w:r>
    </w:p>
    <w:p w14:paraId="23BCFFC9" w14:textId="77777777" w:rsidR="009A1FD4" w:rsidRDefault="009A1FD4" w:rsidP="009A1FD4">
      <w:pPr>
        <w:pStyle w:val="a8"/>
        <w:pBdr>
          <w:bottom w:val="single" w:sz="6" w:space="1" w:color="auto"/>
        </w:pBdr>
      </w:pPr>
    </w:p>
    <w:p w14:paraId="24AD992A" w14:textId="77777777" w:rsidR="009A1FD4" w:rsidRDefault="009A1FD4" w:rsidP="009A1FD4">
      <w:pPr>
        <w:pStyle w:val="a8"/>
        <w:pBdr>
          <w:bottom w:val="single" w:sz="6" w:space="1" w:color="auto"/>
        </w:pBdr>
      </w:pPr>
      <w:r>
        <w:t>Author/Co-Author File Structure:</w:t>
      </w:r>
    </w:p>
    <w:tbl>
      <w:tblPr>
        <w:tblStyle w:val="aa"/>
        <w:tblW w:w="0" w:type="auto"/>
        <w:tblInd w:w="720" w:type="dxa"/>
        <w:tblLook w:val="04A0" w:firstRow="1" w:lastRow="0" w:firstColumn="1" w:lastColumn="0" w:noHBand="0" w:noVBand="1"/>
      </w:tblPr>
      <w:tblGrid>
        <w:gridCol w:w="1714"/>
        <w:gridCol w:w="1610"/>
        <w:gridCol w:w="1706"/>
        <w:gridCol w:w="1643"/>
        <w:gridCol w:w="1623"/>
      </w:tblGrid>
      <w:tr w:rsidR="009A1FD4" w14:paraId="49CDDB0A" w14:textId="77777777" w:rsidTr="00806789">
        <w:tc>
          <w:tcPr>
            <w:tcW w:w="1803" w:type="dxa"/>
          </w:tcPr>
          <w:p w14:paraId="32D99D40" w14:textId="77777777" w:rsidR="009A1FD4" w:rsidRDefault="009A1FD4" w:rsidP="00806789">
            <w:pPr>
              <w:pStyle w:val="a8"/>
              <w:ind w:left="0"/>
            </w:pPr>
            <w:proofErr w:type="spellStart"/>
            <w:r>
              <w:t>PublicationID</w:t>
            </w:r>
            <w:proofErr w:type="spellEnd"/>
          </w:p>
        </w:tc>
        <w:tc>
          <w:tcPr>
            <w:tcW w:w="1803" w:type="dxa"/>
          </w:tcPr>
          <w:p w14:paraId="6172748B" w14:textId="77777777" w:rsidR="009A1FD4" w:rsidRDefault="009A1FD4" w:rsidP="00806789">
            <w:pPr>
              <w:pStyle w:val="a8"/>
              <w:ind w:left="0"/>
            </w:pPr>
            <w:proofErr w:type="spellStart"/>
            <w:r>
              <w:t>AuthorID</w:t>
            </w:r>
            <w:proofErr w:type="spellEnd"/>
          </w:p>
        </w:tc>
        <w:tc>
          <w:tcPr>
            <w:tcW w:w="1803" w:type="dxa"/>
          </w:tcPr>
          <w:p w14:paraId="7EEDDF98" w14:textId="77777777" w:rsidR="009A1FD4" w:rsidRDefault="009A1FD4" w:rsidP="00806789">
            <w:pPr>
              <w:pStyle w:val="a8"/>
              <w:ind w:left="0"/>
            </w:pPr>
            <w:proofErr w:type="spellStart"/>
            <w:r>
              <w:t>AuthorName</w:t>
            </w:r>
            <w:proofErr w:type="spellEnd"/>
          </w:p>
        </w:tc>
        <w:tc>
          <w:tcPr>
            <w:tcW w:w="1803" w:type="dxa"/>
          </w:tcPr>
          <w:p w14:paraId="06A7C807" w14:textId="77777777" w:rsidR="009A1FD4" w:rsidRDefault="009A1FD4" w:rsidP="00806789">
            <w:pPr>
              <w:pStyle w:val="a8"/>
              <w:ind w:left="0"/>
            </w:pPr>
            <w:r>
              <w:t>Author Affiliations</w:t>
            </w:r>
          </w:p>
        </w:tc>
        <w:tc>
          <w:tcPr>
            <w:tcW w:w="1804" w:type="dxa"/>
          </w:tcPr>
          <w:p w14:paraId="6DB1671E" w14:textId="77777777" w:rsidR="009A1FD4" w:rsidRDefault="009A1FD4" w:rsidP="00806789">
            <w:pPr>
              <w:pStyle w:val="a8"/>
              <w:ind w:left="0"/>
            </w:pPr>
            <w:r>
              <w:t>Rank (optional)</w:t>
            </w:r>
          </w:p>
        </w:tc>
      </w:tr>
    </w:tbl>
    <w:p w14:paraId="7958F342" w14:textId="77777777" w:rsidR="009A1FD4" w:rsidRDefault="009A1FD4" w:rsidP="009A1FD4">
      <w:pPr>
        <w:pStyle w:val="a8"/>
        <w:pBdr>
          <w:bottom w:val="single" w:sz="6" w:space="1" w:color="auto"/>
        </w:pBdr>
      </w:pPr>
    </w:p>
    <w:p w14:paraId="64792901" w14:textId="77777777" w:rsidR="009A1FD4" w:rsidRDefault="009A1FD4" w:rsidP="009A1FD4">
      <w:pPr>
        <w:pStyle w:val="a8"/>
        <w:pBdr>
          <w:bottom w:val="single" w:sz="6" w:space="1" w:color="auto"/>
        </w:pBdr>
      </w:pPr>
    </w:p>
    <w:p w14:paraId="1726F949" w14:textId="77777777" w:rsidR="009A1FD4" w:rsidRDefault="009A1FD4" w:rsidP="009A1FD4">
      <w:pPr>
        <w:pStyle w:val="a8"/>
        <w:pBdr>
          <w:bottom w:val="single" w:sz="6" w:space="1" w:color="auto"/>
        </w:pBdr>
      </w:pPr>
      <w:r>
        <w:t>Publication File Structure:</w:t>
      </w:r>
    </w:p>
    <w:tbl>
      <w:tblPr>
        <w:tblStyle w:val="aa"/>
        <w:tblW w:w="0" w:type="auto"/>
        <w:tblInd w:w="720" w:type="dxa"/>
        <w:tblLook w:val="04A0" w:firstRow="1" w:lastRow="0" w:firstColumn="1" w:lastColumn="0" w:noHBand="0" w:noVBand="1"/>
      </w:tblPr>
      <w:tblGrid>
        <w:gridCol w:w="1465"/>
        <w:gridCol w:w="986"/>
        <w:gridCol w:w="1704"/>
        <w:gridCol w:w="1078"/>
        <w:gridCol w:w="977"/>
        <w:gridCol w:w="1275"/>
        <w:gridCol w:w="811"/>
      </w:tblGrid>
      <w:tr w:rsidR="009A1FD4" w14:paraId="4E85AC26" w14:textId="77777777" w:rsidTr="00806789">
        <w:tc>
          <w:tcPr>
            <w:tcW w:w="1288" w:type="dxa"/>
          </w:tcPr>
          <w:p w14:paraId="4D362AE7" w14:textId="77777777" w:rsidR="009A1FD4" w:rsidRDefault="009A1FD4" w:rsidP="00806789">
            <w:pPr>
              <w:pStyle w:val="a8"/>
              <w:ind w:left="0"/>
            </w:pPr>
            <w:proofErr w:type="spellStart"/>
            <w:r>
              <w:t>PublicationID</w:t>
            </w:r>
            <w:proofErr w:type="spellEnd"/>
          </w:p>
        </w:tc>
        <w:tc>
          <w:tcPr>
            <w:tcW w:w="1288" w:type="dxa"/>
          </w:tcPr>
          <w:p w14:paraId="3218C167" w14:textId="77777777" w:rsidR="009A1FD4" w:rsidRDefault="009A1FD4" w:rsidP="00806789">
            <w:pPr>
              <w:pStyle w:val="a8"/>
              <w:ind w:left="0"/>
            </w:pPr>
            <w:r>
              <w:t>Title</w:t>
            </w:r>
          </w:p>
        </w:tc>
        <w:tc>
          <w:tcPr>
            <w:tcW w:w="1288" w:type="dxa"/>
          </w:tcPr>
          <w:p w14:paraId="7AC04BF4" w14:textId="77777777" w:rsidR="009A1FD4" w:rsidRDefault="009A1FD4" w:rsidP="00806789">
            <w:pPr>
              <w:pStyle w:val="a8"/>
              <w:ind w:left="0"/>
            </w:pPr>
            <w:proofErr w:type="spellStart"/>
            <w:r>
              <w:t>PublicationDate</w:t>
            </w:r>
            <w:proofErr w:type="spellEnd"/>
          </w:p>
        </w:tc>
        <w:tc>
          <w:tcPr>
            <w:tcW w:w="1288" w:type="dxa"/>
          </w:tcPr>
          <w:p w14:paraId="3E2ED10B" w14:textId="77777777" w:rsidR="009A1FD4" w:rsidRDefault="009A1FD4" w:rsidP="00806789">
            <w:pPr>
              <w:pStyle w:val="a8"/>
              <w:ind w:left="0"/>
            </w:pPr>
            <w:r>
              <w:t xml:space="preserve">Venue </w:t>
            </w:r>
          </w:p>
        </w:tc>
        <w:tc>
          <w:tcPr>
            <w:tcW w:w="1288" w:type="dxa"/>
          </w:tcPr>
          <w:p w14:paraId="25166126" w14:textId="77777777" w:rsidR="009A1FD4" w:rsidRDefault="009A1FD4" w:rsidP="00806789">
            <w:pPr>
              <w:pStyle w:val="a8"/>
              <w:ind w:left="0"/>
            </w:pPr>
            <w:r>
              <w:t>URL</w:t>
            </w:r>
          </w:p>
        </w:tc>
        <w:tc>
          <w:tcPr>
            <w:tcW w:w="1288" w:type="dxa"/>
          </w:tcPr>
          <w:p w14:paraId="6699B396" w14:textId="77777777" w:rsidR="009A1FD4" w:rsidRDefault="009A1FD4" w:rsidP="00806789">
            <w:pPr>
              <w:pStyle w:val="a8"/>
              <w:ind w:left="0"/>
            </w:pPr>
            <w:r>
              <w:t>Publication Type</w:t>
            </w:r>
          </w:p>
        </w:tc>
        <w:tc>
          <w:tcPr>
            <w:tcW w:w="1288" w:type="dxa"/>
          </w:tcPr>
          <w:p w14:paraId="318B77F4" w14:textId="77777777" w:rsidR="009A1FD4" w:rsidRDefault="009A1FD4" w:rsidP="00806789">
            <w:pPr>
              <w:pStyle w:val="a8"/>
              <w:ind w:left="0"/>
            </w:pPr>
          </w:p>
        </w:tc>
      </w:tr>
    </w:tbl>
    <w:p w14:paraId="792A05D8" w14:textId="77777777" w:rsidR="009A1FD4" w:rsidRDefault="009A1FD4" w:rsidP="009A1FD4">
      <w:pPr>
        <w:pStyle w:val="a8"/>
        <w:pBdr>
          <w:bottom w:val="single" w:sz="6" w:space="1" w:color="auto"/>
        </w:pBdr>
      </w:pPr>
    </w:p>
    <w:p w14:paraId="5C2F19B7" w14:textId="77777777" w:rsidR="009A1FD4" w:rsidRDefault="009A1FD4" w:rsidP="009A1FD4">
      <w:pPr>
        <w:pStyle w:val="a8"/>
        <w:pBdr>
          <w:bottom w:val="single" w:sz="6" w:space="1" w:color="auto"/>
        </w:pBdr>
      </w:pPr>
      <w:r>
        <w:t xml:space="preserve"> </w:t>
      </w:r>
    </w:p>
    <w:p w14:paraId="15FA7134" w14:textId="77777777" w:rsidR="009A1FD4" w:rsidRDefault="009A1FD4" w:rsidP="009A1FD4">
      <w:pPr>
        <w:pStyle w:val="a8"/>
        <w:pBdr>
          <w:bottom w:val="single" w:sz="6" w:space="1" w:color="auto"/>
        </w:pBdr>
      </w:pPr>
      <w:r>
        <w:t>Till this, the process can be completed automatically/semi-automatically. And it should not take much longer time.</w:t>
      </w:r>
    </w:p>
    <w:p w14:paraId="43D584B3" w14:textId="77777777" w:rsidR="009A1FD4" w:rsidRDefault="009A1FD4" w:rsidP="009A1FD4">
      <w:pPr>
        <w:pStyle w:val="a8"/>
      </w:pPr>
    </w:p>
    <w:p w14:paraId="71509254" w14:textId="77777777" w:rsidR="009A1FD4" w:rsidRPr="00061D4F" w:rsidRDefault="009A1FD4" w:rsidP="009A1FD4">
      <w:pPr>
        <w:pStyle w:val="a8"/>
        <w:rPr>
          <w:b/>
          <w:bCs/>
        </w:rPr>
      </w:pPr>
    </w:p>
    <w:p w14:paraId="3B0A8F69" w14:textId="77777777" w:rsidR="009A1FD4" w:rsidRDefault="009A1FD4" w:rsidP="009A1FD4">
      <w:pPr>
        <w:pStyle w:val="a8"/>
        <w:rPr>
          <w:b/>
          <w:bCs/>
        </w:rPr>
      </w:pPr>
      <w:r w:rsidRPr="00061D4F">
        <w:rPr>
          <w:b/>
          <w:bCs/>
        </w:rPr>
        <w:t>Step2: Extracting Publication Additional Details – Manual, Semi-Automatic, o Automatic</w:t>
      </w:r>
    </w:p>
    <w:p w14:paraId="1F2C8264" w14:textId="77777777" w:rsidR="009A1FD4" w:rsidRPr="00061D4F" w:rsidRDefault="009A1FD4" w:rsidP="009A1FD4">
      <w:pPr>
        <w:pStyle w:val="a8"/>
        <w:rPr>
          <w:b/>
          <w:bCs/>
        </w:rPr>
      </w:pPr>
    </w:p>
    <w:p w14:paraId="0993089A" w14:textId="77777777" w:rsidR="009A1FD4" w:rsidRDefault="009A1FD4" w:rsidP="009A1FD4">
      <w:pPr>
        <w:pStyle w:val="a8"/>
      </w:pPr>
      <w:r>
        <w:t xml:space="preserve">This is the next stage of data gathering, we can think of extracting abstract information of the publications. As explained earlier, we will have publication access URL, we can think of extracting Abstract manually or automatically. </w:t>
      </w:r>
    </w:p>
    <w:p w14:paraId="68BDC05A" w14:textId="77777777" w:rsidR="009A1FD4" w:rsidRDefault="009A1FD4" w:rsidP="009A1FD4">
      <w:pPr>
        <w:pStyle w:val="a8"/>
      </w:pPr>
    </w:p>
    <w:p w14:paraId="0EAD8D28" w14:textId="77777777" w:rsidR="00D30E13" w:rsidRPr="009A1FD4" w:rsidRDefault="00D30E13"/>
    <w:sectPr w:rsidR="00D30E13" w:rsidRPr="009A1F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015D" w14:textId="77777777" w:rsidR="002E7C4A" w:rsidRDefault="002E7C4A" w:rsidP="009A1FD4">
      <w:pPr>
        <w:spacing w:after="0" w:line="240" w:lineRule="auto"/>
      </w:pPr>
      <w:r>
        <w:separator/>
      </w:r>
    </w:p>
  </w:endnote>
  <w:endnote w:type="continuationSeparator" w:id="0">
    <w:p w14:paraId="589F8A47" w14:textId="77777777" w:rsidR="002E7C4A" w:rsidRDefault="002E7C4A" w:rsidP="009A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7316" w14:textId="77777777" w:rsidR="002E7C4A" w:rsidRDefault="002E7C4A" w:rsidP="009A1FD4">
      <w:pPr>
        <w:spacing w:after="0" w:line="240" w:lineRule="auto"/>
      </w:pPr>
      <w:r>
        <w:separator/>
      </w:r>
    </w:p>
  </w:footnote>
  <w:footnote w:type="continuationSeparator" w:id="0">
    <w:p w14:paraId="442C262B" w14:textId="77777777" w:rsidR="002E7C4A" w:rsidRDefault="002E7C4A" w:rsidP="009A1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9435F"/>
    <w:multiLevelType w:val="hybridMultilevel"/>
    <w:tmpl w:val="0A4693C4"/>
    <w:lvl w:ilvl="0" w:tplc="97400BB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869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3B"/>
    <w:rsid w:val="000C123B"/>
    <w:rsid w:val="002E7C4A"/>
    <w:rsid w:val="009A1FD4"/>
    <w:rsid w:val="00D30E13"/>
    <w:rsid w:val="00F6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C0FE1"/>
  <w15:chartTrackingRefBased/>
  <w15:docId w15:val="{67B17FB6-C4F5-4982-8983-2F60688A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1FD4"/>
    <w:pPr>
      <w:spacing w:after="160" w:line="259" w:lineRule="auto"/>
    </w:pPr>
    <w:rPr>
      <w:kern w:val="0"/>
      <w:sz w:val="22"/>
      <w:lang w:val="en-I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1F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1FD4"/>
    <w:rPr>
      <w:sz w:val="18"/>
      <w:szCs w:val="18"/>
    </w:rPr>
  </w:style>
  <w:style w:type="paragraph" w:styleId="a5">
    <w:name w:val="footer"/>
    <w:basedOn w:val="a"/>
    <w:link w:val="a6"/>
    <w:uiPriority w:val="99"/>
    <w:unhideWhenUsed/>
    <w:rsid w:val="009A1FD4"/>
    <w:pPr>
      <w:tabs>
        <w:tab w:val="center" w:pos="4153"/>
        <w:tab w:val="right" w:pos="8306"/>
      </w:tabs>
      <w:snapToGrid w:val="0"/>
    </w:pPr>
    <w:rPr>
      <w:sz w:val="18"/>
      <w:szCs w:val="18"/>
    </w:rPr>
  </w:style>
  <w:style w:type="character" w:customStyle="1" w:styleId="a6">
    <w:name w:val="页脚 字符"/>
    <w:basedOn w:val="a0"/>
    <w:link w:val="a5"/>
    <w:uiPriority w:val="99"/>
    <w:rsid w:val="009A1FD4"/>
    <w:rPr>
      <w:sz w:val="18"/>
      <w:szCs w:val="18"/>
    </w:rPr>
  </w:style>
  <w:style w:type="paragraph" w:styleId="a7">
    <w:name w:val="caption"/>
    <w:basedOn w:val="a"/>
    <w:next w:val="a"/>
    <w:uiPriority w:val="35"/>
    <w:unhideWhenUsed/>
    <w:qFormat/>
    <w:rsid w:val="009A1FD4"/>
    <w:pPr>
      <w:spacing w:after="200" w:line="240" w:lineRule="auto"/>
    </w:pPr>
    <w:rPr>
      <w:i/>
      <w:iCs/>
      <w:color w:val="44546A" w:themeColor="text2"/>
      <w:sz w:val="18"/>
      <w:szCs w:val="18"/>
    </w:rPr>
  </w:style>
  <w:style w:type="paragraph" w:styleId="a8">
    <w:name w:val="List Paragraph"/>
    <w:basedOn w:val="a"/>
    <w:uiPriority w:val="34"/>
    <w:qFormat/>
    <w:rsid w:val="009A1FD4"/>
    <w:pPr>
      <w:ind w:left="720"/>
      <w:contextualSpacing/>
    </w:pPr>
  </w:style>
  <w:style w:type="character" w:styleId="a9">
    <w:name w:val="Hyperlink"/>
    <w:basedOn w:val="a0"/>
    <w:uiPriority w:val="99"/>
    <w:unhideWhenUsed/>
    <w:rsid w:val="009A1FD4"/>
    <w:rPr>
      <w:color w:val="0563C1" w:themeColor="hyperlink"/>
      <w:u w:val="single"/>
    </w:rPr>
  </w:style>
  <w:style w:type="table" w:styleId="aa">
    <w:name w:val="Table Grid"/>
    <w:basedOn w:val="a1"/>
    <w:uiPriority w:val="39"/>
    <w:rsid w:val="009A1FD4"/>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orcid.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羽</dc:creator>
  <cp:keywords/>
  <dc:description/>
  <cp:lastModifiedBy>曹 羽</cp:lastModifiedBy>
  <cp:revision>2</cp:revision>
  <dcterms:created xsi:type="dcterms:W3CDTF">2022-11-15T09:53:00Z</dcterms:created>
  <dcterms:modified xsi:type="dcterms:W3CDTF">2022-11-15T09:53:00Z</dcterms:modified>
</cp:coreProperties>
</file>