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D475" w14:textId="0C602440" w:rsidR="0071650C" w:rsidRDefault="0071650C">
      <w:r>
        <w:rPr>
          <w:rFonts w:hint="eastAsia"/>
        </w:rPr>
        <w:t>模型</w:t>
      </w:r>
      <w:r w:rsidR="005B1378">
        <w:rPr>
          <w:rFonts w:hint="eastAsia"/>
        </w:rPr>
        <w:t>衍生</w:t>
      </w:r>
    </w:p>
    <w:p w14:paraId="2B7E45CA" w14:textId="0BC9136B" w:rsidR="0071650C" w:rsidRDefault="00B163C7">
      <w:r>
        <w:rPr>
          <w:rFonts w:hint="eastAsia"/>
        </w:rPr>
        <w:t>一．</w:t>
      </w:r>
      <w:r w:rsidR="0071650C">
        <w:rPr>
          <w:rFonts w:hint="eastAsia"/>
        </w:rPr>
        <w:t>对于基于</w:t>
      </w:r>
      <w:r w:rsidR="0071650C">
        <w:t>Tri-grim</w:t>
      </w:r>
      <w:r w:rsidR="0071650C">
        <w:rPr>
          <w:rFonts w:hint="eastAsia"/>
        </w:rPr>
        <w:t>模型的单词联想度指标，本文的假设是连续的马尔科夫假设，但是在困难模式中常常会出现不连续的情况，故我们用不连续的马尔科夫假设对本文模型进行进一步优化并给出wordle游戏策略。</w:t>
      </w:r>
    </w:p>
    <w:p w14:paraId="6329DD71" w14:textId="54EC01C9" w:rsidR="00072C62" w:rsidRDefault="00072C62">
      <w:pPr>
        <w:rPr>
          <w:rFonts w:hint="eastAsia"/>
        </w:rPr>
      </w:pPr>
      <w:r>
        <w:rPr>
          <w:rFonts w:hint="eastAsia"/>
        </w:rPr>
        <w:t>基于不连续的马尔科夫假设的</w:t>
      </w:r>
      <w:r>
        <w:t>Tri-gram</w:t>
      </w:r>
      <w:r>
        <w:rPr>
          <w:rFonts w:hint="eastAsia"/>
        </w:rPr>
        <w:t>模型</w:t>
      </w:r>
    </w:p>
    <w:p w14:paraId="52B8DB3E" w14:textId="77777777" w:rsidR="00072C62" w:rsidRDefault="00072C62" w:rsidP="00072C62">
      <w:r>
        <w:t>构建语料库，我们将单词库中的单词全部划分为</w:t>
      </w:r>
    </w:p>
    <w:p w14:paraId="18BFCC51" w14:textId="77777777" w:rsidR="00072C62" w:rsidRDefault="00072C62" w:rsidP="00072C62">
      <w:r>
        <w:t>Wi1 wi2 wi3wi4 wi5</w:t>
      </w:r>
    </w:p>
    <w:p w14:paraId="110DFD65" w14:textId="77777777" w:rsidR="00072C62" w:rsidRDefault="00072C62" w:rsidP="00072C62">
      <w:r>
        <w:t>W21 w22 w23 w24 w25</w:t>
      </w:r>
      <w:proofErr w:type="gramStart"/>
      <w:r>
        <w:t>).*</w:t>
      </w:r>
      <w:proofErr w:type="gramEnd"/>
      <w:r>
        <w:t>(n1,n2……n10658)</w:t>
      </w:r>
    </w:p>
    <w:p w14:paraId="60BEC77C" w14:textId="77777777" w:rsidR="00072C62" w:rsidRDefault="00072C62" w:rsidP="00072C62">
      <w:r>
        <w:t>……</w:t>
      </w:r>
    </w:p>
    <w:p w14:paraId="11F7B7F1" w14:textId="77777777" w:rsidR="00072C62" w:rsidRDefault="00072C62" w:rsidP="00072C62">
      <w:r>
        <w:t>假设单词正确为（r1 r2 r3 r4 r5）</w:t>
      </w:r>
    </w:p>
    <w:p w14:paraId="67584E7F" w14:textId="77777777" w:rsidR="00072C62" w:rsidRDefault="00072C62" w:rsidP="00072C62">
      <w:r>
        <w:t>初始值（s1,s2,s3,s4,s5）输入，当我们确定了一个字母位置时，假设为01,02,03,r4,05，,0j表示第j个位置未知，我们从语料库中找到符合01,02,03,a,05形式下的所有单词，并求出每个单词的概率，代入最大概率的单词，若仍未确定第二个字母，选取概率第二大的单词输入，依次操作，直至出现第二个字母确定位置。01,r2 ,03,r4,05,我们从语料库中找到符合01,r2 ,03,r4,05形式下的所有单词，并求出每个单词的概率，代入概率最大的单词，重复操作直至5个单词全部确定完全。</w:t>
      </w:r>
    </w:p>
    <w:p w14:paraId="41C855F3" w14:textId="3D960FC3" w:rsidR="00072C62" w:rsidRDefault="00072C62" w:rsidP="00072C62">
      <w:r>
        <w:t>当初始值（s1,s2,s3,s4,s5）输入，确定了2，3，4个字母时，依此操作，直至最优。</w:t>
      </w:r>
    </w:p>
    <w:p w14:paraId="40E7866E" w14:textId="0D1CF498" w:rsidR="00072C62" w:rsidRDefault="00072C62" w:rsidP="00072C62"/>
    <w:p w14:paraId="2AE01B66" w14:textId="3CF496DD" w:rsidR="00072C62" w:rsidRDefault="00072C62" w:rsidP="00072C62">
      <w:r>
        <w:rPr>
          <w:rFonts w:hint="eastAsia"/>
        </w:rPr>
        <w:t>游戏策略</w:t>
      </w:r>
    </w:p>
    <w:p w14:paraId="0E4C5F80" w14:textId="5EF1A543" w:rsidR="00072C62" w:rsidRDefault="00072C62" w:rsidP="00072C62">
      <w:r>
        <w:rPr>
          <w:rFonts w:hint="eastAsia"/>
        </w:rPr>
        <w:t>由于绝大部分词语含有元音字母</w:t>
      </w:r>
      <w:r>
        <w:t xml:space="preserve">a e </w:t>
      </w:r>
      <w:r w:rsidR="00145F23">
        <w:rPr>
          <w:rFonts w:hint="eastAsia"/>
        </w:rPr>
        <w:t xml:space="preserve"> i</w:t>
      </w:r>
      <w:r>
        <w:rPr>
          <w:rFonts w:hint="eastAsia"/>
        </w:rPr>
        <w:t>o</w:t>
      </w:r>
      <w:r>
        <w:t xml:space="preserve"> u </w:t>
      </w:r>
      <w:r w:rsidR="00145F23">
        <w:rPr>
          <w:rFonts w:hint="eastAsia"/>
        </w:rPr>
        <w:t>，我们假定策略是先猜4个元音字母的</w:t>
      </w:r>
    </w:p>
    <w:p w14:paraId="7D41E107" w14:textId="3A5816D2" w:rsidR="0071650C" w:rsidRDefault="00145F23">
      <w:proofErr w:type="spellStart"/>
      <w:r>
        <w:t>Aeidu</w:t>
      </w:r>
      <w:proofErr w:type="spellEnd"/>
      <w:r>
        <w:t>,</w:t>
      </w:r>
      <w:r>
        <w:rPr>
          <w:rFonts w:hint="eastAsia"/>
        </w:rPr>
        <w:t>确定一个正确字母位置，如果</w:t>
      </w:r>
      <w:r w:rsidR="003D35BA">
        <w:rPr>
          <w:rFonts w:hint="eastAsia"/>
        </w:rPr>
        <w:t>全是灰色，则猜</w:t>
      </w:r>
      <w:r w:rsidR="003D35BA">
        <w:t>tryst</w:t>
      </w:r>
      <w:r w:rsidR="003D35BA">
        <w:rPr>
          <w:rFonts w:hint="eastAsia"/>
        </w:rPr>
        <w:t>无元音字母</w:t>
      </w:r>
      <w:r w:rsidR="00B163C7">
        <w:rPr>
          <w:rFonts w:hint="eastAsia"/>
        </w:rPr>
        <w:t>。若我们得到1至4个绿色位置，我们就可以采取建立的基于不连续的马尔科夫假设的</w:t>
      </w:r>
      <w:r w:rsidR="00B163C7">
        <w:t>Tri-gram</w:t>
      </w:r>
      <w:r w:rsidR="00B163C7">
        <w:rPr>
          <w:rFonts w:hint="eastAsia"/>
        </w:rPr>
        <w:t>模型。</w:t>
      </w:r>
    </w:p>
    <w:p w14:paraId="464BF94D" w14:textId="6BA7C840" w:rsidR="00B163C7" w:rsidRDefault="00B163C7"/>
    <w:p w14:paraId="1EBA31D1" w14:textId="6815EE6C" w:rsidR="00B163C7" w:rsidRDefault="00B163C7"/>
    <w:p w14:paraId="2C689AB9" w14:textId="7016AACA" w:rsidR="00B163C7" w:rsidRDefault="00A75BDC">
      <w:r>
        <w:rPr>
          <w:rFonts w:hint="eastAsia"/>
        </w:rPr>
        <w:t>二．对于报告结果分布的预测</w:t>
      </w:r>
    </w:p>
    <w:p w14:paraId="0624C920" w14:textId="5ECD9C58" w:rsidR="00A75BDC" w:rsidRDefault="00A75BDC">
      <w:r>
        <w:rPr>
          <w:rFonts w:hint="eastAsia"/>
        </w:rPr>
        <w:t>我们对3</w:t>
      </w:r>
      <w:r>
        <w:t>59</w:t>
      </w:r>
      <w:r>
        <w:rPr>
          <w:rFonts w:hint="eastAsia"/>
        </w:rPr>
        <w:t>个单词的分布做了正态分布检验，其都可以近似为正态分布，但</w:t>
      </w:r>
      <w:r w:rsidR="006708B4">
        <w:rPr>
          <w:rFonts w:hint="eastAsia"/>
        </w:rPr>
        <w:t>偏</w:t>
      </w:r>
      <w:r>
        <w:rPr>
          <w:rFonts w:hint="eastAsia"/>
        </w:rPr>
        <w:t>度和峰</w:t>
      </w:r>
      <w:r w:rsidR="006708B4">
        <w:rPr>
          <w:rFonts w:hint="eastAsia"/>
        </w:rPr>
        <w:t>度</w:t>
      </w:r>
      <w:r>
        <w:rPr>
          <w:rFonts w:hint="eastAsia"/>
        </w:rPr>
        <w:t>都有差异。</w:t>
      </w:r>
    </w:p>
    <w:p w14:paraId="7BAC49B1" w14:textId="6480E283" w:rsidR="00A75BDC" w:rsidRDefault="00A75BDC">
      <w:pPr>
        <w:rPr>
          <w:rFonts w:hint="eastAsia"/>
        </w:rPr>
      </w:pPr>
      <w:r>
        <w:rPr>
          <w:rFonts w:hint="eastAsia"/>
        </w:rPr>
        <w:t>我们对</w:t>
      </w:r>
      <w:r w:rsidR="006708B4">
        <w:rPr>
          <w:rFonts w:hint="eastAsia"/>
        </w:rPr>
        <w:t>报告结果分布和偏度和 峰度做了相关性分析</w:t>
      </w:r>
    </w:p>
    <w:p w14:paraId="30A2F17C" w14:textId="15AA5155" w:rsidR="00A75BDC" w:rsidRDefault="007A2594">
      <w:r>
        <w:rPr>
          <w:noProof/>
        </w:rPr>
        <w:object w:dxaOrig="13020" w:dyaOrig="3240" w14:anchorId="41FEF5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9pt;height:107pt;mso-width-percent:0;mso-height-percent:0;mso-width-percent:0;mso-height-percent:0" o:ole="">
            <v:imagedata r:id="rId4" o:title=""/>
          </v:shape>
          <o:OLEObject Type="Embed" ProgID="Excel.Sheet.12" ShapeID="_x0000_i1025" DrawAspect="Content" ObjectID="_1738416720" r:id="rId5"/>
        </w:object>
      </w:r>
    </w:p>
    <w:p w14:paraId="6C616933" w14:textId="47DFE7F3" w:rsidR="006708B4" w:rsidRDefault="006708B4">
      <w:r>
        <w:rPr>
          <w:rFonts w:hint="eastAsia"/>
        </w:rPr>
        <w:t>可以发现偏度和峰度在不同程度上</w:t>
      </w:r>
      <w:r w:rsidR="000108AB">
        <w:rPr>
          <w:rFonts w:hint="eastAsia"/>
        </w:rPr>
        <w:t>与报告结果分布呈相关性。</w:t>
      </w:r>
    </w:p>
    <w:p w14:paraId="73D23B40" w14:textId="3948B161" w:rsidR="000108AB" w:rsidRDefault="000108AB">
      <w:r>
        <w:rPr>
          <w:rFonts w:hint="eastAsia"/>
        </w:rPr>
        <w:t>故我们可以引入偏态分布预测报告结果分布</w:t>
      </w:r>
    </w:p>
    <w:p w14:paraId="34C9B446" w14:textId="15AD30BC" w:rsidR="000108AB" w:rsidRDefault="000B7BC8">
      <w:r w:rsidRPr="000B7BC8">
        <w:lastRenderedPageBreak/>
        <w:drawing>
          <wp:inline distT="0" distB="0" distL="0" distR="0" wp14:anchorId="3A947D53" wp14:editId="6D98B037">
            <wp:extent cx="2628900" cy="2590800"/>
            <wp:effectExtent l="0" t="0" r="0" b="0"/>
            <wp:docPr id="1" name="图片 1" descr="白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白板上的文字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4E6D" w14:textId="332D18A9" w:rsidR="000B7BC8" w:rsidRDefault="000B7BC8">
      <w:r w:rsidRPr="000B7BC8">
        <w:drawing>
          <wp:inline distT="0" distB="0" distL="0" distR="0" wp14:anchorId="7C5E92CE" wp14:editId="58C25B15">
            <wp:extent cx="5274310" cy="1061085"/>
            <wp:effectExtent l="0" t="0" r="0" b="571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D1AD" w14:textId="6770D2D7" w:rsidR="000B7BC8" w:rsidRDefault="000B7BC8">
      <w:pPr>
        <w:rPr>
          <w:rFonts w:hint="eastAsia"/>
        </w:rPr>
      </w:pPr>
      <w:r>
        <w:rPr>
          <w:rFonts w:hint="eastAsia"/>
        </w:rPr>
        <w:t>然后我们用</w:t>
      </w:r>
      <w:r w:rsidR="005B1378">
        <w:rPr>
          <w:rFonts w:hint="eastAsia"/>
        </w:rPr>
        <w:t>参数估计估计参数</w:t>
      </w:r>
      <w:proofErr w:type="spellStart"/>
      <w:r w:rsidR="005B1378">
        <w:rPr>
          <w:rFonts w:hint="eastAsia"/>
        </w:rPr>
        <w:t>lamba</w:t>
      </w:r>
      <w:proofErr w:type="spellEnd"/>
      <w:r w:rsidR="005B1378">
        <w:rPr>
          <w:rFonts w:hint="eastAsia"/>
        </w:rPr>
        <w:t>，得到不同的偏态分布概率密度，帮助我们预测报告结果分布，模型应该会比前文更加准确</w:t>
      </w:r>
    </w:p>
    <w:sectPr w:rsidR="000B7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0C"/>
    <w:rsid w:val="000108AB"/>
    <w:rsid w:val="00072C62"/>
    <w:rsid w:val="000B7BC8"/>
    <w:rsid w:val="00145F23"/>
    <w:rsid w:val="003D35BA"/>
    <w:rsid w:val="005B1378"/>
    <w:rsid w:val="006708B4"/>
    <w:rsid w:val="0071650C"/>
    <w:rsid w:val="007A2594"/>
    <w:rsid w:val="00A75BDC"/>
    <w:rsid w:val="00B1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EF91"/>
  <w15:chartTrackingRefBased/>
  <w15:docId w15:val="{44D85B0C-61B9-A744-8BCB-D529BAE9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1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package" Target="embeddings/Microsoft_Excel____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2023-02-20T07:49:00Z</dcterms:created>
  <dcterms:modified xsi:type="dcterms:W3CDTF">2023-02-20T08:45:00Z</dcterms:modified>
</cp:coreProperties>
</file>