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CC423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LS-XY协议</w:t>
      </w:r>
    </w:p>
    <w:p w14:paraId="16FF02CF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协议包结构</w:t>
      </w:r>
    </w:p>
    <w:tbl>
      <w:tblPr>
        <w:tblStyle w:val="7"/>
        <w:tblW w:w="919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"/>
        <w:gridCol w:w="1539"/>
        <w:gridCol w:w="1352"/>
        <w:gridCol w:w="5631"/>
      </w:tblGrid>
      <w:tr w14:paraId="68D46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63ABC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425F69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D3D6E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  <w:p w14:paraId="2F01F0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（Byte）</w:t>
            </w:r>
          </w:p>
        </w:tc>
        <w:tc>
          <w:tcPr>
            <w:tcW w:w="5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2C3E9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详细说明</w:t>
            </w:r>
          </w:p>
        </w:tc>
      </w:tr>
      <w:tr w14:paraId="30069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BF445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D3D89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协议头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D01AF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5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48101D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固定字符串"LIGHTSPACE</w:t>
            </w: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-XY</w:t>
            </w: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"，用于协议识别</w:t>
            </w:r>
          </w:p>
        </w:tc>
      </w:tr>
      <w:tr w14:paraId="061DD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99E6E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1C6AF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包长度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7A1FD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3FC84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整个协议包的数据长度（包括”包长度“：[序号1-序号8]）</w:t>
            </w:r>
          </w:p>
        </w:tc>
      </w:tr>
      <w:tr w14:paraId="74308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EF558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3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0EE36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版本号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7E755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CD4EF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该协议版本号</w:t>
            </w:r>
          </w:p>
        </w:tc>
      </w:tr>
      <w:tr w14:paraId="36D2B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4E8BD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3D2FE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包类型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2605B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C1B43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  <w:lang w:val="en-US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协议包类型</w:t>
            </w:r>
          </w:p>
        </w:tc>
      </w:tr>
      <w:tr w14:paraId="35E1C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7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A125F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18024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命令字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671DC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9A3FC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协议包类型包含的命令字</w:t>
            </w:r>
          </w:p>
        </w:tc>
      </w:tr>
      <w:tr w14:paraId="45887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B4C72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6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2A6D7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数据长度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DDB16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C4D3D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数据</w:t>
            </w: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的</w:t>
            </w: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数据</w:t>
            </w: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长度</w:t>
            </w: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（序号[7]的数据长度）</w:t>
            </w:r>
          </w:p>
        </w:tc>
      </w:tr>
      <w:tr w14:paraId="11C0A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72962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300B3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数据</w:t>
            </w: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B1D07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5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464DAC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传输</w:t>
            </w: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不同命令</w:t>
            </w: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下的数据</w:t>
            </w: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内容（数据内容分多种字段）</w:t>
            </w:r>
          </w:p>
        </w:tc>
      </w:tr>
      <w:tr w14:paraId="2BEDC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826D9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5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44814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校验位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3E07D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6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BEA9C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CRC-16校验值，校验范围</w:t>
            </w: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：[序号1-序号7]</w:t>
            </w:r>
          </w:p>
        </w:tc>
      </w:tr>
    </w:tbl>
    <w:p w14:paraId="7C8C22B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注1</w:t>
      </w:r>
      <w:r>
        <w:rPr>
          <w:rFonts w:hint="eastAsia"/>
          <w:sz w:val="24"/>
          <w:szCs w:val="24"/>
          <w:lang w:val="en-US" w:eastAsia="zh-CN"/>
        </w:rPr>
        <w:t>：协议全部使用大端数据结构（注意协议中大于一个字节的数据内容）；</w:t>
      </w:r>
    </w:p>
    <w:p w14:paraId="2CC745E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注2</w:t>
      </w:r>
      <w:r>
        <w:rPr>
          <w:rFonts w:hint="eastAsia"/>
          <w:sz w:val="24"/>
          <w:szCs w:val="24"/>
          <w:lang w:val="en-US" w:eastAsia="zh-CN"/>
        </w:rPr>
        <w:t>：CRC-16校验见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CRC校验文档.html</w: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7E079514">
      <w:pPr>
        <w:rPr>
          <w:rFonts w:hint="eastAsia"/>
          <w:sz w:val="24"/>
          <w:szCs w:val="24"/>
          <w:lang w:val="en-US" w:eastAsia="zh-CN"/>
        </w:rPr>
      </w:pPr>
    </w:p>
    <w:p w14:paraId="34675765">
      <w:pPr>
        <w:ind w:left="720" w:hanging="720" w:hangingChars="300"/>
        <w:rPr>
          <w:rFonts w:hint="default"/>
          <w:sz w:val="24"/>
          <w:szCs w:val="24"/>
          <w:lang w:val="en-US" w:eastAsia="zh-CN"/>
        </w:rPr>
      </w:pPr>
    </w:p>
    <w:p w14:paraId="3E553BF3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包类型列表</w:t>
      </w:r>
    </w:p>
    <w:tbl>
      <w:tblPr>
        <w:tblStyle w:val="7"/>
        <w:tblW w:w="912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2"/>
        <w:gridCol w:w="1600"/>
        <w:gridCol w:w="6612"/>
      </w:tblGrid>
      <w:tr w14:paraId="1FB9E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4EE078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8F9FC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包类型</w:t>
            </w:r>
          </w:p>
        </w:tc>
        <w:tc>
          <w:tcPr>
            <w:tcW w:w="6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E0E52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功能简介</w:t>
            </w:r>
          </w:p>
        </w:tc>
      </w:tr>
      <w:tr w14:paraId="5BC7F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3044A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24667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0x01</w:t>
            </w:r>
          </w:p>
        </w:tc>
        <w:tc>
          <w:tcPr>
            <w:tcW w:w="6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19BC9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基础类</w:t>
            </w:r>
          </w:p>
        </w:tc>
      </w:tr>
      <w:tr w14:paraId="12B5D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69160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62D39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0x02</w:t>
            </w:r>
          </w:p>
        </w:tc>
        <w:tc>
          <w:tcPr>
            <w:tcW w:w="6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1B322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数据类</w:t>
            </w:r>
          </w:p>
        </w:tc>
      </w:tr>
      <w:tr w14:paraId="4D294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3BCC8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4B0875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0x03</w:t>
            </w:r>
          </w:p>
        </w:tc>
        <w:tc>
          <w:tcPr>
            <w:tcW w:w="6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5BA09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控制类</w:t>
            </w:r>
          </w:p>
        </w:tc>
      </w:tr>
    </w:tbl>
    <w:p w14:paraId="28B55C5F">
      <w:pPr>
        <w:rPr>
          <w:rFonts w:hint="default"/>
          <w:lang w:val="en-US" w:eastAsia="zh-CN"/>
        </w:rPr>
      </w:pPr>
    </w:p>
    <w:p w14:paraId="529C17A3">
      <w:pPr>
        <w:rPr>
          <w:rFonts w:hint="default"/>
          <w:lang w:val="en-US" w:eastAsia="zh-CN"/>
        </w:rPr>
      </w:pPr>
    </w:p>
    <w:p w14:paraId="6C6E053E">
      <w:pPr>
        <w:rPr>
          <w:rFonts w:hint="default"/>
          <w:lang w:val="en-US" w:eastAsia="zh-CN"/>
        </w:rPr>
      </w:pPr>
    </w:p>
    <w:p w14:paraId="62898405">
      <w:pPr>
        <w:rPr>
          <w:rFonts w:hint="default"/>
          <w:lang w:val="en-US" w:eastAsia="zh-CN"/>
        </w:rPr>
      </w:pPr>
    </w:p>
    <w:p w14:paraId="5F71EAB7">
      <w:pPr>
        <w:rPr>
          <w:rFonts w:hint="default"/>
          <w:lang w:val="en-US" w:eastAsia="zh-CN"/>
        </w:rPr>
      </w:pPr>
    </w:p>
    <w:p w14:paraId="482102CE">
      <w:pPr>
        <w:rPr>
          <w:rFonts w:hint="default"/>
          <w:lang w:val="en-US" w:eastAsia="zh-CN"/>
        </w:rPr>
      </w:pPr>
    </w:p>
    <w:p w14:paraId="0163E846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命令字列表</w:t>
      </w:r>
    </w:p>
    <w:p w14:paraId="50C7C57A"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基础类：0x01</w:t>
      </w:r>
    </w:p>
    <w:tbl>
      <w:tblPr>
        <w:tblStyle w:val="7"/>
        <w:tblW w:w="88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1570"/>
        <w:gridCol w:w="6480"/>
      </w:tblGrid>
      <w:tr w14:paraId="22750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7A7A9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543F4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命令字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4B64C2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功能简介</w:t>
            </w:r>
          </w:p>
        </w:tc>
      </w:tr>
      <w:tr w14:paraId="227ED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7EA24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79799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0x01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7025F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查询包</w:t>
            </w:r>
          </w:p>
        </w:tc>
      </w:tr>
      <w:tr w14:paraId="68BF6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D0B9B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10693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0x02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F8C51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应答包</w:t>
            </w:r>
          </w:p>
        </w:tc>
      </w:tr>
      <w:tr w14:paraId="7F75C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B235F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B2F4B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0x03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AB869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重启设备</w:t>
            </w:r>
          </w:p>
        </w:tc>
      </w:tr>
    </w:tbl>
    <w:p w14:paraId="36771A0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7733FE3"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数据类：0x02</w:t>
      </w:r>
    </w:p>
    <w:p w14:paraId="5F407A0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C31B913">
      <w:pPr>
        <w:pStyle w:val="5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控制类：0x03</w:t>
      </w:r>
    </w:p>
    <w:tbl>
      <w:tblPr>
        <w:tblStyle w:val="7"/>
        <w:tblW w:w="88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1570"/>
        <w:gridCol w:w="6480"/>
      </w:tblGrid>
      <w:tr w14:paraId="49597C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AD9A1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314C9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命令字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F2E17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功能简介</w:t>
            </w:r>
          </w:p>
        </w:tc>
      </w:tr>
      <w:tr w14:paraId="58A09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D2F44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1248C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0x01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C6E2B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控制应答包</w:t>
            </w:r>
          </w:p>
        </w:tc>
      </w:tr>
      <w:tr w14:paraId="3FA16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48CBD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74B57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0x02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4EFC75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调控数字电位器</w:t>
            </w:r>
          </w:p>
        </w:tc>
      </w:tr>
      <w:tr w14:paraId="2CDB6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25C94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5B9AB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0x03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62A5C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设置补偿值</w:t>
            </w:r>
          </w:p>
        </w:tc>
      </w:tr>
      <w:tr w14:paraId="10214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8EDFC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23C13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0x04</w:t>
            </w:r>
          </w:p>
        </w:tc>
        <w:tc>
          <w:tcPr>
            <w:tcW w:w="6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907A7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参数保存</w:t>
            </w:r>
          </w:p>
        </w:tc>
      </w:tr>
    </w:tbl>
    <w:p w14:paraId="30F093DB">
      <w:pPr>
        <w:rPr>
          <w:rFonts w:hint="eastAsia"/>
          <w:lang w:val="en-US" w:eastAsia="zh-CN"/>
        </w:rPr>
      </w:pPr>
    </w:p>
    <w:p w14:paraId="00631286">
      <w:pPr>
        <w:rPr>
          <w:rFonts w:hint="eastAsia"/>
          <w:lang w:val="en-US" w:eastAsia="zh-CN"/>
        </w:rPr>
      </w:pPr>
    </w:p>
    <w:p w14:paraId="1AD5D6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C1AAF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1C64E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5AA5D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E6DCD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8DAC44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DB0CA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CBA0E3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08E12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94589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BC72E1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5ADF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7B0B6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7043C8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数据内容</w:t>
      </w:r>
    </w:p>
    <w:p w14:paraId="4D1C267E">
      <w:pPr>
        <w:keepNext w:val="0"/>
        <w:keepLines w:val="0"/>
        <w:widowControl/>
        <w:suppressLineNumbers w:val="0"/>
        <w:snapToGrid w:val="0"/>
        <w:spacing w:line="240" w:lineRule="auto"/>
        <w:ind w:left="0" w:leftChars="0" w:right="0" w:rightChars="0" w:firstLine="0" w:firstLineChars="0"/>
        <w:jc w:val="left"/>
        <w:rPr>
          <w:rFonts w:hint="eastAsia" w:ascii="Segoe UI Variable Display" w:hAnsi="Segoe UI Variable Display" w:eastAsia="Segoe UI Variable Display" w:cs="Segoe UI Variable Display"/>
          <w:b w:val="0"/>
          <w:b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Segoe UI Variable Display" w:hAnsi="Segoe UI Variable Display" w:eastAsia="Segoe UI Variable Display" w:cs="Segoe UI Variable Display"/>
          <w:b w:val="0"/>
          <w:bCs w:val="0"/>
          <w:caps w:val="0"/>
          <w:spacing w:val="0"/>
          <w:kern w:val="0"/>
          <w:sz w:val="24"/>
          <w:szCs w:val="24"/>
          <w:lang w:val="en-US" w:eastAsia="zh-CN" w:bidi="ar"/>
        </w:rPr>
        <w:t>协议结构中的数据内容根据不同的包类型和命令字变化。</w:t>
      </w:r>
    </w:p>
    <w:p w14:paraId="3679DC40">
      <w:pPr>
        <w:keepNext w:val="0"/>
        <w:keepLines w:val="0"/>
        <w:widowControl/>
        <w:suppressLineNumbers w:val="0"/>
        <w:snapToGrid w:val="0"/>
        <w:spacing w:line="240" w:lineRule="auto"/>
        <w:ind w:left="0" w:leftChars="0" w:right="0" w:rightChars="0" w:firstLine="0" w:firstLineChars="0"/>
        <w:jc w:val="left"/>
        <w:rPr>
          <w:rFonts w:hint="default" w:ascii="Segoe UI Variable Display" w:hAnsi="Segoe UI Variable Display" w:eastAsia="Segoe UI Variable Display" w:cs="Segoe UI Variable Display"/>
          <w:b w:val="0"/>
          <w:bCs w:val="0"/>
          <w:caps w:val="0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Segoe UI Variable Display" w:hAnsi="Segoe UI Variable Display" w:eastAsia="Segoe UI Variable Display" w:cs="Segoe UI Variable Display"/>
          <w:b w:val="0"/>
          <w:bCs w:val="0"/>
          <w:caps w:val="0"/>
          <w:spacing w:val="0"/>
          <w:kern w:val="0"/>
          <w:sz w:val="24"/>
          <w:szCs w:val="24"/>
          <w:lang w:val="en-US" w:eastAsia="zh-CN" w:bidi="ar"/>
        </w:rPr>
        <w:t>以下表格内容均为不同命令字下的数据内容。</w:t>
      </w:r>
    </w:p>
    <w:p w14:paraId="16E54DF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</w:t>
      </w:r>
      <w:r>
        <w:rPr>
          <w:rFonts w:hint="eastAsia" w:ascii="黑体" w:hAnsi="黑体" w:eastAsia="黑体" w:cs="黑体"/>
          <w:lang w:val="en-US" w:eastAsia="zh-CN"/>
        </w:rPr>
        <w:t>基础类（包类型：0x01）</w:t>
      </w:r>
    </w:p>
    <w:p w14:paraId="6A7C77E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（1）查询包（命令字：0x01）</w:t>
      </w:r>
    </w:p>
    <w:p w14:paraId="23927C3B">
      <w:pPr>
        <w:rPr>
          <w:rFonts w:hint="default"/>
          <w:sz w:val="24"/>
          <w:szCs w:val="24"/>
          <w:lang w:val="en-US" w:eastAsia="zh-CN"/>
        </w:rPr>
      </w:pPr>
    </w:p>
    <w:tbl>
      <w:tblPr>
        <w:tblStyle w:val="7"/>
        <w:tblW w:w="85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1690"/>
        <w:gridCol w:w="1612"/>
        <w:gridCol w:w="4519"/>
      </w:tblGrid>
      <w:tr w14:paraId="16212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6FDFB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F2A4B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9B130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长度（Byte）</w:t>
            </w:r>
          </w:p>
        </w:tc>
        <w:tc>
          <w:tcPr>
            <w:tcW w:w="4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E3853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功能简介</w:t>
            </w:r>
          </w:p>
        </w:tc>
      </w:tr>
      <w:tr w14:paraId="1D580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BA71A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E533E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无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B7338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5471A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固定：0xFF</w:t>
            </w:r>
          </w:p>
        </w:tc>
      </w:tr>
    </w:tbl>
    <w:p w14:paraId="034BA71C">
      <w:pPr>
        <w:pStyle w:val="5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应答包（命令字：0x02）</w:t>
      </w:r>
    </w:p>
    <w:p w14:paraId="1308EBB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设备接收到主机的查询包之后，回复应答包，应答包中设备反馈各类信息刷新上位机界面。</w:t>
      </w:r>
    </w:p>
    <w:p w14:paraId="4681972C">
      <w:pPr>
        <w:rPr>
          <w:rFonts w:hint="default"/>
          <w:sz w:val="24"/>
          <w:szCs w:val="24"/>
          <w:lang w:val="en-US" w:eastAsia="zh-CN"/>
        </w:rPr>
      </w:pPr>
    </w:p>
    <w:tbl>
      <w:tblPr>
        <w:tblStyle w:val="7"/>
        <w:tblW w:w="85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1611"/>
        <w:gridCol w:w="1612"/>
        <w:gridCol w:w="4597"/>
      </w:tblGrid>
      <w:tr w14:paraId="55108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DD9BB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8AA71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CD7E2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长度（Byte）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1E47A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功能简介</w:t>
            </w:r>
          </w:p>
        </w:tc>
      </w:tr>
      <w:tr w14:paraId="48B4C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FD8D4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FDE70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设备id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DD073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B9778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设备id号</w:t>
            </w:r>
          </w:p>
        </w:tc>
      </w:tr>
      <w:tr w14:paraId="67F6F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4D2EF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F3855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  <w:lang w:val="en-US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固件</w:t>
            </w: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73ACC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6C3E4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设备固件</w:t>
            </w:r>
            <w:r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版本号</w:t>
            </w:r>
          </w:p>
        </w:tc>
      </w:tr>
    </w:tbl>
    <w:p w14:paraId="52975AC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C8302FE">
      <w:pPr>
        <w:pStyle w:val="5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重启设备（命令字：0x03）</w:t>
      </w:r>
    </w:p>
    <w:tbl>
      <w:tblPr>
        <w:tblStyle w:val="7"/>
        <w:tblW w:w="85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1690"/>
        <w:gridCol w:w="1612"/>
        <w:gridCol w:w="4519"/>
      </w:tblGrid>
      <w:tr w14:paraId="075DA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E72FD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CDEBA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9E369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长度（Byte）</w:t>
            </w:r>
          </w:p>
        </w:tc>
        <w:tc>
          <w:tcPr>
            <w:tcW w:w="4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021C2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功能简介</w:t>
            </w:r>
          </w:p>
        </w:tc>
      </w:tr>
      <w:tr w14:paraId="45B75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FD705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1EE34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无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BF1D8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0BEA4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固定：0xFF</w:t>
            </w:r>
          </w:p>
        </w:tc>
      </w:tr>
    </w:tbl>
    <w:p w14:paraId="27D7FBD4">
      <w:pPr>
        <w:rPr>
          <w:rFonts w:hint="eastAsia"/>
          <w:lang w:val="en-US" w:eastAsia="zh-CN"/>
        </w:rPr>
      </w:pPr>
    </w:p>
    <w:p w14:paraId="6260EC0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9E45D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D37F4D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556D62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36A7E3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A6244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3E89EA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B0AF56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7E34200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数据类（包类型：0x02）</w:t>
      </w:r>
    </w:p>
    <w:p w14:paraId="5A35C2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1F168BAC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控制类（包类型：0x03）</w:t>
      </w:r>
    </w:p>
    <w:p w14:paraId="594D63D9">
      <w:pPr>
        <w:pStyle w:val="5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控制应答包（命令字：0x01）</w:t>
      </w:r>
    </w:p>
    <w:tbl>
      <w:tblPr>
        <w:tblStyle w:val="7"/>
        <w:tblW w:w="85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1611"/>
        <w:gridCol w:w="1612"/>
        <w:gridCol w:w="4597"/>
      </w:tblGrid>
      <w:tr w14:paraId="3A6E5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484BA2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33316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EA0A4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长度（Byte）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CD7DB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功能简介</w:t>
            </w:r>
          </w:p>
        </w:tc>
      </w:tr>
      <w:tr w14:paraId="6FD2C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77895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5BD44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应答命令字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5CFF9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F3A26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  <w:lang w:val="en-US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对应应答的类型命令字（例如应答调整P参数的控制命令：填写0x0302）</w:t>
            </w:r>
          </w:p>
        </w:tc>
      </w:tr>
    </w:tbl>
    <w:p w14:paraId="39FE3CA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D672D8A">
      <w:pPr>
        <w:pStyle w:val="5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调控数字电位器（命令字：0x02）</w:t>
      </w:r>
    </w:p>
    <w:tbl>
      <w:tblPr>
        <w:tblStyle w:val="7"/>
        <w:tblW w:w="85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1611"/>
        <w:gridCol w:w="1612"/>
        <w:gridCol w:w="4597"/>
      </w:tblGrid>
      <w:tr w14:paraId="505BA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E7EAB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AC276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4DA743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长度（Byte）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16E92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功能简介</w:t>
            </w:r>
          </w:p>
        </w:tc>
      </w:tr>
      <w:tr w14:paraId="6E690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C4C33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FB070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XY通道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4F7A2C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4E8DE8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0x01：选择X通道</w:t>
            </w:r>
          </w:p>
          <w:p w14:paraId="68C69B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0x02：选择Y通道</w:t>
            </w:r>
          </w:p>
        </w:tc>
      </w:tr>
      <w:tr w14:paraId="7BB49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6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B422C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9B126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通道号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1A699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2C84D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0x01：选择通道1</w:t>
            </w:r>
          </w:p>
          <w:p w14:paraId="072F57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0x02：选择通道2</w:t>
            </w:r>
          </w:p>
          <w:p w14:paraId="1D4492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0x03：选择通道3</w:t>
            </w:r>
          </w:p>
        </w:tc>
      </w:tr>
      <w:tr w14:paraId="6DE6B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3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E2940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C18D3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阻值码值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2A250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22257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0-255</w:t>
            </w:r>
          </w:p>
        </w:tc>
      </w:tr>
    </w:tbl>
    <w:p w14:paraId="18E631C1">
      <w:pPr>
        <w:pStyle w:val="5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设置补偿值（命令字：0x03）</w:t>
      </w:r>
    </w:p>
    <w:tbl>
      <w:tblPr>
        <w:tblStyle w:val="7"/>
        <w:tblW w:w="85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1611"/>
        <w:gridCol w:w="1612"/>
        <w:gridCol w:w="4597"/>
      </w:tblGrid>
      <w:tr w14:paraId="5E0AB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BD2DB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D9ED8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75BED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长度（Byte）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42A65F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功能简介</w:t>
            </w:r>
          </w:p>
        </w:tc>
      </w:tr>
      <w:tr w14:paraId="5C2C2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88BC7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4D425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XY通道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A7957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8A79F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0x01：选择X通道</w:t>
            </w:r>
          </w:p>
          <w:p w14:paraId="459F88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0x02：选择Y通道</w:t>
            </w:r>
          </w:p>
        </w:tc>
      </w:tr>
      <w:tr w14:paraId="59704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6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1FDEA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4FA88A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补偿值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0618E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2861C2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补偿值范围[-2000,2000]</w:t>
            </w:r>
          </w:p>
        </w:tc>
      </w:tr>
    </w:tbl>
    <w:p w14:paraId="1BF8BF1E">
      <w:pPr>
        <w:rPr>
          <w:rFonts w:hint="default"/>
          <w:lang w:val="en-US" w:eastAsia="zh-CN"/>
        </w:rPr>
      </w:pPr>
    </w:p>
    <w:p w14:paraId="4C14AA9A">
      <w:pPr>
        <w:rPr>
          <w:rFonts w:hint="default"/>
          <w:lang w:val="en-US" w:eastAsia="zh-CN"/>
        </w:rPr>
      </w:pPr>
    </w:p>
    <w:p w14:paraId="6034960C">
      <w:pPr>
        <w:rPr>
          <w:rFonts w:hint="default"/>
          <w:lang w:val="en-US" w:eastAsia="zh-CN"/>
        </w:rPr>
      </w:pPr>
    </w:p>
    <w:p w14:paraId="3EBF9946">
      <w:pPr>
        <w:rPr>
          <w:rFonts w:hint="default"/>
          <w:lang w:val="en-US" w:eastAsia="zh-CN"/>
        </w:rPr>
      </w:pPr>
    </w:p>
    <w:p w14:paraId="2935F501">
      <w:pPr>
        <w:rPr>
          <w:rFonts w:hint="default"/>
          <w:lang w:val="en-US" w:eastAsia="zh-CN"/>
        </w:rPr>
      </w:pPr>
    </w:p>
    <w:p w14:paraId="058C7704">
      <w:pPr>
        <w:pStyle w:val="5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参数保存（命令字：0x04）</w:t>
      </w:r>
    </w:p>
    <w:tbl>
      <w:tblPr>
        <w:tblStyle w:val="7"/>
        <w:tblW w:w="85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1611"/>
        <w:gridCol w:w="1612"/>
        <w:gridCol w:w="4597"/>
      </w:tblGrid>
      <w:tr w14:paraId="60D07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37E7BA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14F73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字段名称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768BDA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长度（Byte）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5F2FC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5126CC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功能简介</w:t>
            </w:r>
          </w:p>
        </w:tc>
      </w:tr>
      <w:tr w14:paraId="2B2B1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0DB85A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36EAF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无</w:t>
            </w:r>
          </w:p>
        </w:tc>
        <w:tc>
          <w:tcPr>
            <w:tcW w:w="16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192F06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sz w:val="24"/>
              </w:rPr>
            </w:pPr>
            <w:r>
              <w:rPr>
                <w:rFonts w:hint="eastAsia" w:ascii="Segoe UI Variable Display" w:hAnsi="Segoe UI Variable Display" w:eastAsia="Segoe UI Variable Display" w:cs="Segoe UI Variable Display"/>
                <w:b w:val="0"/>
                <w:b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53" w:type="dxa"/>
              <w:left w:w="105" w:type="dxa"/>
              <w:bottom w:w="53" w:type="dxa"/>
              <w:right w:w="105" w:type="dxa"/>
            </w:tcMar>
            <w:vAlign w:val="center"/>
          </w:tcPr>
          <w:p w14:paraId="609AB9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Segoe UI Variable Display" w:hAnsi="Segoe UI Variable Display" w:eastAsia="宋体" w:cs="Segoe UI Variable Display"/>
                <w:b w:val="0"/>
                <w:bCs w:val="0"/>
                <w:caps w:val="0"/>
                <w:spacing w:val="0"/>
                <w:sz w:val="24"/>
                <w:lang w:val="en-US" w:eastAsia="zh-CN"/>
              </w:rPr>
              <w:t>固定发送：0xFF</w:t>
            </w:r>
          </w:p>
        </w:tc>
      </w:tr>
    </w:tbl>
    <w:p w14:paraId="21408EF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5EF441"/>
    <w:multiLevelType w:val="singleLevel"/>
    <w:tmpl w:val="E35EF441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EA8EB697"/>
    <w:multiLevelType w:val="multilevel"/>
    <w:tmpl w:val="EA8EB697"/>
    <w:lvl w:ilvl="0" w:tentative="0">
      <w:start w:val="1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43173E26"/>
    <w:multiLevelType w:val="singleLevel"/>
    <w:tmpl w:val="43173E26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4851915A"/>
    <w:multiLevelType w:val="singleLevel"/>
    <w:tmpl w:val="4851915A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4A364A1A"/>
    <w:multiLevelType w:val="singleLevel"/>
    <w:tmpl w:val="4A364A1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907BB5"/>
    <w:rsid w:val="00275E20"/>
    <w:rsid w:val="00D65C66"/>
    <w:rsid w:val="01A21B66"/>
    <w:rsid w:val="0211149F"/>
    <w:rsid w:val="028B569B"/>
    <w:rsid w:val="02922F6E"/>
    <w:rsid w:val="02BD6C76"/>
    <w:rsid w:val="036E42B8"/>
    <w:rsid w:val="043A1EBB"/>
    <w:rsid w:val="044104B4"/>
    <w:rsid w:val="04BC6AFB"/>
    <w:rsid w:val="050A25F3"/>
    <w:rsid w:val="05BA4BDD"/>
    <w:rsid w:val="05EF3F4F"/>
    <w:rsid w:val="06794366"/>
    <w:rsid w:val="085E137B"/>
    <w:rsid w:val="08A34F55"/>
    <w:rsid w:val="08AB294D"/>
    <w:rsid w:val="08BB5D5E"/>
    <w:rsid w:val="09436C00"/>
    <w:rsid w:val="098A5D75"/>
    <w:rsid w:val="099D49D7"/>
    <w:rsid w:val="0A3E464E"/>
    <w:rsid w:val="0AFD459B"/>
    <w:rsid w:val="0B1B7303"/>
    <w:rsid w:val="0C3B2099"/>
    <w:rsid w:val="0CE075AE"/>
    <w:rsid w:val="0DC676AD"/>
    <w:rsid w:val="0DCD5EBB"/>
    <w:rsid w:val="0E5034D9"/>
    <w:rsid w:val="0E7E2314"/>
    <w:rsid w:val="0EEF1746"/>
    <w:rsid w:val="0F3E2152"/>
    <w:rsid w:val="0F44355D"/>
    <w:rsid w:val="0F6077AD"/>
    <w:rsid w:val="0FEA04B8"/>
    <w:rsid w:val="100845EF"/>
    <w:rsid w:val="101134B5"/>
    <w:rsid w:val="10BB0D90"/>
    <w:rsid w:val="11104D0B"/>
    <w:rsid w:val="11743D26"/>
    <w:rsid w:val="11A83862"/>
    <w:rsid w:val="11AA38C2"/>
    <w:rsid w:val="11AB141F"/>
    <w:rsid w:val="11B8504B"/>
    <w:rsid w:val="11D4566E"/>
    <w:rsid w:val="1266706A"/>
    <w:rsid w:val="12CB222E"/>
    <w:rsid w:val="13857CA0"/>
    <w:rsid w:val="13887F34"/>
    <w:rsid w:val="139E75AB"/>
    <w:rsid w:val="13A0609B"/>
    <w:rsid w:val="141F00F5"/>
    <w:rsid w:val="14304086"/>
    <w:rsid w:val="14601038"/>
    <w:rsid w:val="15180675"/>
    <w:rsid w:val="153A5192"/>
    <w:rsid w:val="156E4BA0"/>
    <w:rsid w:val="157E5530"/>
    <w:rsid w:val="15956850"/>
    <w:rsid w:val="15FD2A67"/>
    <w:rsid w:val="16C74F07"/>
    <w:rsid w:val="175E4C6A"/>
    <w:rsid w:val="18B308C7"/>
    <w:rsid w:val="19265A82"/>
    <w:rsid w:val="19C71013"/>
    <w:rsid w:val="1A1D7EFE"/>
    <w:rsid w:val="1A246465"/>
    <w:rsid w:val="1A331F56"/>
    <w:rsid w:val="1AAA1E50"/>
    <w:rsid w:val="1AF1772C"/>
    <w:rsid w:val="1B537E09"/>
    <w:rsid w:val="1B59213E"/>
    <w:rsid w:val="1B9575F6"/>
    <w:rsid w:val="1C356B76"/>
    <w:rsid w:val="1D103BFD"/>
    <w:rsid w:val="1DAC109D"/>
    <w:rsid w:val="1DB34116"/>
    <w:rsid w:val="1DEE57FA"/>
    <w:rsid w:val="1E063A41"/>
    <w:rsid w:val="1E3F3B58"/>
    <w:rsid w:val="1E7C70D4"/>
    <w:rsid w:val="1E9B7C05"/>
    <w:rsid w:val="1F281A99"/>
    <w:rsid w:val="1FE343FE"/>
    <w:rsid w:val="208D307B"/>
    <w:rsid w:val="20A76D43"/>
    <w:rsid w:val="21F30752"/>
    <w:rsid w:val="2214274D"/>
    <w:rsid w:val="222B55E2"/>
    <w:rsid w:val="230B6414"/>
    <w:rsid w:val="23DC77CB"/>
    <w:rsid w:val="24C774F3"/>
    <w:rsid w:val="24CC1BD3"/>
    <w:rsid w:val="2510250E"/>
    <w:rsid w:val="25214E07"/>
    <w:rsid w:val="25260960"/>
    <w:rsid w:val="25894B7E"/>
    <w:rsid w:val="25E13007"/>
    <w:rsid w:val="28062427"/>
    <w:rsid w:val="282A2D36"/>
    <w:rsid w:val="2A683223"/>
    <w:rsid w:val="2ABA7A04"/>
    <w:rsid w:val="2B354832"/>
    <w:rsid w:val="2B45366B"/>
    <w:rsid w:val="2C0109E2"/>
    <w:rsid w:val="2D2B74CE"/>
    <w:rsid w:val="2DDD6A7B"/>
    <w:rsid w:val="2E037A13"/>
    <w:rsid w:val="2E314A53"/>
    <w:rsid w:val="2E594E08"/>
    <w:rsid w:val="2E7A564F"/>
    <w:rsid w:val="2EFE07FE"/>
    <w:rsid w:val="2F1F1718"/>
    <w:rsid w:val="2FCA48D0"/>
    <w:rsid w:val="30472D4C"/>
    <w:rsid w:val="30FC138F"/>
    <w:rsid w:val="32B41248"/>
    <w:rsid w:val="32CC2D9E"/>
    <w:rsid w:val="32F16B93"/>
    <w:rsid w:val="331D7457"/>
    <w:rsid w:val="336F0B79"/>
    <w:rsid w:val="33D578DB"/>
    <w:rsid w:val="34324847"/>
    <w:rsid w:val="343D7C39"/>
    <w:rsid w:val="3587330E"/>
    <w:rsid w:val="35A86743"/>
    <w:rsid w:val="368C1BF3"/>
    <w:rsid w:val="36D1131E"/>
    <w:rsid w:val="37355858"/>
    <w:rsid w:val="3795312A"/>
    <w:rsid w:val="37B94EAA"/>
    <w:rsid w:val="37DA769E"/>
    <w:rsid w:val="388409B4"/>
    <w:rsid w:val="38A05F80"/>
    <w:rsid w:val="38FB262F"/>
    <w:rsid w:val="391D07F7"/>
    <w:rsid w:val="39243821"/>
    <w:rsid w:val="394E7FB6"/>
    <w:rsid w:val="39E9004C"/>
    <w:rsid w:val="3A406B78"/>
    <w:rsid w:val="3A4572D5"/>
    <w:rsid w:val="3B304F99"/>
    <w:rsid w:val="3B6E70E8"/>
    <w:rsid w:val="3C0467C9"/>
    <w:rsid w:val="3C722C08"/>
    <w:rsid w:val="3CB521DD"/>
    <w:rsid w:val="3D69223C"/>
    <w:rsid w:val="3D98676B"/>
    <w:rsid w:val="3E490BDD"/>
    <w:rsid w:val="3E4C6AB1"/>
    <w:rsid w:val="3E726E24"/>
    <w:rsid w:val="3EBC5104"/>
    <w:rsid w:val="3EC52744"/>
    <w:rsid w:val="3F8618A1"/>
    <w:rsid w:val="40217BCD"/>
    <w:rsid w:val="40464774"/>
    <w:rsid w:val="407B2C94"/>
    <w:rsid w:val="40C81A29"/>
    <w:rsid w:val="40DC3D53"/>
    <w:rsid w:val="41EE72D5"/>
    <w:rsid w:val="42636B62"/>
    <w:rsid w:val="43CE492D"/>
    <w:rsid w:val="43F55342"/>
    <w:rsid w:val="44342298"/>
    <w:rsid w:val="448230D6"/>
    <w:rsid w:val="44A348D5"/>
    <w:rsid w:val="44FB6AD4"/>
    <w:rsid w:val="45191E99"/>
    <w:rsid w:val="455965FA"/>
    <w:rsid w:val="45C406B0"/>
    <w:rsid w:val="46497D4E"/>
    <w:rsid w:val="4682333A"/>
    <w:rsid w:val="46907BB5"/>
    <w:rsid w:val="469F1E9F"/>
    <w:rsid w:val="46C43098"/>
    <w:rsid w:val="46E15201"/>
    <w:rsid w:val="470C4453"/>
    <w:rsid w:val="47EC613F"/>
    <w:rsid w:val="481F0596"/>
    <w:rsid w:val="48991F9B"/>
    <w:rsid w:val="48AB6DED"/>
    <w:rsid w:val="497665EB"/>
    <w:rsid w:val="4A082603"/>
    <w:rsid w:val="4A49144C"/>
    <w:rsid w:val="4A5F418E"/>
    <w:rsid w:val="4AD90B9E"/>
    <w:rsid w:val="4AF41126"/>
    <w:rsid w:val="4B5D2771"/>
    <w:rsid w:val="4C143DDD"/>
    <w:rsid w:val="4C337823"/>
    <w:rsid w:val="4C516396"/>
    <w:rsid w:val="4C684FB3"/>
    <w:rsid w:val="4CA82A72"/>
    <w:rsid w:val="4D104446"/>
    <w:rsid w:val="4D393262"/>
    <w:rsid w:val="4DA3671C"/>
    <w:rsid w:val="4E234053"/>
    <w:rsid w:val="4E626E6D"/>
    <w:rsid w:val="4ECB6E9E"/>
    <w:rsid w:val="4F30572F"/>
    <w:rsid w:val="50861C6B"/>
    <w:rsid w:val="50C957E0"/>
    <w:rsid w:val="514B1D79"/>
    <w:rsid w:val="52A01746"/>
    <w:rsid w:val="52CA1819"/>
    <w:rsid w:val="52F95D18"/>
    <w:rsid w:val="53A127FC"/>
    <w:rsid w:val="54022B85"/>
    <w:rsid w:val="54D508D7"/>
    <w:rsid w:val="550B65F6"/>
    <w:rsid w:val="55157FB1"/>
    <w:rsid w:val="555C4B46"/>
    <w:rsid w:val="55774994"/>
    <w:rsid w:val="55D02A22"/>
    <w:rsid w:val="55DE248D"/>
    <w:rsid w:val="55E55D7C"/>
    <w:rsid w:val="56023472"/>
    <w:rsid w:val="562C08FD"/>
    <w:rsid w:val="56B90386"/>
    <w:rsid w:val="571B50C4"/>
    <w:rsid w:val="575371C8"/>
    <w:rsid w:val="576D028A"/>
    <w:rsid w:val="57B058B6"/>
    <w:rsid w:val="57FF48DC"/>
    <w:rsid w:val="580705D1"/>
    <w:rsid w:val="580B377C"/>
    <w:rsid w:val="58D47149"/>
    <w:rsid w:val="58EE7114"/>
    <w:rsid w:val="58F64A30"/>
    <w:rsid w:val="5B0B53A2"/>
    <w:rsid w:val="5B5156DC"/>
    <w:rsid w:val="5B8E1AC4"/>
    <w:rsid w:val="5C9D1184"/>
    <w:rsid w:val="5CA03096"/>
    <w:rsid w:val="5D447851"/>
    <w:rsid w:val="5D8715D6"/>
    <w:rsid w:val="5E2A4C99"/>
    <w:rsid w:val="5E341674"/>
    <w:rsid w:val="5E7F7645"/>
    <w:rsid w:val="5F0C1BED"/>
    <w:rsid w:val="602048CF"/>
    <w:rsid w:val="605C09E0"/>
    <w:rsid w:val="60783DA3"/>
    <w:rsid w:val="61167AD4"/>
    <w:rsid w:val="6123070D"/>
    <w:rsid w:val="6134321F"/>
    <w:rsid w:val="61461415"/>
    <w:rsid w:val="61E21A4C"/>
    <w:rsid w:val="62042DD0"/>
    <w:rsid w:val="621C565D"/>
    <w:rsid w:val="622226A2"/>
    <w:rsid w:val="62732C26"/>
    <w:rsid w:val="631A5E8C"/>
    <w:rsid w:val="632E3415"/>
    <w:rsid w:val="644E6E76"/>
    <w:rsid w:val="64831537"/>
    <w:rsid w:val="658E0D39"/>
    <w:rsid w:val="65A27E70"/>
    <w:rsid w:val="65AD37BA"/>
    <w:rsid w:val="664357D3"/>
    <w:rsid w:val="66CB5F7A"/>
    <w:rsid w:val="670C7704"/>
    <w:rsid w:val="672A3F31"/>
    <w:rsid w:val="675B198F"/>
    <w:rsid w:val="680B7879"/>
    <w:rsid w:val="697257F6"/>
    <w:rsid w:val="69817DBD"/>
    <w:rsid w:val="698B600B"/>
    <w:rsid w:val="6A1F5CE7"/>
    <w:rsid w:val="6BF85017"/>
    <w:rsid w:val="6C332FD3"/>
    <w:rsid w:val="6C512F5A"/>
    <w:rsid w:val="6CF11B8F"/>
    <w:rsid w:val="6DEB2DB0"/>
    <w:rsid w:val="6DFF1C9E"/>
    <w:rsid w:val="6E3A42BF"/>
    <w:rsid w:val="6EB43F07"/>
    <w:rsid w:val="6F410095"/>
    <w:rsid w:val="6F4120A8"/>
    <w:rsid w:val="6F974654"/>
    <w:rsid w:val="70B55D86"/>
    <w:rsid w:val="70BD36F6"/>
    <w:rsid w:val="70C90342"/>
    <w:rsid w:val="70EA270E"/>
    <w:rsid w:val="71C43C93"/>
    <w:rsid w:val="71FB3C3C"/>
    <w:rsid w:val="72704323"/>
    <w:rsid w:val="729C1185"/>
    <w:rsid w:val="729E6933"/>
    <w:rsid w:val="72E5060E"/>
    <w:rsid w:val="737166A7"/>
    <w:rsid w:val="738B49D8"/>
    <w:rsid w:val="73BC61AB"/>
    <w:rsid w:val="745F5557"/>
    <w:rsid w:val="747B3E98"/>
    <w:rsid w:val="74C8393C"/>
    <w:rsid w:val="74EB3774"/>
    <w:rsid w:val="75D02C4A"/>
    <w:rsid w:val="75D147EA"/>
    <w:rsid w:val="75E37DBC"/>
    <w:rsid w:val="76683F6D"/>
    <w:rsid w:val="766E31C2"/>
    <w:rsid w:val="769D6AA6"/>
    <w:rsid w:val="772938E8"/>
    <w:rsid w:val="7730413C"/>
    <w:rsid w:val="7740600F"/>
    <w:rsid w:val="799534B7"/>
    <w:rsid w:val="7A1B5C45"/>
    <w:rsid w:val="7AB92EC7"/>
    <w:rsid w:val="7B0C77A9"/>
    <w:rsid w:val="7B364826"/>
    <w:rsid w:val="7C1513A1"/>
    <w:rsid w:val="7C1F5BA2"/>
    <w:rsid w:val="7C6C50AE"/>
    <w:rsid w:val="7CFF1A96"/>
    <w:rsid w:val="7D0A5F6A"/>
    <w:rsid w:val="7DBB0620"/>
    <w:rsid w:val="7E162FBB"/>
    <w:rsid w:val="7EB0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715</Words>
  <Characters>865</Characters>
  <Lines>0</Lines>
  <Paragraphs>0</Paragraphs>
  <TotalTime>0</TotalTime>
  <ScaleCrop>false</ScaleCrop>
  <LinksUpToDate>false</LinksUpToDate>
  <CharactersWithSpaces>865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2026-02-26T06:04:00Z</dcterms:created>
  <dc:creator>随风</dc:creator>
  <cp:lastModifiedBy>随风</cp:lastModifiedBy>
  <dcterms:modified xsi:type="dcterms:W3CDTF">2026-06-09T06:20:20Z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89A9A46121FA49A49A29C581EED6FBB3_11</vt:lpwstr>
  </property>
  <property fmtid="{D5CDD505-2E9C-101B-9397-08002B2CF9AE}" pid="4" name="KSOTemplateDocerSaveRecord">
    <vt:lpwstr>eyJoZGlkIjoiYWU0NGMxNTAyYTFlMmM2YTNlODUzNDAwYWJjMjgwOGQiLCJ1c2VySWQiOiI4MTM2NzE4MjUifQ==</vt:lpwstr>
  </property>
</Properties>
</file>