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0520D1" w:rsidP="030520D1" w:rsidRDefault="030520D1" w14:paraId="57255672" w14:textId="5A3D3314">
      <w:pPr>
        <w:pStyle w:val="Normal"/>
        <w:bidi w:val="0"/>
        <w:ind w:left="3540" w:firstLine="0"/>
        <w:jc w:val="right"/>
      </w:pPr>
      <w:r>
        <w:drawing>
          <wp:inline wp14:editId="2C8DF095" wp14:anchorId="26301371">
            <wp:extent cx="892850" cy="909910"/>
            <wp:effectExtent l="0" t="0" r="0" b="0"/>
            <wp:docPr id="1580521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bf8c574cb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50" cy="90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520D1" w:rsidP="030520D1" w:rsidRDefault="030520D1" w14:paraId="72A64B82" w14:textId="11455436">
      <w:pPr>
        <w:pStyle w:val="Normal"/>
        <w:bidi w:val="0"/>
        <w:ind w:left="0" w:firstLine="0"/>
        <w:jc w:val="center"/>
      </w:pPr>
    </w:p>
    <w:p w:rsidR="030520D1" w:rsidP="030520D1" w:rsidRDefault="030520D1" w14:paraId="29818334" w14:textId="1E513CC6">
      <w:pPr>
        <w:pStyle w:val="Normal"/>
        <w:bidi w:val="0"/>
        <w:ind w:left="0" w:firstLine="0"/>
        <w:jc w:val="center"/>
      </w:pPr>
    </w:p>
    <w:p w:rsidR="030520D1" w:rsidP="030520D1" w:rsidRDefault="030520D1" w14:paraId="6388CEB9" w14:textId="5A0513EE">
      <w:pPr>
        <w:pStyle w:val="Normal"/>
        <w:bidi w:val="0"/>
        <w:ind w:left="0" w:firstLine="0"/>
        <w:jc w:val="center"/>
      </w:pPr>
    </w:p>
    <w:p w:rsidR="030520D1" w:rsidP="030520D1" w:rsidRDefault="030520D1" w14:paraId="03974673" w14:textId="75D1F6AB">
      <w:pPr>
        <w:pStyle w:val="Normal"/>
        <w:bidi w:val="0"/>
        <w:ind w:left="0" w:firstLine="0"/>
        <w:jc w:val="center"/>
      </w:pPr>
    </w:p>
    <w:p w:rsidR="030520D1" w:rsidP="030520D1" w:rsidRDefault="030520D1" w14:paraId="728CA0A9" w14:textId="68BBBD84">
      <w:pPr>
        <w:pStyle w:val="Normal"/>
        <w:bidi w:val="0"/>
        <w:ind w:left="0" w:firstLine="0"/>
        <w:jc w:val="center"/>
      </w:pPr>
    </w:p>
    <w:p w:rsidR="030520D1" w:rsidP="030520D1" w:rsidRDefault="030520D1" w14:paraId="6AF4D79E" w14:textId="4E01C94D">
      <w:pPr>
        <w:pStyle w:val="Normal"/>
        <w:bidi w:val="0"/>
        <w:ind w:left="0" w:firstLine="0"/>
        <w:jc w:val="center"/>
      </w:pPr>
    </w:p>
    <w:p w:rsidR="030520D1" w:rsidP="030520D1" w:rsidRDefault="030520D1" w14:paraId="20D04B52" w14:textId="40341BFE">
      <w:pPr>
        <w:pStyle w:val="Normal"/>
        <w:bidi w:val="0"/>
        <w:ind w:left="0" w:firstLine="0"/>
        <w:jc w:val="center"/>
      </w:pPr>
    </w:p>
    <w:p w:rsidR="030520D1" w:rsidP="030520D1" w:rsidRDefault="030520D1" w14:paraId="7488B475" w14:textId="427A0458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sz w:val="72"/>
          <w:szCs w:val="72"/>
          <w:u w:val="single"/>
        </w:rPr>
      </w:pPr>
      <w:r w:rsidRPr="030520D1" w:rsidR="030520D1">
        <w:rPr>
          <w:rFonts w:ascii="Times New Roman" w:hAnsi="Times New Roman" w:eastAsia="Times New Roman" w:cs="Times New Roman"/>
          <w:sz w:val="56"/>
          <w:szCs w:val="56"/>
          <w:u w:val="single"/>
        </w:rPr>
        <w:t xml:space="preserve">                </w:t>
      </w:r>
      <w:r w:rsidRPr="030520D1" w:rsidR="030520D1">
        <w:rPr>
          <w:rFonts w:ascii="Times New Roman" w:hAnsi="Times New Roman" w:eastAsia="Times New Roman" w:cs="Times New Roman"/>
          <w:b w:val="1"/>
          <w:bCs w:val="1"/>
          <w:sz w:val="56"/>
          <w:szCs w:val="56"/>
          <w:u w:val="single"/>
        </w:rPr>
        <w:t xml:space="preserve"> План тестирования </w:t>
      </w:r>
      <w:r w:rsidRPr="030520D1" w:rsidR="030520D1">
        <w:rPr>
          <w:rFonts w:ascii="Times New Roman" w:hAnsi="Times New Roman" w:eastAsia="Times New Roman" w:cs="Times New Roman"/>
          <w:sz w:val="56"/>
          <w:szCs w:val="56"/>
          <w:u w:val="single"/>
        </w:rPr>
        <w:t xml:space="preserve">               </w:t>
      </w:r>
    </w:p>
    <w:p w:rsidR="030520D1" w:rsidP="030520D1" w:rsidRDefault="030520D1" w14:paraId="0BC95E8F" w14:textId="55FB5888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sz w:val="56"/>
          <w:szCs w:val="56"/>
          <w:u w:val="single"/>
        </w:rPr>
      </w:pPr>
    </w:p>
    <w:p w:rsidR="030520D1" w:rsidP="030520D1" w:rsidRDefault="030520D1" w14:paraId="70A29551" w14:textId="1470590E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sz w:val="56"/>
          <w:szCs w:val="56"/>
          <w:u w:val="single"/>
        </w:rPr>
      </w:pPr>
    </w:p>
    <w:p w:rsidR="030520D1" w:rsidP="030520D1" w:rsidRDefault="030520D1" w14:paraId="3D36FDBE" w14:textId="196C70B8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sz w:val="56"/>
          <w:szCs w:val="56"/>
          <w:u w:val="single"/>
        </w:rPr>
      </w:pPr>
    </w:p>
    <w:p w:rsidR="030520D1" w:rsidP="030520D1" w:rsidRDefault="030520D1" w14:paraId="355992C6" w14:textId="1B19DA4C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sz w:val="56"/>
          <w:szCs w:val="56"/>
          <w:u w:val="single"/>
        </w:rPr>
      </w:pPr>
    </w:p>
    <w:p w:rsidR="030520D1" w:rsidP="030520D1" w:rsidRDefault="030520D1" w14:paraId="227527F5" w14:textId="43FB7642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sz w:val="56"/>
          <w:szCs w:val="56"/>
          <w:u w:val="single"/>
        </w:rPr>
      </w:pPr>
    </w:p>
    <w:p w:rsidR="030520D1" w:rsidP="030520D1" w:rsidRDefault="030520D1" w14:paraId="384C2CE7" w14:textId="414973BA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sz w:val="56"/>
          <w:szCs w:val="56"/>
          <w:u w:val="single"/>
        </w:rPr>
      </w:pPr>
    </w:p>
    <w:p w:rsidR="030520D1" w:rsidRDefault="030520D1" w14:paraId="3536B770" w14:textId="5DBE63E3">
      <w:r>
        <w:br w:type="page"/>
      </w:r>
    </w:p>
    <w:p w:rsidR="030520D1" w:rsidP="030520D1" w:rsidRDefault="030520D1" w14:paraId="6D89F40F" w14:textId="08936EA1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sz w:val="56"/>
          <w:szCs w:val="56"/>
          <w:u w:val="single"/>
        </w:rPr>
      </w:pPr>
    </w:p>
    <w:p w:rsidR="030520D1" w:rsidP="030520D1" w:rsidRDefault="030520D1" w14:paraId="4416C191" w14:textId="38F35C6A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030520D1" w:rsidR="030520D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Основная информация</w:t>
      </w:r>
    </w:p>
    <w:tbl>
      <w:tblPr>
        <w:tblStyle w:val="PlainTable5"/>
        <w:bidiVisual w:val="0"/>
        <w:tblW w:w="0" w:type="auto"/>
        <w:tblLayout w:type="fixed"/>
        <w:tblLook w:val="0540" w:firstRow="0" w:lastRow="1" w:firstColumn="0" w:lastColumn="1" w:noHBand="0" w:noVBand="1"/>
      </w:tblPr>
      <w:tblGrid>
        <w:gridCol w:w="4508"/>
        <w:gridCol w:w="4508"/>
      </w:tblGrid>
      <w:tr w:rsidR="030520D1" w:rsidTr="030520D1" w14:paraId="04F60A1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0520D1" w:rsidP="030520D1" w:rsidRDefault="030520D1" w14:paraId="697AE7BC" w14:textId="67A3312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none"/>
              </w:rPr>
              <w:t>Заказчик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0520D1" w:rsidP="030520D1" w:rsidRDefault="030520D1" w14:paraId="3A8DBADC" w14:textId="56703AC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Удалов А. Л</w:t>
            </w:r>
          </w:p>
        </w:tc>
      </w:tr>
      <w:tr w:rsidR="030520D1" w:rsidTr="030520D1" w14:paraId="2809F31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0520D1" w:rsidP="030520D1" w:rsidRDefault="030520D1" w14:paraId="03862DFA" w14:textId="56F3CF9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none"/>
              </w:rPr>
              <w:t>Автор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0520D1" w:rsidP="030520D1" w:rsidRDefault="030520D1" w14:paraId="7905A1A6" w14:textId="38B0C6F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Жбанова В. А</w:t>
            </w:r>
          </w:p>
        </w:tc>
      </w:tr>
      <w:tr w:rsidR="030520D1" w:rsidTr="030520D1" w14:paraId="5AF5DCE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0520D1" w:rsidP="030520D1" w:rsidRDefault="030520D1" w14:paraId="1D547AD0" w14:textId="7671466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none"/>
              </w:rPr>
              <w:t>Версия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0520D1" w:rsidP="030520D1" w:rsidRDefault="030520D1" w14:paraId="2693F086" w14:textId="5078A49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1.0.1</w:t>
            </w:r>
          </w:p>
        </w:tc>
      </w:tr>
      <w:tr w:rsidR="030520D1" w:rsidTr="030520D1" w14:paraId="693C4C3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0520D1" w:rsidP="030520D1" w:rsidRDefault="030520D1" w14:paraId="6D5EF3AD" w14:textId="62B99E5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none"/>
              </w:rPr>
              <w:t>Статус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0520D1" w:rsidP="030520D1" w:rsidRDefault="030520D1" w14:paraId="52C27032" w14:textId="6498C64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>Завершен</w:t>
            </w:r>
          </w:p>
        </w:tc>
      </w:tr>
      <w:tr w:rsidR="030520D1" w:rsidTr="030520D1" w14:paraId="5E5780D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0520D1" w:rsidP="030520D1" w:rsidRDefault="030520D1" w14:paraId="510211DD" w14:textId="56F734F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none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508" w:type="dxa"/>
            <w:tcMar/>
          </w:tcPr>
          <w:p w:rsidR="030520D1" w:rsidP="030520D1" w:rsidRDefault="030520D1" w14:paraId="461C7F8C" w14:textId="56F734F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none"/>
              </w:rPr>
            </w:pPr>
          </w:p>
        </w:tc>
      </w:tr>
    </w:tbl>
    <w:p w:rsidR="030520D1" w:rsidP="030520D1" w:rsidRDefault="030520D1" w14:paraId="309A414D" w14:textId="08D815AD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</w:pPr>
    </w:p>
    <w:p w:rsidR="030520D1" w:rsidP="030520D1" w:rsidRDefault="030520D1" w14:paraId="0BB09797" w14:textId="3F2E4F47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</w:pPr>
    </w:p>
    <w:p w:rsidR="030520D1" w:rsidP="030520D1" w:rsidRDefault="030520D1" w14:paraId="3FFEDBB8" w14:textId="2D000CF3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</w:pPr>
    </w:p>
    <w:p w:rsidR="030520D1" w:rsidP="030520D1" w:rsidRDefault="030520D1" w14:paraId="6FE2F69F" w14:textId="2798E5E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030520D1" w:rsidR="030520D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История </w:t>
      </w:r>
      <w:r w:rsidRPr="030520D1" w:rsidR="030520D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редактирования</w:t>
      </w:r>
    </w:p>
    <w:p w:rsidR="030520D1" w:rsidP="030520D1" w:rsidRDefault="030520D1" w14:paraId="1A9D83C5" w14:textId="71F55763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30520D1" w:rsidTr="030520D1" w14:paraId="2D279E78">
        <w:trPr>
          <w:trHeight w:val="300"/>
        </w:trPr>
        <w:tc>
          <w:tcPr>
            <w:tcW w:w="2254" w:type="dxa"/>
            <w:tcMar/>
          </w:tcPr>
          <w:p w:rsidR="030520D1" w:rsidP="030520D1" w:rsidRDefault="030520D1" w14:paraId="7FE2476B" w14:textId="7A40AB4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Версия</w:t>
            </w:r>
          </w:p>
        </w:tc>
        <w:tc>
          <w:tcPr>
            <w:tcW w:w="2254" w:type="dxa"/>
            <w:tcMar/>
          </w:tcPr>
          <w:p w:rsidR="030520D1" w:rsidP="030520D1" w:rsidRDefault="030520D1" w14:paraId="2B703D47" w14:textId="4E7B9C4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Описание</w:t>
            </w:r>
          </w:p>
        </w:tc>
        <w:tc>
          <w:tcPr>
            <w:tcW w:w="2254" w:type="dxa"/>
            <w:tcMar/>
          </w:tcPr>
          <w:p w:rsidR="030520D1" w:rsidP="030520D1" w:rsidRDefault="030520D1" w14:paraId="13151CF9" w14:textId="5762F5F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Автор</w:t>
            </w:r>
          </w:p>
        </w:tc>
        <w:tc>
          <w:tcPr>
            <w:tcW w:w="2254" w:type="dxa"/>
            <w:tcMar/>
          </w:tcPr>
          <w:p w:rsidR="030520D1" w:rsidP="030520D1" w:rsidRDefault="030520D1" w14:paraId="7D9EE31A" w14:textId="7D499D6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Дата</w:t>
            </w:r>
          </w:p>
        </w:tc>
      </w:tr>
      <w:tr w:rsidR="030520D1" w:rsidTr="030520D1" w14:paraId="671858EF">
        <w:trPr>
          <w:trHeight w:val="300"/>
        </w:trPr>
        <w:tc>
          <w:tcPr>
            <w:tcW w:w="2254" w:type="dxa"/>
            <w:tcMar/>
          </w:tcPr>
          <w:p w:rsidR="030520D1" w:rsidP="030520D1" w:rsidRDefault="030520D1" w14:paraId="75855B36" w14:textId="1195F35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sz w:val="22"/>
                <w:szCs w:val="22"/>
                <w:u w:val="none"/>
              </w:rPr>
              <w:t>1.0.1</w:t>
            </w:r>
          </w:p>
        </w:tc>
        <w:tc>
          <w:tcPr>
            <w:tcW w:w="2254" w:type="dxa"/>
            <w:tcMar/>
          </w:tcPr>
          <w:p w:rsidR="030520D1" w:rsidP="030520D1" w:rsidRDefault="030520D1" w14:paraId="66A64DDD" w14:textId="58EF733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sz w:val="22"/>
                <w:szCs w:val="22"/>
                <w:u w:val="none"/>
              </w:rPr>
              <w:t xml:space="preserve">Экзамен по </w:t>
            </w:r>
            <w:r w:rsidRPr="030520D1" w:rsidR="030520D1">
              <w:rPr>
                <w:rFonts w:ascii="Times New Roman" w:hAnsi="Times New Roman" w:eastAsia="Times New Roman" w:cs="Times New Roman"/>
                <w:sz w:val="22"/>
                <w:szCs w:val="22"/>
                <w:u w:val="none"/>
              </w:rPr>
              <w:t>тестировани</w:t>
            </w:r>
            <w:r w:rsidRPr="030520D1" w:rsidR="030520D1">
              <w:rPr>
                <w:rFonts w:ascii="Times New Roman" w:hAnsi="Times New Roman" w:eastAsia="Times New Roman" w:cs="Times New Roman"/>
                <w:sz w:val="22"/>
                <w:szCs w:val="22"/>
                <w:u w:val="none"/>
              </w:rPr>
              <w:t>ю</w:t>
            </w:r>
          </w:p>
        </w:tc>
        <w:tc>
          <w:tcPr>
            <w:tcW w:w="2254" w:type="dxa"/>
            <w:tcMar/>
          </w:tcPr>
          <w:p w:rsidR="030520D1" w:rsidP="030520D1" w:rsidRDefault="030520D1" w14:paraId="20AE8C67" w14:textId="3AA5759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sz w:val="22"/>
                <w:szCs w:val="22"/>
                <w:u w:val="none"/>
              </w:rPr>
              <w:t>Жбанова В. А</w:t>
            </w:r>
          </w:p>
        </w:tc>
        <w:tc>
          <w:tcPr>
            <w:tcW w:w="2254" w:type="dxa"/>
            <w:tcMar/>
          </w:tcPr>
          <w:p w:rsidR="030520D1" w:rsidP="030520D1" w:rsidRDefault="030520D1" w14:paraId="6E971C51" w14:textId="2F0EFA6E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u w:val="none"/>
              </w:rPr>
            </w:pPr>
            <w:r w:rsidRPr="030520D1" w:rsidR="030520D1">
              <w:rPr>
                <w:rFonts w:ascii="Times New Roman" w:hAnsi="Times New Roman" w:eastAsia="Times New Roman" w:cs="Times New Roman"/>
                <w:sz w:val="22"/>
                <w:szCs w:val="22"/>
                <w:u w:val="none"/>
              </w:rPr>
              <w:t>24.06.2023</w:t>
            </w:r>
          </w:p>
        </w:tc>
      </w:tr>
    </w:tbl>
    <w:p w:rsidR="030520D1" w:rsidP="030520D1" w:rsidRDefault="030520D1" w14:paraId="2B583392" w14:textId="3D882ED3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sz w:val="22"/>
          <w:szCs w:val="22"/>
          <w:u w:val="none"/>
        </w:rPr>
      </w:pPr>
    </w:p>
    <w:p w:rsidR="030520D1" w:rsidP="030520D1" w:rsidRDefault="030520D1" w14:paraId="04F46927" w14:textId="60FE4D97">
      <w:pPr>
        <w:pStyle w:val="Normal"/>
        <w:bidi w:val="0"/>
        <w:ind w:left="0" w:firstLine="0"/>
        <w:jc w:val="center"/>
        <w:rPr>
          <w:rFonts w:ascii="Times New Roman" w:hAnsi="Times New Roman" w:eastAsia="Times New Roman" w:cs="Times New Roman"/>
          <w:sz w:val="22"/>
          <w:szCs w:val="22"/>
          <w:u w:val="none"/>
        </w:rPr>
      </w:pPr>
    </w:p>
    <w:p w:rsidR="030520D1" w:rsidRDefault="030520D1" w14:paraId="1A1201AB" w14:textId="0415D823">
      <w:r>
        <w:br w:type="page"/>
      </w:r>
    </w:p>
    <w:p w:rsidR="030520D1" w:rsidP="030520D1" w:rsidRDefault="030520D1" w14:paraId="0EBC7A67" w14:textId="1361DCA5">
      <w:pPr>
        <w:pStyle w:val="Normal"/>
        <w:bidi w:val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30520D1" w:rsidR="030520D1">
        <w:rPr>
          <w:rFonts w:ascii="Times New Roman" w:hAnsi="Times New Roman" w:eastAsia="Times New Roman" w:cs="Times New Roman"/>
          <w:sz w:val="40"/>
          <w:szCs w:val="40"/>
        </w:rPr>
        <w:t>Оглавление</w:t>
      </w:r>
    </w:p>
    <w:sdt>
      <w:sdtPr>
        <w:id w:val="445966726"/>
        <w:docPartObj>
          <w:docPartGallery w:val="Table of Contents"/>
          <w:docPartUnique/>
        </w:docPartObj>
      </w:sdtPr>
      <w:sdtContent>
        <w:p w:rsidR="030520D1" w:rsidP="030520D1" w:rsidRDefault="030520D1" w14:paraId="4DB5AA32" w14:textId="48579DF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01847538">
            <w:r w:rsidRPr="030520D1" w:rsidR="030520D1">
              <w:rPr>
                <w:rStyle w:val="Hyperlink"/>
              </w:rPr>
              <w:t>1.  Введение</w:t>
            </w:r>
            <w:r>
              <w:tab/>
            </w:r>
            <w:r>
              <w:fldChar w:fldCharType="begin"/>
            </w:r>
            <w:r>
              <w:instrText xml:space="preserve">PAGEREF _Toc1301847538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30520D1" w:rsidP="030520D1" w:rsidRDefault="030520D1" w14:paraId="2AF96466" w14:textId="6C6C928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3210783">
            <w:r w:rsidRPr="030520D1" w:rsidR="030520D1">
              <w:rPr>
                <w:rStyle w:val="Hyperlink"/>
              </w:rPr>
              <w:t>1.1 Основная информация</w:t>
            </w:r>
            <w:r>
              <w:tab/>
            </w:r>
            <w:r>
              <w:fldChar w:fldCharType="begin"/>
            </w:r>
            <w:r>
              <w:instrText xml:space="preserve">PAGEREF _Toc1633210783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30520D1" w:rsidP="030520D1" w:rsidRDefault="030520D1" w14:paraId="4ACE4DC3" w14:textId="10C7EB0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19167487">
            <w:r w:rsidRPr="030520D1" w:rsidR="030520D1">
              <w:rPr>
                <w:rStyle w:val="Hyperlink"/>
              </w:rPr>
              <w:t>1.2 Цель тестирования</w:t>
            </w:r>
            <w:r>
              <w:tab/>
            </w:r>
            <w:r>
              <w:fldChar w:fldCharType="begin"/>
            </w:r>
            <w:r>
              <w:instrText xml:space="preserve">PAGEREF _Toc419167487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30520D1" w:rsidP="030520D1" w:rsidRDefault="030520D1" w14:paraId="36638359" w14:textId="1DE9393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58578259">
            <w:r w:rsidRPr="030520D1" w:rsidR="030520D1">
              <w:rPr>
                <w:rStyle w:val="Hyperlink"/>
              </w:rPr>
              <w:t>2. Рамки проекта</w:t>
            </w:r>
            <w:r>
              <w:tab/>
            </w:r>
            <w:r>
              <w:fldChar w:fldCharType="begin"/>
            </w:r>
            <w:r>
              <w:instrText xml:space="preserve">PAGEREF _Toc358578259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30520D1" w:rsidP="030520D1" w:rsidRDefault="030520D1" w14:paraId="0E87846D" w14:textId="616DA53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37770061">
            <w:r w:rsidRPr="030520D1" w:rsidR="030520D1">
              <w:rPr>
                <w:rStyle w:val="Hyperlink"/>
              </w:rPr>
              <w:t>2.1 Область тестирования приложения</w:t>
            </w:r>
            <w:r>
              <w:tab/>
            </w:r>
            <w:r>
              <w:fldChar w:fldCharType="begin"/>
            </w:r>
            <w:r>
              <w:instrText xml:space="preserve">PAGEREF _Toc637770061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30520D1" w:rsidP="030520D1" w:rsidRDefault="030520D1" w14:paraId="03350EC0" w14:textId="61E06B6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22880299">
            <w:r w:rsidRPr="030520D1" w:rsidR="030520D1">
              <w:rPr>
                <w:rStyle w:val="Hyperlink"/>
              </w:rPr>
              <w:t>3. Тест план и стратегия</w:t>
            </w:r>
            <w:r>
              <w:tab/>
            </w:r>
            <w:r>
              <w:fldChar w:fldCharType="begin"/>
            </w:r>
            <w:r>
              <w:instrText xml:space="preserve">PAGEREF _Toc1522880299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30520D1" w:rsidP="030520D1" w:rsidRDefault="030520D1" w14:paraId="2CE154F5" w14:textId="2F1EB95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19525903">
            <w:r w:rsidRPr="030520D1" w:rsidR="030520D1">
              <w:rPr>
                <w:rStyle w:val="Hyperlink"/>
              </w:rPr>
              <w:t>3.1 Функциональное тестирование</w:t>
            </w:r>
            <w:r>
              <w:tab/>
            </w:r>
            <w:r>
              <w:fldChar w:fldCharType="begin"/>
            </w:r>
            <w:r>
              <w:instrText xml:space="preserve">PAGEREF _Toc1319525903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30520D1" w:rsidP="030520D1" w:rsidRDefault="030520D1" w14:paraId="5E9E296B" w14:textId="2587C66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7292841">
            <w:r w:rsidRPr="030520D1" w:rsidR="030520D1">
              <w:rPr>
                <w:rStyle w:val="Hyperlink"/>
              </w:rPr>
              <w:t>3.2 Процедура тестирования</w:t>
            </w:r>
            <w:r>
              <w:tab/>
            </w:r>
            <w:r>
              <w:fldChar w:fldCharType="begin"/>
            </w:r>
            <w:r>
              <w:instrText xml:space="preserve">PAGEREF _Toc877292841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30520D1" w:rsidP="030520D1" w:rsidRDefault="030520D1" w14:paraId="1A97C714" w14:textId="4B93690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0895678">
            <w:r w:rsidRPr="030520D1" w:rsidR="030520D1">
              <w:rPr>
                <w:rStyle w:val="Hyperlink"/>
              </w:rPr>
              <w:t>3.3 Отчет об ошибках</w:t>
            </w:r>
            <w:r>
              <w:tab/>
            </w:r>
            <w:r>
              <w:fldChar w:fldCharType="begin"/>
            </w:r>
            <w:r>
              <w:instrText xml:space="preserve">PAGEREF _Toc1710895678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30520D1" w:rsidP="030520D1" w:rsidRDefault="030520D1" w14:paraId="25F018D1" w14:textId="74BE1A5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35810413">
            <w:r w:rsidRPr="030520D1" w:rsidR="030520D1">
              <w:rPr>
                <w:rStyle w:val="Hyperlink"/>
              </w:rPr>
              <w:t>4. Ресурсы</w:t>
            </w:r>
            <w:r>
              <w:tab/>
            </w:r>
            <w:r>
              <w:fldChar w:fldCharType="begin"/>
            </w:r>
            <w:r>
              <w:instrText xml:space="preserve">PAGEREF _Toc1135810413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30520D1" w:rsidP="030520D1" w:rsidRDefault="030520D1" w14:paraId="475752CD" w14:textId="50D49F7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75172877">
            <w:r w:rsidRPr="030520D1" w:rsidR="030520D1">
              <w:rPr>
                <w:rStyle w:val="Hyperlink"/>
              </w:rPr>
              <w:t>5. Критерии качества</w:t>
            </w:r>
            <w:r>
              <w:tab/>
            </w:r>
            <w:r>
              <w:fldChar w:fldCharType="begin"/>
            </w:r>
            <w:r>
              <w:instrText xml:space="preserve">PAGEREF _Toc1575172877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30520D1" w:rsidP="030520D1" w:rsidRDefault="030520D1" w14:paraId="224206B4" w14:textId="2A3E1DF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54581613">
            <w:r w:rsidRPr="030520D1" w:rsidR="030520D1">
              <w:rPr>
                <w:rStyle w:val="Hyperlink"/>
              </w:rPr>
              <w:t>6. Риски процесса тестирования</w:t>
            </w:r>
            <w:r>
              <w:tab/>
            </w:r>
            <w:r>
              <w:fldChar w:fldCharType="begin"/>
            </w:r>
            <w:r>
              <w:instrText xml:space="preserve">PAGEREF _Toc2054581613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30520D1" w:rsidP="030520D1" w:rsidRDefault="030520D1" w14:paraId="5F8466E9" w14:textId="1ABDF94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29237284">
            <w:r w:rsidRPr="030520D1" w:rsidR="030520D1">
              <w:rPr>
                <w:rStyle w:val="Hyperlink"/>
              </w:rPr>
              <w:t>7. Ожидания команды тестирования</w:t>
            </w:r>
            <w:r>
              <w:tab/>
            </w:r>
            <w:r>
              <w:fldChar w:fldCharType="begin"/>
            </w:r>
            <w:r>
              <w:instrText xml:space="preserve">PAGEREF _Toc1029237284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30520D1" w:rsidP="030520D1" w:rsidRDefault="030520D1" w14:paraId="3538743B" w14:textId="53B1285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89141704">
            <w:r w:rsidRPr="030520D1" w:rsidR="030520D1">
              <w:rPr>
                <w:rStyle w:val="Hyperlink"/>
              </w:rPr>
              <w:t>8. Обязанности участников тестовой группы</w:t>
            </w:r>
            <w:r>
              <w:tab/>
            </w:r>
            <w:r>
              <w:fldChar w:fldCharType="begin"/>
            </w:r>
            <w:r>
              <w:instrText xml:space="preserve">PAGEREF _Toc689141704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30520D1" w:rsidP="030520D1" w:rsidRDefault="030520D1" w14:paraId="2EC4C273" w14:textId="14D4CA1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2572987">
            <w:r w:rsidRPr="030520D1" w:rsidR="030520D1">
              <w:rPr>
                <w:rStyle w:val="Hyperlink"/>
              </w:rPr>
              <w:t>9. Результаты</w:t>
            </w:r>
            <w:r>
              <w:tab/>
            </w:r>
            <w:r>
              <w:fldChar w:fldCharType="begin"/>
            </w:r>
            <w:r>
              <w:instrText xml:space="preserve">PAGEREF _Toc62572987 \h</w:instrText>
            </w:r>
            <w:r>
              <w:fldChar w:fldCharType="separate"/>
            </w:r>
            <w:r w:rsidRPr="030520D1" w:rsidR="030520D1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30520D1" w:rsidRDefault="030520D1" w14:paraId="6471B226" w14:textId="58E6C472">
      <w:r>
        <w:br w:type="page"/>
      </w:r>
    </w:p>
    <w:p w:rsidR="030520D1" w:rsidP="030520D1" w:rsidRDefault="030520D1" w14:paraId="03F0864D" w14:textId="16B842A9">
      <w:pPr>
        <w:pStyle w:val="Heading1"/>
        <w:bidi w:val="0"/>
        <w:rPr>
          <w:rFonts w:ascii="Times New Roman" w:hAnsi="Times New Roman" w:eastAsia="Times New Roman" w:cs="Times New Roman"/>
          <w:color w:val="auto"/>
        </w:rPr>
      </w:pPr>
      <w:bookmarkStart w:name="_Toc1301847538" w:id="1673385357"/>
      <w:r w:rsidRPr="030520D1" w:rsidR="030520D1">
        <w:rPr>
          <w:rFonts w:ascii="Times New Roman" w:hAnsi="Times New Roman" w:eastAsia="Times New Roman" w:cs="Times New Roman"/>
          <w:color w:val="auto"/>
        </w:rPr>
        <w:t>1.  Введение</w:t>
      </w:r>
      <w:bookmarkEnd w:id="1673385357"/>
    </w:p>
    <w:p w:rsidR="030520D1" w:rsidP="030520D1" w:rsidRDefault="030520D1" w14:paraId="49E789E0" w14:textId="748A8C87">
      <w:pPr>
        <w:pStyle w:val="Heading2"/>
        <w:bidi w:val="0"/>
        <w:rPr>
          <w:rFonts w:ascii="Times New Roman" w:hAnsi="Times New Roman" w:eastAsia="Times New Roman" w:cs="Times New Roman"/>
          <w:color w:val="auto"/>
        </w:rPr>
      </w:pPr>
      <w:bookmarkStart w:name="_Toc1633210783" w:id="115081993"/>
      <w:r w:rsidRPr="030520D1" w:rsidR="030520D1">
        <w:rPr>
          <w:rFonts w:ascii="Times New Roman" w:hAnsi="Times New Roman" w:eastAsia="Times New Roman" w:cs="Times New Roman"/>
          <w:color w:val="auto"/>
        </w:rPr>
        <w:t>1.1 Основная информация</w:t>
      </w:r>
      <w:bookmarkEnd w:id="115081993"/>
    </w:p>
    <w:p w:rsidR="030520D1" w:rsidP="030520D1" w:rsidRDefault="030520D1" w14:paraId="4CD228DD" w14:textId="38CA356A">
      <w:pPr>
        <w:pStyle w:val="Normal"/>
        <w:bidi w:val="0"/>
      </w:pPr>
    </w:p>
    <w:p w:rsidR="030520D1" w:rsidP="030520D1" w:rsidRDefault="030520D1" w14:paraId="044CD00F" w14:textId="7A6F8CC4">
      <w:pPr>
        <w:pStyle w:val="Normal"/>
        <w:bidi w:val="0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Документ описывает методы и подходы к тестированию, которые будут использоваться тестировщиками отдела тестирования, для тестирования приложения. План тестирования может использоваться как тестировщиками, так и менеджерами, разработчиками. </w:t>
      </w:r>
    </w:p>
    <w:p w:rsidR="030520D1" w:rsidP="030520D1" w:rsidRDefault="030520D1" w14:paraId="3010C263" w14:textId="3BF96B0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Объект тестирования — это деятельность, направленная на проверку работоспособности функций приложения Windows </w:t>
      </w:r>
      <w:r w:rsidRPr="030520D1" w:rsidR="030520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Forms</w:t>
      </w:r>
      <w:r w:rsidRPr="030520D1" w:rsidR="030520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созданного на интегрированной среде разработки Visual Studio</w:t>
      </w:r>
      <w:r w:rsidRPr="030520D1" w:rsidR="030520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2022.</w:t>
      </w:r>
    </w:p>
    <w:p w:rsidR="030520D1" w:rsidP="030520D1" w:rsidRDefault="030520D1" w14:paraId="641EA6D6" w14:textId="4E6CEFE8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30520D1" w:rsidP="030520D1" w:rsidRDefault="030520D1" w14:paraId="06AC5D43" w14:textId="391A7673">
      <w:pPr>
        <w:pStyle w:val="Heading2"/>
        <w:bidi w:val="0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419167487" w:id="606891124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1.2 Цель </w:t>
      </w:r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>тестирования</w:t>
      </w:r>
      <w:bookmarkEnd w:id="606891124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</w:t>
      </w:r>
    </w:p>
    <w:p w:rsidR="030520D1" w:rsidP="030520D1" w:rsidRDefault="030520D1" w14:paraId="64F8984C" w14:textId="3F890BD8">
      <w:pPr>
        <w:pStyle w:val="Normal"/>
        <w:bidi w:val="0"/>
        <w:rPr>
          <w:noProof w:val="0"/>
          <w:lang w:val="ru-RU"/>
        </w:rPr>
      </w:pPr>
    </w:p>
    <w:p w:rsidR="030520D1" w:rsidP="030520D1" w:rsidRDefault="030520D1" w14:paraId="5EAE0B9A" w14:textId="2E67B1CB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30520D1" w:rsidR="030520D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Тест-план проекта преследует следующие цели: </w:t>
      </w:r>
    </w:p>
    <w:p w:rsidR="030520D1" w:rsidP="030520D1" w:rsidRDefault="030520D1" w14:paraId="0D62866B" w14:textId="2098ED47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30520D1" w:rsidR="030520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-</w:t>
      </w:r>
      <w:r w:rsidRPr="030520D1" w:rsidR="030520D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Определить существующую информацию о проекте и программных компонентах, подлежащих тестированию. </w:t>
      </w:r>
    </w:p>
    <w:p w:rsidR="030520D1" w:rsidP="030520D1" w:rsidRDefault="030520D1" w14:paraId="278F9F58" w14:textId="6F4A85FE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30520D1" w:rsidR="030520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- </w:t>
      </w:r>
      <w:r w:rsidRPr="030520D1" w:rsidR="030520D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Описать стратегии тестирования, которые будут использоваться. </w:t>
      </w:r>
    </w:p>
    <w:p w:rsidR="030520D1" w:rsidP="030520D1" w:rsidRDefault="030520D1" w14:paraId="70AF6C53" w14:textId="66B199D2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30520D1" w:rsidR="030520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- </w:t>
      </w:r>
      <w:r w:rsidRPr="030520D1" w:rsidR="030520D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Определить необходимые ресурсы для проведения работ по тестированию. </w:t>
      </w:r>
    </w:p>
    <w:p w:rsidR="030520D1" w:rsidP="030520D1" w:rsidRDefault="030520D1" w14:paraId="3989D710" w14:textId="3E4D44C2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30520D1" w:rsidR="030520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- </w:t>
      </w:r>
      <w:r w:rsidRPr="030520D1" w:rsidR="030520D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Привести результаты тестирования. </w:t>
      </w:r>
    </w:p>
    <w:p w:rsidR="030520D1" w:rsidP="030520D1" w:rsidRDefault="030520D1" w14:paraId="75115F3C" w14:textId="1C07A2B8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30520D1" w:rsidR="030520D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Результаты </w:t>
      </w:r>
      <w:r w:rsidRPr="030520D1" w:rsidR="030520D1">
        <w:rPr>
          <w:rFonts w:ascii="Calibri" w:hAnsi="Calibri" w:eastAsia="Calibri" w:cs="Calibri"/>
          <w:noProof w:val="0"/>
          <w:sz w:val="22"/>
          <w:szCs w:val="22"/>
          <w:lang w:val="ru-RU"/>
        </w:rPr>
        <w:t>будут показаны</w:t>
      </w:r>
      <w:r w:rsidRPr="030520D1" w:rsidR="030520D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экзамене. Все найденные ошибки будут внесены в баг репорт</w:t>
      </w:r>
    </w:p>
    <w:p w:rsidR="030520D1" w:rsidP="030520D1" w:rsidRDefault="030520D1" w14:paraId="202723C2" w14:textId="5F1EF33A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30520D1" w:rsidP="030520D1" w:rsidRDefault="030520D1" w14:paraId="1968C95D" w14:textId="3E964A96">
      <w:pPr>
        <w:pStyle w:val="Heading1"/>
        <w:bidi w:val="0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358578259" w:id="360042312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>2. Рамки проекта</w:t>
      </w:r>
      <w:bookmarkEnd w:id="360042312"/>
    </w:p>
    <w:p w:rsidR="030520D1" w:rsidP="030520D1" w:rsidRDefault="030520D1" w14:paraId="3CC98450" w14:textId="751076A0">
      <w:pPr>
        <w:pStyle w:val="Normal"/>
        <w:bidi w:val="0"/>
        <w:rPr>
          <w:noProof w:val="0"/>
          <w:lang w:val="ru-RU"/>
        </w:rPr>
      </w:pPr>
    </w:p>
    <w:p w:rsidR="030520D1" w:rsidP="030520D1" w:rsidRDefault="030520D1" w14:paraId="4DB467F5" w14:textId="15628A25">
      <w:pPr>
        <w:pStyle w:val="Heading2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lang w:val="ru-RU"/>
        </w:rPr>
      </w:pPr>
      <w:bookmarkStart w:name="_Toc637770061" w:id="1771756726"/>
      <w:r w:rsidRPr="030520D1" w:rsidR="030520D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lang w:val="ru-RU"/>
        </w:rPr>
        <w:t xml:space="preserve">2.1 Область </w:t>
      </w:r>
      <w:r w:rsidRPr="030520D1" w:rsidR="030520D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lang w:val="ru-RU"/>
        </w:rPr>
        <w:t>тестирования</w:t>
      </w:r>
      <w:r w:rsidRPr="030520D1" w:rsidR="030520D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lang w:val="ru-RU"/>
        </w:rPr>
        <w:t xml:space="preserve"> приложения</w:t>
      </w:r>
      <w:bookmarkEnd w:id="1771756726"/>
    </w:p>
    <w:p w:rsidR="030520D1" w:rsidP="030520D1" w:rsidRDefault="030520D1" w14:paraId="4D36AE24" w14:textId="2E39F6FA">
      <w:pPr>
        <w:pStyle w:val="Normal"/>
        <w:bidi w:val="0"/>
        <w:rPr>
          <w:noProof w:val="0"/>
          <w:lang w:val="ru-RU"/>
        </w:rPr>
      </w:pPr>
    </w:p>
    <w:p w:rsidR="030520D1" w:rsidP="030520D1" w:rsidRDefault="030520D1" w14:paraId="6C514089" w14:textId="0E5DFF6C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 объем работ по тестированию приложения входит тестирование следующих компонентов и функций:</w:t>
      </w:r>
    </w:p>
    <w:p w:rsidR="030520D1" w:rsidP="030520D1" w:rsidRDefault="030520D1" w14:paraId="06699B8B" w14:textId="57D17C34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1. </w:t>
      </w: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Авторизаци</w:t>
      </w: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я </w:t>
      </w:r>
    </w:p>
    <w:p w:rsidR="030520D1" w:rsidP="030520D1" w:rsidRDefault="030520D1" w14:paraId="39644E71" w14:textId="7071A522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2. </w:t>
      </w: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Присоединение а</w:t>
      </w: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ккаунта к главной форме</w:t>
      </w:r>
    </w:p>
    <w:p w:rsidR="030520D1" w:rsidP="030520D1" w:rsidRDefault="030520D1" w14:paraId="29FE377A" w14:textId="7CD7CF54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3. Загрузка файлов из базы данных</w:t>
      </w:r>
    </w:p>
    <w:p w:rsidR="030520D1" w:rsidP="030520D1" w:rsidRDefault="030520D1" w14:paraId="404C8A0D" w14:textId="166F3B6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4. Создание данных </w:t>
      </w:r>
    </w:p>
    <w:p w:rsidR="030520D1" w:rsidP="030520D1" w:rsidRDefault="030520D1" w14:paraId="7BF96553" w14:textId="56E8350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5. Редактирование данных</w:t>
      </w:r>
    </w:p>
    <w:p w:rsidR="030520D1" w:rsidRDefault="030520D1" w14:paraId="2B36AD0D" w14:textId="1A00B5CA">
      <w:r>
        <w:br w:type="page"/>
      </w:r>
    </w:p>
    <w:p w:rsidR="030520D1" w:rsidP="030520D1" w:rsidRDefault="030520D1" w14:paraId="1AE22064" w14:textId="14565085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030520D1" w:rsidP="030520D1" w:rsidRDefault="030520D1" w14:paraId="5B06867C" w14:textId="02826C4C">
      <w:pPr>
        <w:pStyle w:val="Heading1"/>
        <w:bidi w:val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lang w:val="ru-RU"/>
        </w:rPr>
      </w:pPr>
      <w:bookmarkStart w:name="_Toc1522880299" w:id="322679873"/>
      <w:r w:rsidRPr="030520D1" w:rsidR="030520D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lang w:val="ru-RU"/>
        </w:rPr>
        <w:t>3. Тест план и стратегия</w:t>
      </w:r>
      <w:bookmarkEnd w:id="322679873"/>
      <w:r w:rsidRPr="030520D1" w:rsidR="030520D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lang w:val="ru-RU"/>
        </w:rPr>
        <w:t xml:space="preserve"> </w:t>
      </w:r>
    </w:p>
    <w:p w:rsidR="030520D1" w:rsidP="030520D1" w:rsidRDefault="030520D1" w14:paraId="2BE66D63" w14:textId="3434C12E">
      <w:pPr>
        <w:pStyle w:val="Heading2"/>
        <w:bidi w:val="0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1319525903" w:id="1852118120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>3.1 Функциональное тестирование</w:t>
      </w:r>
      <w:bookmarkEnd w:id="1852118120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</w:t>
      </w:r>
    </w:p>
    <w:p w:rsidR="030520D1" w:rsidP="030520D1" w:rsidRDefault="030520D1" w14:paraId="13D84C4F" w14:textId="040BB776">
      <w:pPr>
        <w:pStyle w:val="Normal"/>
        <w:bidi w:val="0"/>
        <w:rPr>
          <w:noProof w:val="0"/>
          <w:lang w:val="ru-RU"/>
        </w:rPr>
      </w:pPr>
    </w:p>
    <w:p w:rsidR="030520D1" w:rsidP="030520D1" w:rsidRDefault="030520D1" w14:paraId="5109EE03" w14:textId="150FCF2D">
      <w:pPr>
        <w:pStyle w:val="Normal"/>
        <w:bidi w:val="0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Функциональное тестирование является наиболее существенной частью тестирования программного обеспечения, включающее в себя проверку различных аспектов системы. Программный продукт должен пройти все запланированные тесты.</w:t>
      </w:r>
    </w:p>
    <w:p w:rsidR="030520D1" w:rsidP="030520D1" w:rsidRDefault="030520D1" w14:paraId="254E56D4" w14:textId="6EEB7700">
      <w:pPr>
        <w:pStyle w:val="Normal"/>
        <w:bidi w:val="0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tbl>
      <w:tblPr>
        <w:tblStyle w:val="GridTable6Colorful-Accent1"/>
        <w:bidiVisual w:val="0"/>
        <w:tblW w:w="0" w:type="auto"/>
        <w:tblLayout w:type="fixed"/>
        <w:tblLook w:val="04E0" w:firstRow="1" w:lastRow="1" w:firstColumn="1" w:lastColumn="0" w:noHBand="0" w:noVBand="1"/>
      </w:tblPr>
      <w:tblGrid>
        <w:gridCol w:w="4508"/>
        <w:gridCol w:w="4508"/>
      </w:tblGrid>
      <w:tr w:rsidR="030520D1" w:rsidTr="030520D1" w14:paraId="63F4DD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color="FFFFFF" w:themeColor="background1" w:sz="4"/>
              <w:left w:val="single" w:color="FFFFFF" w:themeColor="background1" w:sz="4"/>
              <w:bottom w:val="single" w:color="AEAAAA" w:themeColor="background2" w:themeShade="BF" w:sz="12"/>
              <w:right w:val="single" w:color="FFFFFF" w:themeColor="background1" w:sz="4"/>
            </w:tcBorders>
            <w:tcMar/>
          </w:tcPr>
          <w:p w:rsidR="030520D1" w:rsidP="030520D1" w:rsidRDefault="030520D1" w14:paraId="5B759DAA" w14:textId="71BFDF57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2"/>
                <w:szCs w:val="22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2"/>
                <w:szCs w:val="22"/>
                <w:lang w:val="ru-RU"/>
              </w:rPr>
              <w:t>Цель тестирования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color="FFFFFF" w:themeColor="background1" w:sz="4"/>
              <w:left w:val="single" w:color="FFFFFF" w:themeColor="background1" w:sz="4"/>
              <w:bottom w:val="single" w:color="AEAAAA" w:themeColor="background2" w:themeShade="BF" w:sz="12"/>
              <w:right w:val="single" w:color="FFFFFF" w:themeColor="background1" w:sz="4"/>
            </w:tcBorders>
            <w:tcMar/>
          </w:tcPr>
          <w:p w:rsidR="030520D1" w:rsidP="030520D1" w:rsidRDefault="030520D1" w14:paraId="7046F85A" w14:textId="752BF2AC">
            <w:pPr>
              <w:pStyle w:val="Normal"/>
              <w:bidi w:val="0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2"/>
                <w:szCs w:val="22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2"/>
                <w:szCs w:val="22"/>
                <w:lang w:val="ru-RU"/>
              </w:rPr>
              <w:t xml:space="preserve">Обеспечить надлежащие качество </w:t>
            </w:r>
            <w:r w:rsidRPr="030520D1" w:rsidR="030520D1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color w:val="auto"/>
                <w:sz w:val="22"/>
                <w:szCs w:val="22"/>
                <w:lang w:val="ru-RU"/>
              </w:rPr>
              <w:t>функционала</w:t>
            </w:r>
          </w:p>
        </w:tc>
      </w:tr>
      <w:tr w:rsidR="030520D1" w:rsidTr="030520D1" w14:paraId="199F4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color="AEAAAA" w:themeColor="background2" w:themeShade="BF" w:sz="4"/>
              <w:left w:val="single" w:color="FFFFFF" w:themeColor="background1" w:sz="4"/>
              <w:bottom w:val="single" w:color="AEAAAA" w:themeColor="background2" w:themeShade="BF" w:sz="4"/>
              <w:right w:val="single" w:color="AEAAAA" w:themeColor="background2" w:themeShade="BF" w:sz="4"/>
            </w:tcBorders>
            <w:shd w:val="clear" w:color="auto" w:fill="FFFFFF" w:themeFill="background1"/>
            <w:tcMar/>
          </w:tcPr>
          <w:p w:rsidR="030520D1" w:rsidP="030520D1" w:rsidRDefault="030520D1" w14:paraId="7A69E79C" w14:textId="5E2FC720">
            <w:pPr>
              <w:pStyle w:val="Normal"/>
              <w:bidi w:val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0"/>
                <w:szCs w:val="20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2"/>
                <w:szCs w:val="22"/>
                <w:lang w:val="ru-RU"/>
              </w:rPr>
              <w:t>Техника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vMerge w:val="restart"/>
            <w:tcBorders>
              <w:top w:val="single" w:color="AEAAAA" w:themeColor="background2" w:themeShade="BF" w:sz="4"/>
              <w:bottom w:val="single" w:color="AEAAAA" w:themeColor="background2" w:themeShade="BF" w:sz="4"/>
              <w:right w:val="single" w:color="FFFFFF" w:themeColor="background1" w:sz="4"/>
            </w:tcBorders>
            <w:shd w:val="clear" w:color="auto" w:fill="FFFFFF" w:themeFill="background1"/>
            <w:tcMar/>
          </w:tcPr>
          <w:p w:rsidR="030520D1" w:rsidP="030520D1" w:rsidRDefault="030520D1" w14:paraId="58230791" w14:textId="2C716407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  <w:t>Выполнение каждого сценария, используя допустимые и недопустимые данные:</w:t>
            </w:r>
            <w:r w:rsidRPr="030520D1" w:rsidR="030520D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  <w:t xml:space="preserve"> </w:t>
            </w:r>
          </w:p>
          <w:p w:rsidR="030520D1" w:rsidP="030520D1" w:rsidRDefault="030520D1" w14:paraId="10BEAE9D" w14:textId="5EA1D849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  <w:t>-</w:t>
            </w: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4"/>
                <w:szCs w:val="24"/>
                <w:lang w:val="ru-RU"/>
              </w:rPr>
              <w:t xml:space="preserve"> </w:t>
            </w:r>
            <w:r w:rsidRPr="030520D1" w:rsidR="030520D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  <w:t xml:space="preserve">Ожидаемые результаты возникают при использовании достоверных данных. </w:t>
            </w:r>
          </w:p>
          <w:p w:rsidR="030520D1" w:rsidP="030520D1" w:rsidRDefault="030520D1" w14:paraId="6499FEFC" w14:textId="31538512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4"/>
                <w:szCs w:val="24"/>
                <w:lang w:val="ru-RU"/>
              </w:rPr>
              <w:t>-</w:t>
            </w:r>
            <w:r w:rsidRPr="030520D1" w:rsidR="030520D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  <w:t xml:space="preserve"> Соответствующие сообщения об ошибках или предупреждения отображаются, когда используются неверные данные. </w:t>
            </w:r>
          </w:p>
          <w:p w:rsidR="030520D1" w:rsidP="030520D1" w:rsidRDefault="030520D1" w14:paraId="27C68A2E" w14:textId="5FB1229F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  <w:t xml:space="preserve">- Каждый пункт проверен. Входные критерии </w:t>
            </w:r>
          </w:p>
          <w:p w:rsidR="030520D1" w:rsidP="030520D1" w:rsidRDefault="030520D1" w14:paraId="4DFF9DC2" w14:textId="7BDDDC28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u-RU"/>
              </w:rPr>
              <w:t>- Подготовлено тестовое окружение, приложение готово к тестированию на тестовой площадке</w:t>
            </w:r>
          </w:p>
        </w:tc>
      </w:tr>
      <w:tr w:rsidR="030520D1" w:rsidTr="030520D1" w14:paraId="4ABF5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color="AEAAAA" w:themeColor="background2" w:themeShade="BF" w:sz="4"/>
              <w:left w:val="single" w:color="FFFFFF" w:themeColor="background1" w:sz="4"/>
              <w:bottom w:val="single" w:color="AEAAAA" w:themeColor="background2" w:themeShade="BF" w:sz="4"/>
              <w:right w:val="single" w:color="AEAAAA" w:themeColor="background2" w:themeShade="BF" w:sz="4"/>
            </w:tcBorders>
            <w:tcMar/>
          </w:tcPr>
          <w:p w:rsidR="030520D1" w:rsidP="030520D1" w:rsidRDefault="030520D1" w14:paraId="43FE17E9" w14:textId="6173674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0"/>
                <w:szCs w:val="20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ru-RU"/>
              </w:rPr>
              <w:t>Входные критерии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vMerge/>
            <w:tcBorders>
              <w:bottom w:val="single" w:color="AEAAAA" w:themeColor="background2" w:themeShade="BF" w:sz="4"/>
              <w:right w:val="single" w:color="FFFFFF" w:themeColor="background1" w:sz="4"/>
            </w:tcBorders>
            <w:tcMar/>
          </w:tcPr>
          <w:p w14:paraId="69DE424D"/>
        </w:tc>
      </w:tr>
      <w:tr w:rsidR="030520D1" w:rsidTr="030520D1" w14:paraId="44FF86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color="AEAAAA" w:themeColor="background2" w:themeShade="BF" w:sz="4"/>
              <w:left w:val="single" w:color="FFFFFF" w:themeColor="background1" w:sz="4"/>
              <w:bottom w:val="single" w:color="AEAAAA" w:themeColor="background2" w:themeShade="BF" w:sz="4"/>
              <w:right w:val="single" w:color="AEAAAA" w:themeColor="background2" w:themeShade="BF" w:sz="4"/>
            </w:tcBorders>
            <w:tcMar/>
          </w:tcPr>
          <w:p w:rsidR="030520D1" w:rsidP="030520D1" w:rsidRDefault="030520D1" w14:paraId="5F417582" w14:textId="0D8B107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0"/>
                <w:szCs w:val="20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auto"/>
                <w:sz w:val="22"/>
                <w:szCs w:val="22"/>
                <w:lang w:val="ru-RU"/>
              </w:rPr>
              <w:t>Критерий приема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color="AEAAAA" w:themeColor="background2" w:themeShade="BF" w:sz="4"/>
              <w:left w:val="single" w:color="AEAAAA" w:themeColor="background2" w:themeShade="BF" w:sz="4"/>
              <w:bottom w:val="single" w:color="FFFFFF" w:themeColor="background1" w:sz="4"/>
              <w:right w:val="single" w:color="FFFFFF" w:themeColor="background1" w:sz="4"/>
            </w:tcBorders>
            <w:tcMar/>
          </w:tcPr>
          <w:p w:rsidR="030520D1" w:rsidP="030520D1" w:rsidRDefault="030520D1" w14:paraId="4442B03A" w14:textId="605E1A5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  <w:t xml:space="preserve">- Все дымовые тесты </w:t>
            </w: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  <w:t>пройдены</w:t>
            </w: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  <w:p w:rsidR="030520D1" w:rsidP="030520D1" w:rsidRDefault="030520D1" w14:paraId="07D63A2B" w14:textId="5E61155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  <w:t>- Нет блокирующих багов.</w:t>
            </w:r>
          </w:p>
          <w:p w:rsidR="030520D1" w:rsidP="030520D1" w:rsidRDefault="030520D1" w14:paraId="0EC8CCC9" w14:textId="6A7632D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  <w:t xml:space="preserve"> - Все баги с высоким приоритетов поправлены.</w:t>
            </w:r>
          </w:p>
          <w:p w:rsidR="030520D1" w:rsidP="030520D1" w:rsidRDefault="030520D1" w14:paraId="0A93CA11" w14:textId="5C3B8F0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  <w:t xml:space="preserve"> - Ручные тесты </w:t>
            </w: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  <w:t>пройдены</w:t>
            </w:r>
            <w:r w:rsidRPr="030520D1" w:rsidR="030520D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4"/>
                <w:szCs w:val="24"/>
                <w:lang w:val="ru-RU"/>
              </w:rPr>
              <w:t>.</w:t>
            </w:r>
          </w:p>
        </w:tc>
      </w:tr>
    </w:tbl>
    <w:p w:rsidR="030520D1" w:rsidP="030520D1" w:rsidRDefault="030520D1" w14:paraId="55D504D3" w14:textId="19EA45C5">
      <w:pPr>
        <w:pStyle w:val="Normal"/>
        <w:bidi w:val="0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30520D1" w:rsidP="030520D1" w:rsidRDefault="030520D1" w14:paraId="28AF199E" w14:textId="67DF9DD5">
      <w:pPr>
        <w:pStyle w:val="Heading2"/>
        <w:bidi w:val="0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877292841" w:id="1320078121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>3.2 Процедура тестирования</w:t>
      </w:r>
      <w:bookmarkEnd w:id="1320078121"/>
    </w:p>
    <w:p w:rsidR="030520D1" w:rsidP="030520D1" w:rsidRDefault="030520D1" w14:paraId="7BC70D67" w14:textId="7E12B4F0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Процедура тестирования предполагает следующие </w:t>
      </w:r>
      <w:r w:rsidRPr="030520D1" w:rsidR="030520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пункты:</w:t>
      </w:r>
    </w:p>
    <w:p w:rsidR="030520D1" w:rsidP="030520D1" w:rsidRDefault="030520D1" w14:paraId="2F1E8B24" w14:textId="46FA617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- Сообщения об обнаруженных ошибках программного обеспечения. Основные типы тестирования, которые будут выполнены: </w:t>
      </w:r>
    </w:p>
    <w:p w:rsidR="030520D1" w:rsidP="030520D1" w:rsidRDefault="030520D1" w14:paraId="223128BA" w14:textId="380A8A86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- Функциональное Тестирование.</w:t>
      </w:r>
    </w:p>
    <w:p w:rsidR="030520D1" w:rsidP="030520D1" w:rsidRDefault="030520D1" w14:paraId="3BD72A63" w14:textId="576A942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Тестирование пользовательского интерфейса. </w:t>
      </w:r>
    </w:p>
    <w:p w:rsidR="030520D1" w:rsidP="030520D1" w:rsidRDefault="030520D1" w14:paraId="60B18AED" w14:textId="1181DD28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- </w:t>
      </w: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Юзабилити-тестирование. </w:t>
      </w:r>
    </w:p>
    <w:p w:rsidR="030520D1" w:rsidP="030520D1" w:rsidRDefault="030520D1" w14:paraId="7D466AD6" w14:textId="5C71379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Регрессионное тестирование. </w:t>
      </w:r>
    </w:p>
    <w:p w:rsidR="030520D1" w:rsidRDefault="030520D1" w14:paraId="554A6661" w14:textId="0ECBEB1F">
      <w:r>
        <w:br w:type="page"/>
      </w:r>
    </w:p>
    <w:p w:rsidR="030520D1" w:rsidP="030520D1" w:rsidRDefault="030520D1" w14:paraId="314EEF3C" w14:textId="211086F9">
      <w:pPr>
        <w:pStyle w:val="Heading2"/>
        <w:bidi w:val="0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1710895678" w:id="1295193549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>3.3 Отчет об ошибках</w:t>
      </w:r>
      <w:bookmarkEnd w:id="1295193549"/>
    </w:p>
    <w:p w:rsidR="030520D1" w:rsidP="030520D1" w:rsidRDefault="030520D1" w14:paraId="39891E53" w14:textId="34A8F9A1">
      <w:pPr>
        <w:pStyle w:val="Normal"/>
        <w:bidi w:val="0"/>
        <w:rPr>
          <w:noProof w:val="0"/>
          <w:lang w:val="ru-RU"/>
        </w:rPr>
      </w:pPr>
    </w:p>
    <w:p w:rsidR="030520D1" w:rsidP="030520D1" w:rsidRDefault="030520D1" w14:paraId="56CDCA9B" w14:textId="0DB3DBDB">
      <w:pPr>
        <w:pStyle w:val="Normal"/>
        <w:bidi w:val="0"/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 Степень серьезности ошибок можно разделить на четыре категории: </w:t>
      </w:r>
    </w:p>
    <w:p w:rsidR="030520D1" w:rsidP="030520D1" w:rsidRDefault="030520D1" w14:paraId="1AAA74D7" w14:textId="02460994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Критические (блокирующие) дефекты </w:t>
      </w: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- это</w:t>
      </w: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при потере данных и процессам, которые оставляют несогласованные данные, хранящиеся в базе данных.</w:t>
      </w:r>
    </w:p>
    <w:p w:rsidR="030520D1" w:rsidP="030520D1" w:rsidRDefault="030520D1" w14:paraId="5F8CAE9A" w14:textId="5034669A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Мажорные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 </w:t>
      </w:r>
    </w:p>
    <w:p w:rsidR="030520D1" w:rsidP="030520D1" w:rsidRDefault="030520D1" w14:paraId="4F3833FC" w14:textId="42A9DABA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- Незначительные дефекты не приводят к сбою, но приводят к тому, что система показывает неправильные, неполные или противоречивые результаты.</w:t>
      </w:r>
    </w:p>
    <w:p w:rsidR="030520D1" w:rsidP="030520D1" w:rsidRDefault="030520D1" w14:paraId="3A431DC2" w14:textId="03D5FF7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Тривиальные дефекты </w:t>
      </w: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- это</w:t>
      </w: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небольшие ошибки, которые не влияют на функциональность: опечатки, грамматические ошибки, неправильная терминология и </w:t>
      </w: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т.д.</w:t>
      </w:r>
    </w:p>
    <w:p w:rsidR="030520D1" w:rsidP="030520D1" w:rsidRDefault="030520D1" w14:paraId="775AB707" w14:textId="2EB3ADA8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Каждый баг-репорт содержит следующую информацию о дефекте: </w:t>
      </w:r>
    </w:p>
    <w:p w:rsidR="030520D1" w:rsidP="030520D1" w:rsidRDefault="030520D1" w14:paraId="5A32FA6D" w14:textId="08465106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Краткое описание, представляющее собой краткое описание проблемы. </w:t>
      </w:r>
    </w:p>
    <w:p w:rsidR="030520D1" w:rsidP="030520D1" w:rsidRDefault="030520D1" w14:paraId="2580510A" w14:textId="4F6CB644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Местонахождение дефекта в программном продукте. </w:t>
      </w:r>
    </w:p>
    <w:p w:rsidR="030520D1" w:rsidP="030520D1" w:rsidRDefault="030520D1" w14:paraId="3FC4E54F" w14:textId="4B3F233A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Шаги для воспроизведения ошибки; </w:t>
      </w:r>
    </w:p>
    <w:p w:rsidR="030520D1" w:rsidP="030520D1" w:rsidRDefault="030520D1" w14:paraId="0D8754D1" w14:textId="1A3ACC54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Частота возникновения дефекта. </w:t>
      </w:r>
    </w:p>
    <w:p w:rsidR="030520D1" w:rsidP="030520D1" w:rsidRDefault="030520D1" w14:paraId="2607A3BA" w14:textId="4D1E9441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Тяжесть дефекта. </w:t>
      </w:r>
    </w:p>
    <w:p w:rsidR="030520D1" w:rsidP="030520D1" w:rsidRDefault="030520D1" w14:paraId="5A7780C1" w14:textId="03652F80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- Дополнительная информация о дефекте в виде прикрепленных скриншотов или видеозаписей.</w:t>
      </w:r>
    </w:p>
    <w:p w:rsidR="030520D1" w:rsidP="030520D1" w:rsidRDefault="030520D1" w14:paraId="3403A90D" w14:textId="1AA499A6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030520D1" w:rsidP="030520D1" w:rsidRDefault="030520D1" w14:paraId="5039C618" w14:textId="38493DD0">
      <w:pPr>
        <w:pStyle w:val="Heading1"/>
        <w:bidi w:val="0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1135810413" w:id="411360994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>4. Ресурсы</w:t>
      </w:r>
      <w:bookmarkEnd w:id="411360994"/>
    </w:p>
    <w:tbl>
      <w:tblPr>
        <w:tblStyle w:val="TableGridLight"/>
        <w:bidiVisual w:val="0"/>
        <w:tblW w:w="0" w:type="auto"/>
        <w:tblLayout w:type="fixed"/>
        <w:tblLook w:val="02A0" w:firstRow="1" w:lastRow="0" w:firstColumn="1" w:lastColumn="0" w:noHBand="1" w:noVBand="0"/>
      </w:tblPr>
      <w:tblGrid>
        <w:gridCol w:w="4508"/>
        <w:gridCol w:w="4508"/>
      </w:tblGrid>
      <w:tr w:rsidR="030520D1" w:rsidTr="030520D1" w14:paraId="7AC5C4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30520D1" w:rsidP="030520D1" w:rsidRDefault="030520D1" w14:paraId="1467CC03" w14:textId="697BA10B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Среда разработки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08" w:type="dxa"/>
            <w:tcMar/>
          </w:tcPr>
          <w:p w:rsidR="030520D1" w:rsidP="030520D1" w:rsidRDefault="030520D1" w14:paraId="1692349F" w14:textId="16148881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noProof w:val="0"/>
                <w:lang w:val="ru-RU"/>
              </w:rPr>
              <w:t>Visual Studio 2022</w:t>
            </w:r>
          </w:p>
        </w:tc>
      </w:tr>
      <w:tr w:rsidR="030520D1" w:rsidTr="030520D1" w14:paraId="55AC206B">
        <w:trPr>
          <w:trHeight w:val="300"/>
        </w:trPr>
        <w:tc>
          <w:tcPr>
            <w:tcW w:w="4508" w:type="dxa"/>
            <w:tcMar/>
          </w:tcPr>
          <w:p w:rsidR="030520D1" w:rsidP="030520D1" w:rsidRDefault="030520D1" w14:paraId="33747835" w14:textId="65FE0ECC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noProof w:val="0"/>
                <w:lang w:val="ru-RU"/>
              </w:rPr>
              <w:t>Утилита для реализации баз данных</w:t>
            </w:r>
          </w:p>
        </w:tc>
        <w:tc>
          <w:tcPr>
            <w:tcW w:w="4508" w:type="dxa"/>
            <w:tcMar/>
          </w:tcPr>
          <w:p w:rsidR="030520D1" w:rsidP="030520D1" w:rsidRDefault="030520D1" w14:paraId="09510832" w14:textId="062A0EB5">
            <w:pPr>
              <w:pStyle w:val="Normal"/>
              <w:bidi w:val="0"/>
              <w:rPr>
                <w:rFonts w:ascii="Times New Roman" w:hAnsi="Times New Roman" w:eastAsia="Times New Roman" w:cs="Times New Roman"/>
                <w:noProof w:val="0"/>
                <w:lang w:val="ru-RU"/>
              </w:rPr>
            </w:pPr>
            <w:r w:rsidRPr="030520D1" w:rsidR="030520D1">
              <w:rPr>
                <w:rFonts w:ascii="Times New Roman" w:hAnsi="Times New Roman" w:eastAsia="Times New Roman" w:cs="Times New Roman"/>
                <w:noProof w:val="0"/>
                <w:lang w:val="ru-RU"/>
              </w:rPr>
              <w:t>SQl</w:t>
            </w:r>
            <w:r w:rsidRPr="030520D1" w:rsidR="030520D1">
              <w:rPr>
                <w:rFonts w:ascii="Times New Roman" w:hAnsi="Times New Roman" w:eastAsia="Times New Roman" w:cs="Times New Roman"/>
                <w:noProof w:val="0"/>
                <w:lang w:val="ru-RU"/>
              </w:rPr>
              <w:t xml:space="preserve"> Management S</w:t>
            </w:r>
            <w:r w:rsidRPr="030520D1" w:rsidR="030520D1">
              <w:rPr>
                <w:rFonts w:ascii="Times New Roman" w:hAnsi="Times New Roman" w:eastAsia="Times New Roman" w:cs="Times New Roman"/>
                <w:noProof w:val="0"/>
                <w:lang w:val="ru-RU"/>
              </w:rPr>
              <w:t>tudio</w:t>
            </w:r>
          </w:p>
        </w:tc>
      </w:tr>
    </w:tbl>
    <w:p w:rsidR="030520D1" w:rsidRDefault="030520D1" w14:paraId="61EDF1E5" w14:textId="5648708C">
      <w:r>
        <w:br w:type="page"/>
      </w:r>
    </w:p>
    <w:p w:rsidR="030520D1" w:rsidP="030520D1" w:rsidRDefault="030520D1" w14:paraId="3E1BE0F7" w14:textId="1D6834C4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bookmarkStart w:name="_Toc1575172877" w:id="286782633"/>
      <w:r w:rsidRPr="030520D1" w:rsidR="030520D1">
        <w:rPr>
          <w:rStyle w:val="Heading1Char"/>
          <w:rFonts w:ascii="Times New Roman" w:hAnsi="Times New Roman" w:eastAsia="Times New Roman" w:cs="Times New Roman"/>
          <w:noProof w:val="0"/>
          <w:color w:val="auto"/>
          <w:lang w:val="ru-RU"/>
        </w:rPr>
        <w:t>5. Критерии качества</w:t>
      </w:r>
      <w:bookmarkEnd w:id="286782633"/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030520D1" w:rsidP="030520D1" w:rsidRDefault="030520D1" w14:paraId="6D3B3C67" w14:textId="00971304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030520D1" w:rsidP="030520D1" w:rsidRDefault="030520D1" w14:paraId="0C9FF1A7" w14:textId="560A573D">
      <w:pPr>
        <w:pStyle w:val="Normal"/>
        <w:bidi w:val="0"/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Продукт должен работать в соответствии с требованиями и техническим заданием (если таковые имеются). Продукт не должен содержать критических и блокирующих дефектов в окончательной версии проекта.</w:t>
      </w:r>
    </w:p>
    <w:p w:rsidR="030520D1" w:rsidP="030520D1" w:rsidRDefault="030520D1" w14:paraId="5C7DF06D" w14:textId="099A0FAD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030520D1" w:rsidP="030520D1" w:rsidRDefault="030520D1" w14:paraId="586E0B9B" w14:textId="3AAAE205">
      <w:pPr>
        <w:pStyle w:val="Heading1"/>
        <w:bidi w:val="0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2054581613" w:id="1452485756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>6. Риски процесса тестирования</w:t>
      </w:r>
      <w:bookmarkEnd w:id="1452485756"/>
    </w:p>
    <w:p w:rsidR="030520D1" w:rsidP="030520D1" w:rsidRDefault="030520D1" w14:paraId="3B878E75" w14:textId="165A5EE1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Следующие проблемы могут повлиять на результаты тестирования: </w:t>
      </w:r>
    </w:p>
    <w:p w:rsidR="030520D1" w:rsidP="030520D1" w:rsidRDefault="030520D1" w14:paraId="6E0996EF" w14:textId="40E68180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Задержки в исправлении/исправлении ошибок. </w:t>
      </w:r>
    </w:p>
    <w:p w:rsidR="030520D1" w:rsidP="030520D1" w:rsidRDefault="030520D1" w14:paraId="459374F1" w14:textId="406CB78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- Задержки в доставке новых сборок команде тестирования</w:t>
      </w:r>
    </w:p>
    <w:p w:rsidR="030520D1" w:rsidP="030520D1" w:rsidRDefault="030520D1" w14:paraId="0202FDCD" w14:textId="34F33B64">
      <w:pPr>
        <w:pStyle w:val="Heading1"/>
        <w:bidi w:val="0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1029237284" w:id="2008571704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>7. Ожидания команды тестирования</w:t>
      </w:r>
      <w:bookmarkEnd w:id="2008571704"/>
    </w:p>
    <w:p w:rsidR="030520D1" w:rsidP="030520D1" w:rsidRDefault="030520D1" w14:paraId="0AF69DF1" w14:textId="4BCA3EFC">
      <w:pPr>
        <w:pStyle w:val="Normal"/>
        <w:bidi w:val="0"/>
        <w:ind w:firstLine="708"/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Команда тестирования должна быть обеспечена действительными, обновленными документами в течение всего процесса тестирования. </w:t>
      </w:r>
    </w:p>
    <w:p w:rsidR="030520D1" w:rsidP="030520D1" w:rsidRDefault="030520D1" w14:paraId="21530E74" w14:textId="3CE625C0">
      <w:pPr>
        <w:pStyle w:val="Normal"/>
        <w:bidi w:val="0"/>
        <w:ind w:firstLine="0"/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Все необходимое оборудование, приборы, устройства и программное обеспечение должны быть приобретены и подготовлены до начала процесса тестирования. Все критические ошибки должны быть исправлены как можно скорее. Примечание к выпуску следует добавлять к каждому выпуску программного обеспечения для команды тестирования. В примечании должно быть объяснено, какие элементы, функции и функции были добавлены в программу и как эти дополнения влияют на программное обеспечение. Разработчики должны исправить все ошибки в программных модулях перед выпуском новой версии.</w:t>
      </w:r>
    </w:p>
    <w:p w:rsidR="030520D1" w:rsidP="030520D1" w:rsidRDefault="030520D1" w14:paraId="6E8536C6" w14:textId="4EF81552">
      <w:pPr>
        <w:pStyle w:val="Heading1"/>
        <w:bidi w:val="0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689141704" w:id="2009090642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>8. Обязанности участников тестовой группы</w:t>
      </w:r>
      <w:bookmarkEnd w:id="2009090642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</w:t>
      </w:r>
    </w:p>
    <w:p w:rsidR="030520D1" w:rsidP="030520D1" w:rsidRDefault="030520D1" w14:paraId="1EFF4F7D" w14:textId="23EA6E8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Менеджер проекта </w:t>
      </w:r>
    </w:p>
    <w:p w:rsidR="030520D1" w:rsidP="030520D1" w:rsidRDefault="030520D1" w14:paraId="72D8A562" w14:textId="08D4E460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Управление процессом тестирования. </w:t>
      </w:r>
    </w:p>
    <w:p w:rsidR="030520D1" w:rsidP="030520D1" w:rsidRDefault="030520D1" w14:paraId="6418C066" w14:textId="3BD799B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Предоставление всех необходимых ресурсов для проведения испытаний. </w:t>
      </w:r>
    </w:p>
    <w:p w:rsidR="030520D1" w:rsidP="030520D1" w:rsidRDefault="030520D1" w14:paraId="5924EEA8" w14:textId="2EFC876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Руководитель отдела тестирования </w:t>
      </w:r>
    </w:p>
    <w:p w:rsidR="030520D1" w:rsidP="030520D1" w:rsidRDefault="030520D1" w14:paraId="1B295513" w14:textId="556D9CCD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Сбор и изучение требований. </w:t>
      </w:r>
    </w:p>
    <w:p w:rsidR="030520D1" w:rsidP="030520D1" w:rsidRDefault="030520D1" w14:paraId="192B6F3C" w14:textId="6E26D47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Проверка документации. </w:t>
      </w:r>
    </w:p>
    <w:p w:rsidR="030520D1" w:rsidP="030520D1" w:rsidRDefault="030520D1" w14:paraId="2DB2FB2A" w14:textId="56D48DE2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Планирование работ по тестированию. </w:t>
      </w:r>
    </w:p>
    <w:p w:rsidR="030520D1" w:rsidP="030520D1" w:rsidRDefault="030520D1" w14:paraId="0ACDFC72" w14:textId="6E27074F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Контроль за проведением испытаний, чтобы работы выполнялись в соответствии с планом. </w:t>
      </w:r>
    </w:p>
    <w:p w:rsidR="030520D1" w:rsidP="030520D1" w:rsidRDefault="030520D1" w14:paraId="315D5E76" w14:textId="33268123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Отчеты о ходе выполнения, количестве и серьезности обнаруженных ошибок. </w:t>
      </w:r>
    </w:p>
    <w:p w:rsidR="030520D1" w:rsidP="030520D1" w:rsidRDefault="030520D1" w14:paraId="23FDF7C5" w14:textId="2552FC95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Тестировщик </w:t>
      </w:r>
    </w:p>
    <w:p w:rsidR="030520D1" w:rsidP="030520D1" w:rsidRDefault="030520D1" w14:paraId="23F01B3E" w14:textId="2F11B6FA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- Процесс контроля качества, регистрация обнаруженных ошибок в утвержденной системе отслеживания ошибок.</w:t>
      </w:r>
    </w:p>
    <w:p w:rsidR="030520D1" w:rsidP="030520D1" w:rsidRDefault="030520D1" w14:paraId="289801EB" w14:textId="590F4504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</w:p>
    <w:p w:rsidR="030520D1" w:rsidP="030520D1" w:rsidRDefault="030520D1" w14:paraId="06A4E950" w14:textId="5B214773">
      <w:pPr>
        <w:pStyle w:val="Heading1"/>
        <w:bidi w:val="0"/>
        <w:rPr>
          <w:rFonts w:ascii="Times New Roman" w:hAnsi="Times New Roman" w:eastAsia="Times New Roman" w:cs="Times New Roman"/>
          <w:noProof w:val="0"/>
          <w:color w:val="auto"/>
          <w:lang w:val="ru-RU"/>
        </w:rPr>
      </w:pPr>
      <w:bookmarkStart w:name="_Toc62572987" w:id="1730659110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>9. Результаты</w:t>
      </w:r>
      <w:bookmarkEnd w:id="1730659110"/>
      <w:r w:rsidRPr="030520D1" w:rsidR="030520D1">
        <w:rPr>
          <w:rFonts w:ascii="Times New Roman" w:hAnsi="Times New Roman" w:eastAsia="Times New Roman" w:cs="Times New Roman"/>
          <w:noProof w:val="0"/>
          <w:color w:val="auto"/>
          <w:lang w:val="ru-RU"/>
        </w:rPr>
        <w:t xml:space="preserve"> </w:t>
      </w:r>
    </w:p>
    <w:p w:rsidR="030520D1" w:rsidP="030520D1" w:rsidRDefault="030520D1" w14:paraId="51114D01" w14:textId="30F845A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- План тестирования. </w:t>
      </w:r>
    </w:p>
    <w:p w:rsidR="030520D1" w:rsidP="030520D1" w:rsidRDefault="030520D1" w14:paraId="247FA754" w14:textId="7B95BA9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30520D1" w:rsidR="030520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- Отчеты об ошибках и отчеты о ходе тестирования.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2aa1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a77e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8EE3C"/>
    <w:rsid w:val="030520D1"/>
    <w:rsid w:val="47F8E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EE3C"/>
  <w15:chartTrackingRefBased/>
  <w15:docId w15:val="{1F12F5D7-E7F7-45F7-9FE4-DB1DF9C0D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5bf8c574cb4e9b" /><Relationship Type="http://schemas.openxmlformats.org/officeDocument/2006/relationships/glossaryDocument" Target="glossary/document.xml" Id="Rad7df76c04204dca" /><Relationship Type="http://schemas.openxmlformats.org/officeDocument/2006/relationships/numbering" Target="numbering.xml" Id="Rf5562e62a65d42e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96ac4-e5eb-473e-800d-82ddef03c23d}"/>
      </w:docPartPr>
      <w:docPartBody>
        <w:p w14:paraId="555960FD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2023-06-26T10:44:16.8367051Z</dcterms:created>
  <dcterms:modified xsi:type="dcterms:W3CDTF">2023-06-26T12:49:01.0065905Z</dcterms:modified>
  <dc:creator>Жбанова Виолетта</dc:creator>
  <lastModifiedBy>Жбанова Виолетта</lastModifiedBy>
</coreProperties>
</file>