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5.511811023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6.2006062182131"/>
        <w:gridCol w:w="7569.311204805412"/>
        <w:tblGridChange w:id="0">
          <w:tblGrid>
            <w:gridCol w:w="1456.2006062182131"/>
            <w:gridCol w:w="7569.31120480541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Task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Guided Hands-on Coding</w:t>
            </w:r>
            <w:r w:rsidDel="00000000" w:rsidR="00000000" w:rsidRPr="00000000">
              <w:rPr>
                <w:rtl w:val="0"/>
              </w:rPr>
            </w:r>
          </w:p>
        </w:tc>
      </w:tr>
      <w:tr>
        <w:trPr>
          <w:cantSplit w:val="0"/>
          <w:trHeight w:val="4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b w:val="1"/>
                <w:bCs w:val="1"/>
                <w:rtl w:val="0"/>
              </w:rPr>
              <w:t xml:space="preserve">Description of the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At the beginning of the workshop, the teacher will share the required image file(s) as resources.The session will be conducted through separate Jupyter Notebook (.ipynb) files prepared for each task. Students will follow along with the instructor and implement the code step-by-step.</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Task 1.1: The Pixel Grid</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Using a grayscale image, students will load the image, display it, and print a 10×10 slice of pixel values. The instructor will explain how images are stored as matrices of integers (0–255).</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Task 1.2: The Color Channel Mystery</w:t>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Students will load a color image, inspect its shape, split the B, G, R channels, and experiment by zeroing out one channel.</w:t>
            </w:r>
          </w:p>
          <w:p w:rsidR="00000000" w:rsidDel="00000000" w:rsidP="00000000" w:rsidRDefault="00000000" w:rsidRPr="00000000" w14:paraId="0000000C">
            <w:pPr>
              <w:rPr/>
            </w:pPr>
            <w:r w:rsidDel="00000000" w:rsidR="00000000" w:rsidRPr="00000000">
              <w:rPr>
                <w:rtl w:val="0"/>
              </w:rPr>
              <w:t xml:space="preserve">The instructor will explain how a color image is represented as a 3D NumPy array.</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Task 1.3: The Format Trade-off</w:t>
            </w: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Students will save a high-quality PNG image as a low-quality JPEG and compute the difference between the two images. </w:t>
            </w:r>
          </w:p>
          <w:p w:rsidR="00000000" w:rsidDel="00000000" w:rsidP="00000000" w:rsidRDefault="00000000" w:rsidRPr="00000000" w14:paraId="00000010">
            <w:pPr>
              <w:rPr/>
            </w:pPr>
            <w:r w:rsidDel="00000000" w:rsidR="00000000" w:rsidRPr="00000000">
              <w:rPr>
                <w:rtl w:val="0"/>
              </w:rPr>
              <w:t xml:space="preserve">The instructor will demonstrate how compression artifacts affect numerical image data.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Task 1.4: From Image to CNN (Connecting to Deep Learning)</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Students will define and inspect a simple Convolutional Neural Network using PyTorch. The instructor will explain how CNNs accept images as 4D tensors (Batch × Channels × Height × Width). Students will observe how convolution layers transform input channels (3 → 16 → 32), how pooling reduces spatial dimensions, and how the flattened features are passed to a fully connected layer for classification.</w:t>
            </w:r>
          </w:p>
          <w:p w:rsidR="00000000" w:rsidDel="00000000" w:rsidP="00000000" w:rsidRDefault="00000000" w:rsidRPr="00000000" w14:paraId="00000014">
            <w:pPr>
              <w:rPr/>
            </w:pPr>
            <w:r w:rsidDel="00000000" w:rsidR="00000000" w:rsidRPr="00000000">
              <w:rPr>
                <w:rtl w:val="0"/>
              </w:rPr>
              <w:t xml:space="preserve"> The connection between earlier tasks (matrix representation, 3D arrays, pixel values) and CNN input structure will be emphasized.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Time Allocation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b w:val="1"/>
                <w:bCs w:val="1"/>
              </w:rPr>
            </w:pPr>
            <w:r w:rsidDel="00000000" w:rsidR="00000000" w:rsidRPr="00000000">
              <w:rPr>
                <w:b w:val="1"/>
                <w:bCs w:val="1"/>
                <w:rtl w:val="0"/>
              </w:rPr>
              <w:t xml:space="preserve">Class Timing Summary (2 Hours):- </w:t>
            </w:r>
          </w:p>
          <w:p w:rsidR="00000000" w:rsidDel="00000000" w:rsidP="00000000" w:rsidRDefault="00000000" w:rsidRPr="00000000" w14:paraId="00000017">
            <w:pPr>
              <w:rPr/>
            </w:pPr>
            <w:r w:rsidDel="00000000" w:rsidR="00000000" w:rsidRPr="00000000">
              <w:rPr>
                <w:rtl w:val="0"/>
              </w:rPr>
              <w:t xml:space="preserve">- First 20 min (Concept recap + explanation of workshop structure)</w:t>
            </w:r>
          </w:p>
          <w:p w:rsidR="00000000" w:rsidDel="00000000" w:rsidP="00000000" w:rsidRDefault="00000000" w:rsidRPr="00000000" w14:paraId="00000018">
            <w:pPr>
              <w:rPr/>
            </w:pPr>
            <w:r w:rsidDel="00000000" w:rsidR="00000000" w:rsidRPr="00000000">
              <w:rPr>
                <w:rtl w:val="0"/>
              </w:rPr>
              <w:t xml:space="preserve">- Next 25 min (Task 1.1 – Guided coding &amp; discussion)</w:t>
            </w:r>
          </w:p>
          <w:p w:rsidR="00000000" w:rsidDel="00000000" w:rsidP="00000000" w:rsidRDefault="00000000" w:rsidRPr="00000000" w14:paraId="00000019">
            <w:pPr>
              <w:rPr/>
            </w:pPr>
            <w:r w:rsidDel="00000000" w:rsidR="00000000" w:rsidRPr="00000000">
              <w:rPr>
                <w:rtl w:val="0"/>
              </w:rPr>
              <w:t xml:space="preserve">- Next 25 min (Task 1.2 – Guided coding &amp; experimentation)</w:t>
            </w:r>
          </w:p>
          <w:p w:rsidR="00000000" w:rsidDel="00000000" w:rsidP="00000000" w:rsidRDefault="00000000" w:rsidRPr="00000000" w14:paraId="0000001A">
            <w:pPr>
              <w:rPr/>
            </w:pPr>
            <w:r w:rsidDel="00000000" w:rsidR="00000000" w:rsidRPr="00000000">
              <w:rPr>
                <w:rtl w:val="0"/>
              </w:rPr>
              <w:t xml:space="preserve">- Next 25 min (Task 1.3 – Guided coding &amp; visualization)</w:t>
            </w:r>
          </w:p>
          <w:p w:rsidR="00000000" w:rsidDel="00000000" w:rsidP="00000000" w:rsidRDefault="00000000" w:rsidRPr="00000000" w14:paraId="0000001B">
            <w:pPr>
              <w:rPr/>
            </w:pPr>
            <w:r w:rsidDel="00000000" w:rsidR="00000000" w:rsidRPr="00000000">
              <w:rPr>
                <w:rtl w:val="0"/>
              </w:rPr>
              <w:t xml:space="preserve">- Next 15 min (Task 1.4 – CNN structure explanation &amp; walkthrough)</w:t>
            </w:r>
          </w:p>
          <w:p w:rsidR="00000000" w:rsidDel="00000000" w:rsidP="00000000" w:rsidRDefault="00000000" w:rsidRPr="00000000" w14:paraId="0000001C">
            <w:pPr>
              <w:rPr/>
            </w:pPr>
            <w:r w:rsidDel="00000000" w:rsidR="00000000" w:rsidRPr="00000000">
              <w:rPr>
                <w:rtl w:val="0"/>
              </w:rPr>
              <w:t xml:space="preserve">- Final 10 min (Q&amp;A and conceptual reflection discussion)</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Submission of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Not Applicable. Students will demonstrate their progress during the session by running their notebooks and showing outputs to the instructor. The focus is on participation, understanding, and experimentation rather than formal submission.</w:t>
            </w:r>
          </w:p>
        </w:tc>
      </w:tr>
    </w:tbl>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