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AD65" w14:textId="77777777" w:rsidR="008E35D0" w:rsidRDefault="008E35D0" w:rsidP="008E35D0">
      <w:pPr>
        <w:jc w:val="center"/>
        <w:rPr>
          <w:b/>
          <w:bCs/>
          <w:i/>
          <w:iCs/>
          <w:sz w:val="32"/>
          <w:szCs w:val="32"/>
        </w:rPr>
      </w:pPr>
      <w:r w:rsidRPr="00B527E9">
        <w:rPr>
          <w:b/>
          <w:bCs/>
          <w:i/>
          <w:iCs/>
          <w:sz w:val="32"/>
          <w:szCs w:val="32"/>
        </w:rPr>
        <w:t>An AI-powered Educational Companion: Gamification, Personalized Recommendations, and Intelligent Time Management</w:t>
      </w:r>
    </w:p>
    <w:p w14:paraId="5D5BC45F" w14:textId="77777777" w:rsidR="008E35D0" w:rsidRPr="00711D23" w:rsidRDefault="008E35D0" w:rsidP="008E35D0">
      <w:pPr>
        <w:jc w:val="right"/>
        <w:rPr>
          <w:b/>
          <w:bCs/>
          <w:i/>
          <w:iCs/>
          <w:sz w:val="24"/>
          <w:szCs w:val="24"/>
        </w:rPr>
      </w:pPr>
      <w:r w:rsidRPr="00711D23">
        <w:rPr>
          <w:i/>
          <w:iCs/>
          <w:sz w:val="24"/>
          <w:szCs w:val="24"/>
        </w:rPr>
        <w:t>Motofelea Viorelia-Maria</w:t>
      </w:r>
    </w:p>
    <w:p w14:paraId="248951B2" w14:textId="77777777" w:rsidR="008E35D0" w:rsidRPr="00375571" w:rsidRDefault="008E35D0" w:rsidP="008E35D0">
      <w:r>
        <w:pict w14:anchorId="71093828">
          <v:rect id="_x0000_i1025" style="width:0;height:1.5pt" o:hralign="center" o:hrstd="t" o:hr="t" fillcolor="#a0a0a0" stroked="f"/>
        </w:pict>
      </w:r>
    </w:p>
    <w:p w14:paraId="4B2971CE" w14:textId="77777777" w:rsidR="008E35D0" w:rsidRPr="0064494C" w:rsidRDefault="008E35D0" w:rsidP="008E35D0">
      <w:pPr>
        <w:rPr>
          <w:b/>
          <w:bCs/>
        </w:rPr>
      </w:pPr>
      <w:r w:rsidRPr="0064494C">
        <w:rPr>
          <w:b/>
          <w:bCs/>
        </w:rPr>
        <w:t>Abstract</w:t>
      </w:r>
    </w:p>
    <w:p w14:paraId="0FFFD557" w14:textId="77777777" w:rsidR="008E35D0" w:rsidRPr="0064494C" w:rsidRDefault="008E35D0" w:rsidP="008E35D0">
      <w:r w:rsidRPr="008E35D0">
        <w:t>This article presents a unified AI-powered educational companion designed to improve student learning efficiency, engagement, and task management. The system integrates three components rarely combined in existing research: a hybrid personalized recommender system, a constraint-based intelligent scheduling engine, and an adaptive gamification module. The original contribution lies in the integration of these three dimensions within a transparent and explainable architecture capable of supporting both learning personalization and daily productivity. A synthetic dataset is first used to illustrate the methodology step-by-step, followed by preparation of validation on real large-scale educational datasets (OULAD, ASSISTments, EdNet). Experimental results demonstrate improvements in recommendation precision, task deadline adherence, and engagement metrics compared to baseline methods. The findings confirm the potential of unified intelligent companions in educational contexts and open new research directions in explainable planning and adaptive gamification.</w:t>
      </w:r>
    </w:p>
    <w:p w14:paraId="0A253F42" w14:textId="77777777" w:rsidR="008E35D0" w:rsidRPr="00375571" w:rsidRDefault="008E35D0" w:rsidP="008E35D0">
      <w:r>
        <w:pict w14:anchorId="09BC474D">
          <v:rect id="_x0000_i1026" style="width:0;height:1.5pt" o:hralign="center" o:hrstd="t" o:hr="t" fillcolor="#a0a0a0" stroked="f"/>
        </w:pict>
      </w:r>
    </w:p>
    <w:p w14:paraId="51F86F36" w14:textId="1F26EDDB" w:rsidR="008E35D0" w:rsidRPr="00375571" w:rsidRDefault="008E35D0" w:rsidP="008E35D0">
      <w:pPr>
        <w:rPr>
          <w:b/>
          <w:bCs/>
        </w:rPr>
      </w:pPr>
      <w:r w:rsidRPr="00375571">
        <w:rPr>
          <w:b/>
          <w:bCs/>
        </w:rPr>
        <w:t>Classification</w:t>
      </w:r>
    </w:p>
    <w:p w14:paraId="42CF5936" w14:textId="77777777" w:rsidR="008E35D0" w:rsidRPr="00375571" w:rsidRDefault="008E35D0" w:rsidP="008E35D0">
      <w:pPr>
        <w:spacing w:after="0"/>
      </w:pPr>
      <w:r w:rsidRPr="00375571">
        <w:rPr>
          <w:b/>
          <w:bCs/>
        </w:rPr>
        <w:t>AMS Mathematical Subject Classification 2020:</w:t>
      </w:r>
    </w:p>
    <w:p w14:paraId="279E4A5B" w14:textId="77777777" w:rsidR="008E35D0" w:rsidRPr="00375571" w:rsidRDefault="008E35D0" w:rsidP="008E35D0">
      <w:pPr>
        <w:numPr>
          <w:ilvl w:val="0"/>
          <w:numId w:val="2"/>
        </w:numPr>
        <w:spacing w:after="0"/>
      </w:pPr>
      <w:r w:rsidRPr="00375571">
        <w:rPr>
          <w:b/>
          <w:bCs/>
        </w:rPr>
        <w:t>68T01</w:t>
      </w:r>
      <w:r w:rsidRPr="00375571">
        <w:t xml:space="preserve"> – Artificial Intelligence</w:t>
      </w:r>
    </w:p>
    <w:p w14:paraId="7E974173" w14:textId="77777777" w:rsidR="008E35D0" w:rsidRPr="00375571" w:rsidRDefault="008E35D0" w:rsidP="008E35D0">
      <w:pPr>
        <w:numPr>
          <w:ilvl w:val="0"/>
          <w:numId w:val="2"/>
        </w:numPr>
        <w:spacing w:after="0"/>
      </w:pPr>
      <w:r w:rsidRPr="00375571">
        <w:rPr>
          <w:b/>
          <w:bCs/>
        </w:rPr>
        <w:t>68T05</w:t>
      </w:r>
      <w:r w:rsidRPr="00375571">
        <w:t xml:space="preserve"> – Learning and Adaptive Systems</w:t>
      </w:r>
    </w:p>
    <w:p w14:paraId="0BB6C20E" w14:textId="77777777" w:rsidR="008E35D0" w:rsidRDefault="008E35D0" w:rsidP="008E35D0">
      <w:pPr>
        <w:numPr>
          <w:ilvl w:val="0"/>
          <w:numId w:val="2"/>
        </w:numPr>
      </w:pPr>
      <w:r w:rsidRPr="00375571">
        <w:rPr>
          <w:b/>
          <w:bCs/>
        </w:rPr>
        <w:t>97U50</w:t>
      </w:r>
      <w:r w:rsidRPr="00375571">
        <w:t xml:space="preserve"> – Education (Applications of Computer Science in Education)</w:t>
      </w:r>
    </w:p>
    <w:p w14:paraId="7D3F4E80" w14:textId="77777777" w:rsidR="008E35D0" w:rsidRPr="007213A4" w:rsidRDefault="008E35D0" w:rsidP="008E35D0">
      <w:pPr>
        <w:spacing w:after="0"/>
      </w:pPr>
      <w:r w:rsidRPr="007213A4">
        <w:rPr>
          <w:b/>
          <w:bCs/>
        </w:rPr>
        <w:t>ACM Computing Classification System (CCS 2012):</w:t>
      </w:r>
    </w:p>
    <w:p w14:paraId="00B38648" w14:textId="77777777" w:rsidR="008E35D0" w:rsidRPr="007213A4" w:rsidRDefault="008E35D0" w:rsidP="008E35D0">
      <w:pPr>
        <w:numPr>
          <w:ilvl w:val="0"/>
          <w:numId w:val="3"/>
        </w:numPr>
        <w:spacing w:after="0"/>
      </w:pPr>
      <w:r w:rsidRPr="007213A4">
        <w:t>Computing methodologies → Artificial intelligence → Planning and scheduling</w:t>
      </w:r>
    </w:p>
    <w:p w14:paraId="02331C5A" w14:textId="77777777" w:rsidR="008E35D0" w:rsidRDefault="008E35D0" w:rsidP="008E35D0">
      <w:pPr>
        <w:numPr>
          <w:ilvl w:val="0"/>
          <w:numId w:val="3"/>
        </w:numPr>
        <w:spacing w:after="0"/>
      </w:pPr>
      <w:r w:rsidRPr="007213A4">
        <w:t>Applied computing → Education → Interactive learning environments</w:t>
      </w:r>
    </w:p>
    <w:p w14:paraId="2235F693" w14:textId="445B36EB" w:rsidR="008E35D0" w:rsidRDefault="008E35D0" w:rsidP="008E35D0">
      <w:pPr>
        <w:numPr>
          <w:ilvl w:val="0"/>
          <w:numId w:val="3"/>
        </w:numPr>
        <w:spacing w:after="0"/>
      </w:pPr>
      <w:r w:rsidRPr="008E35D0">
        <w:t>Information systems → Recommender systems</w:t>
      </w:r>
    </w:p>
    <w:p w14:paraId="7DD351E7" w14:textId="77777777" w:rsidR="008E35D0" w:rsidRDefault="008E35D0" w:rsidP="008E35D0">
      <w:pPr>
        <w:numPr>
          <w:ilvl w:val="0"/>
          <w:numId w:val="3"/>
        </w:numPr>
        <w:spacing w:after="0"/>
      </w:pPr>
      <w:r w:rsidRPr="007213A4">
        <w:t>Human-centered computing → Human computer interaction (HCI) → HCI design and evaluation methods</w:t>
      </w:r>
    </w:p>
    <w:p w14:paraId="6B79E88C" w14:textId="0DBDF33F" w:rsidR="008E35D0" w:rsidRPr="0064494C" w:rsidRDefault="008E35D0" w:rsidP="008E35D0">
      <w:r>
        <w:pict w14:anchorId="2C5B1CE1">
          <v:rect id="_x0000_i1028" style="width:0;height:1.5pt" o:hralign="center" o:hrstd="t" o:hr="t" fillcolor="#a0a0a0" stroked="f"/>
        </w:pict>
      </w:r>
    </w:p>
    <w:p w14:paraId="193630C6" w14:textId="77777777" w:rsidR="008E35D0" w:rsidRPr="008E35D0" w:rsidRDefault="008E35D0" w:rsidP="008E35D0">
      <w:pPr>
        <w:rPr>
          <w:b/>
          <w:bCs/>
        </w:rPr>
      </w:pPr>
      <w:r w:rsidRPr="008E35D0">
        <w:rPr>
          <w:b/>
          <w:bCs/>
        </w:rPr>
        <w:t>1. Introduction</w:t>
      </w:r>
    </w:p>
    <w:p w14:paraId="4EF9E1C3" w14:textId="77777777" w:rsidR="008E35D0" w:rsidRPr="008E35D0" w:rsidRDefault="008E35D0" w:rsidP="008E35D0">
      <w:r w:rsidRPr="008E35D0">
        <w:t xml:space="preserve">Digital education platforms continue to grow in complexity, requiring intelligent systems that support not just content delivery but also personalized learning strategies, optimized task management, and engagement-driven motivation. Research in educational technology has traditionally focused on isolated components: recommendation systems that suggest resources, gamified applications that motivate </w:t>
      </w:r>
      <w:r w:rsidRPr="008E35D0">
        <w:lastRenderedPageBreak/>
        <w:t>learners, or productivity tools that assist with scheduling. However, few integrated solutions exist that combine these aspects into a coherent, AI-driven companion.</w:t>
      </w:r>
    </w:p>
    <w:p w14:paraId="6356DAC4" w14:textId="77777777" w:rsidR="008E35D0" w:rsidRPr="008E35D0" w:rsidRDefault="008E35D0" w:rsidP="008E35D0">
      <w:r w:rsidRPr="008E35D0">
        <w:t>This article addresses this gap by proposing a unified system combining:</w:t>
      </w:r>
      <w:r w:rsidRPr="008E35D0">
        <w:br/>
        <w:t>(1) a hybrid personalized recommender system,</w:t>
      </w:r>
      <w:r w:rsidRPr="008E35D0">
        <w:br/>
        <w:t>(2) an intelligent task scheduling engine using constraint programming, and</w:t>
      </w:r>
      <w:r w:rsidRPr="008E35D0">
        <w:br/>
        <w:t>(3) an adaptive gamification framework.</w:t>
      </w:r>
    </w:p>
    <w:p w14:paraId="161384BF" w14:textId="77777777" w:rsidR="008E35D0" w:rsidRPr="008E35D0" w:rsidRDefault="008E35D0" w:rsidP="008E35D0">
      <w:pPr>
        <w:rPr>
          <w:b/>
          <w:bCs/>
        </w:rPr>
      </w:pPr>
      <w:r w:rsidRPr="008E35D0">
        <w:rPr>
          <w:b/>
          <w:bCs/>
        </w:rPr>
        <w:t>Problem Statement</w:t>
      </w:r>
    </w:p>
    <w:p w14:paraId="05D84A50" w14:textId="77777777" w:rsidR="008E35D0" w:rsidRPr="008E35D0" w:rsidRDefault="008E35D0" w:rsidP="008E35D0">
      <w:r w:rsidRPr="008E35D0">
        <w:t>Students struggle to manage learning resources, deadlines, and motivation simultaneously. Existing tools solve parts of the problem but lack coordinated intelligence.</w:t>
      </w:r>
    </w:p>
    <w:p w14:paraId="55A79802" w14:textId="77777777" w:rsidR="008E35D0" w:rsidRPr="008E35D0" w:rsidRDefault="008E35D0" w:rsidP="008E35D0">
      <w:pPr>
        <w:rPr>
          <w:b/>
          <w:bCs/>
        </w:rPr>
      </w:pPr>
      <w:r w:rsidRPr="008E35D0">
        <w:rPr>
          <w:b/>
          <w:bCs/>
        </w:rPr>
        <w:t>Importance of the Problem</w:t>
      </w:r>
    </w:p>
    <w:p w14:paraId="197F605E" w14:textId="77777777" w:rsidR="008E35D0" w:rsidRPr="008E35D0" w:rsidRDefault="008E35D0" w:rsidP="008E35D0">
      <w:r w:rsidRPr="008E35D0">
        <w:t>Improving personalization, organization, and engagement significantly boosts learning outcomes and reduces academic stress.</w:t>
      </w:r>
    </w:p>
    <w:p w14:paraId="46A0AF3E" w14:textId="77777777" w:rsidR="008E35D0" w:rsidRPr="008E35D0" w:rsidRDefault="008E35D0" w:rsidP="008E35D0">
      <w:pPr>
        <w:rPr>
          <w:b/>
          <w:bCs/>
        </w:rPr>
      </w:pPr>
      <w:r w:rsidRPr="008E35D0">
        <w:rPr>
          <w:b/>
          <w:bCs/>
        </w:rPr>
        <w:t>Related Work</w:t>
      </w:r>
    </w:p>
    <w:p w14:paraId="1D6FC71A" w14:textId="77777777" w:rsidR="008E35D0" w:rsidRPr="008E35D0" w:rsidRDefault="008E35D0" w:rsidP="008E35D0">
      <w:r w:rsidRPr="008E35D0">
        <w:t>Prior research covers educational recommender systems, gamified learning platforms such as Duolingo and Kahoot, and heuristic-based scheduling tools like Todoist or Motion AI. However, none offer a combined, explainable, AI-driven solution.</w:t>
      </w:r>
    </w:p>
    <w:p w14:paraId="6435E14C" w14:textId="77777777" w:rsidR="008E35D0" w:rsidRPr="008E35D0" w:rsidRDefault="008E35D0" w:rsidP="008E35D0">
      <w:pPr>
        <w:rPr>
          <w:b/>
          <w:bCs/>
        </w:rPr>
      </w:pPr>
      <w:r w:rsidRPr="008E35D0">
        <w:rPr>
          <w:b/>
          <w:bCs/>
        </w:rPr>
        <w:t>Unresolved Issues Addressed in This Article</w:t>
      </w:r>
    </w:p>
    <w:p w14:paraId="02110AF0" w14:textId="77777777" w:rsidR="008E35D0" w:rsidRPr="008E35D0" w:rsidRDefault="008E35D0" w:rsidP="008E35D0">
      <w:pPr>
        <w:numPr>
          <w:ilvl w:val="0"/>
          <w:numId w:val="4"/>
        </w:numPr>
      </w:pPr>
      <w:r w:rsidRPr="008E35D0">
        <w:t>Lack of integrated systems combining recommendation + scheduling + gamification</w:t>
      </w:r>
    </w:p>
    <w:p w14:paraId="62DD42FF" w14:textId="77777777" w:rsidR="008E35D0" w:rsidRPr="008E35D0" w:rsidRDefault="008E35D0" w:rsidP="008E35D0">
      <w:pPr>
        <w:numPr>
          <w:ilvl w:val="0"/>
          <w:numId w:val="4"/>
        </w:numPr>
      </w:pPr>
      <w:r w:rsidRPr="008E35D0">
        <w:t>Lack of explainability in educational AI models</w:t>
      </w:r>
    </w:p>
    <w:p w14:paraId="5D60181D" w14:textId="77777777" w:rsidR="008E35D0" w:rsidRPr="008E35D0" w:rsidRDefault="008E35D0" w:rsidP="008E35D0">
      <w:pPr>
        <w:numPr>
          <w:ilvl w:val="0"/>
          <w:numId w:val="4"/>
        </w:numPr>
      </w:pPr>
      <w:r w:rsidRPr="008E35D0">
        <w:t>Absence of constraint-based optimization for student task planning</w:t>
      </w:r>
    </w:p>
    <w:p w14:paraId="4A89FB75" w14:textId="77777777" w:rsidR="008E35D0" w:rsidRPr="008E35D0" w:rsidRDefault="008E35D0" w:rsidP="008E35D0">
      <w:pPr>
        <w:numPr>
          <w:ilvl w:val="0"/>
          <w:numId w:val="4"/>
        </w:numPr>
      </w:pPr>
      <w:r w:rsidRPr="008E35D0">
        <w:t>Non-personalized gamification mechanics</w:t>
      </w:r>
    </w:p>
    <w:p w14:paraId="2A809910" w14:textId="77777777" w:rsidR="008E35D0" w:rsidRPr="008E35D0" w:rsidRDefault="008E35D0" w:rsidP="008E35D0">
      <w:pPr>
        <w:rPr>
          <w:b/>
          <w:bCs/>
        </w:rPr>
      </w:pPr>
      <w:r w:rsidRPr="008E35D0">
        <w:rPr>
          <w:b/>
          <w:bCs/>
        </w:rPr>
        <w:t>Original Contribution</w:t>
      </w:r>
    </w:p>
    <w:p w14:paraId="227CC152" w14:textId="77777777" w:rsidR="008E35D0" w:rsidRPr="008E35D0" w:rsidRDefault="008E35D0" w:rsidP="008E35D0">
      <w:r w:rsidRPr="008E35D0">
        <w:t>This work proposes the first unified model integrating:</w:t>
      </w:r>
    </w:p>
    <w:p w14:paraId="27113DB5" w14:textId="77777777" w:rsidR="008E35D0" w:rsidRPr="008E35D0" w:rsidRDefault="008E35D0" w:rsidP="008E35D0">
      <w:pPr>
        <w:numPr>
          <w:ilvl w:val="0"/>
          <w:numId w:val="5"/>
        </w:numPr>
      </w:pPr>
      <w:r w:rsidRPr="008E35D0">
        <w:t>Hybrid recommendation (content + collaborative)</w:t>
      </w:r>
    </w:p>
    <w:p w14:paraId="5B791734" w14:textId="77777777" w:rsidR="008E35D0" w:rsidRPr="008E35D0" w:rsidRDefault="008E35D0" w:rsidP="008E35D0">
      <w:pPr>
        <w:numPr>
          <w:ilvl w:val="0"/>
          <w:numId w:val="5"/>
        </w:numPr>
      </w:pPr>
      <w:r w:rsidRPr="008E35D0">
        <w:t>CP-SAT task scheduler</w:t>
      </w:r>
    </w:p>
    <w:p w14:paraId="4F7C068C" w14:textId="77777777" w:rsidR="008E35D0" w:rsidRPr="008E35D0" w:rsidRDefault="008E35D0" w:rsidP="008E35D0">
      <w:pPr>
        <w:numPr>
          <w:ilvl w:val="0"/>
          <w:numId w:val="5"/>
        </w:numPr>
      </w:pPr>
      <w:r w:rsidRPr="008E35D0">
        <w:t>Engagement-aware gamification</w:t>
      </w:r>
    </w:p>
    <w:p w14:paraId="64140ED6" w14:textId="77777777" w:rsidR="008E35D0" w:rsidRPr="008E35D0" w:rsidRDefault="008E35D0" w:rsidP="008E35D0">
      <w:pPr>
        <w:numPr>
          <w:ilvl w:val="0"/>
          <w:numId w:val="5"/>
        </w:numPr>
      </w:pPr>
      <w:r w:rsidRPr="008E35D0">
        <w:t>Explainability through LIME/SHAP</w:t>
      </w:r>
    </w:p>
    <w:p w14:paraId="708A09BF" w14:textId="77777777" w:rsidR="008E35D0" w:rsidRPr="008E35D0" w:rsidRDefault="008E35D0" w:rsidP="008E35D0">
      <w:pPr>
        <w:rPr>
          <w:b/>
          <w:bCs/>
        </w:rPr>
      </w:pPr>
      <w:r w:rsidRPr="008E35D0">
        <w:rPr>
          <w:b/>
          <w:bCs/>
        </w:rPr>
        <w:t>Research Questions</w:t>
      </w:r>
    </w:p>
    <w:p w14:paraId="7AA4D4B3" w14:textId="77777777" w:rsidR="008E35D0" w:rsidRPr="008E35D0" w:rsidRDefault="008E35D0" w:rsidP="008E35D0">
      <w:pPr>
        <w:numPr>
          <w:ilvl w:val="0"/>
          <w:numId w:val="6"/>
        </w:numPr>
      </w:pPr>
      <w:r w:rsidRPr="008E35D0">
        <w:lastRenderedPageBreak/>
        <w:t>RQ1: Does combining personalization, scheduling, and gamification lead to improved engagement?</w:t>
      </w:r>
    </w:p>
    <w:p w14:paraId="2080E206" w14:textId="77777777" w:rsidR="008E35D0" w:rsidRPr="008E35D0" w:rsidRDefault="008E35D0" w:rsidP="008E35D0">
      <w:pPr>
        <w:numPr>
          <w:ilvl w:val="0"/>
          <w:numId w:val="6"/>
        </w:numPr>
      </w:pPr>
      <w:r w:rsidRPr="008E35D0">
        <w:t>RQ2: Does constraint-based scheduling reduce lateness more effectively than heuristic planners?</w:t>
      </w:r>
    </w:p>
    <w:p w14:paraId="0B6BB190" w14:textId="77777777" w:rsidR="008E35D0" w:rsidRPr="008E35D0" w:rsidRDefault="008E35D0" w:rsidP="008E35D0">
      <w:pPr>
        <w:numPr>
          <w:ilvl w:val="0"/>
          <w:numId w:val="6"/>
        </w:numPr>
      </w:pPr>
      <w:r w:rsidRPr="008E35D0">
        <w:t>RQ3: Does explainability increase trust and adherence?</w:t>
      </w:r>
    </w:p>
    <w:p w14:paraId="3D878953" w14:textId="77777777" w:rsidR="008E35D0" w:rsidRPr="008E35D0" w:rsidRDefault="008E35D0" w:rsidP="008E35D0">
      <w:pPr>
        <w:numPr>
          <w:ilvl w:val="0"/>
          <w:numId w:val="6"/>
        </w:numPr>
      </w:pPr>
      <w:r w:rsidRPr="008E35D0">
        <w:t>RQ4: How does the hybrid recommender perform against standard baselines?</w:t>
      </w:r>
    </w:p>
    <w:p w14:paraId="13AC0ED8" w14:textId="77777777" w:rsidR="008E35D0" w:rsidRPr="008E35D0" w:rsidRDefault="008E35D0" w:rsidP="008E35D0">
      <w:pPr>
        <w:rPr>
          <w:b/>
          <w:bCs/>
        </w:rPr>
      </w:pPr>
      <w:r w:rsidRPr="008E35D0">
        <w:rPr>
          <w:b/>
          <w:bCs/>
        </w:rPr>
        <w:t>Knowledge Introduced</w:t>
      </w:r>
    </w:p>
    <w:p w14:paraId="4AC23834" w14:textId="77777777" w:rsidR="008E35D0" w:rsidRPr="008E35D0" w:rsidRDefault="008E35D0" w:rsidP="008E35D0">
      <w:pPr>
        <w:numPr>
          <w:ilvl w:val="0"/>
          <w:numId w:val="7"/>
        </w:numPr>
      </w:pPr>
      <w:r w:rsidRPr="008E35D0">
        <w:t>A novel integration of three traditionally separate EdTech modules</w:t>
      </w:r>
    </w:p>
    <w:p w14:paraId="17F30486" w14:textId="77777777" w:rsidR="008E35D0" w:rsidRPr="008E35D0" w:rsidRDefault="008E35D0" w:rsidP="008E35D0">
      <w:pPr>
        <w:numPr>
          <w:ilvl w:val="0"/>
          <w:numId w:val="7"/>
        </w:numPr>
      </w:pPr>
      <w:r w:rsidRPr="008E35D0">
        <w:t>A mathematical model for learning-task scheduling</w:t>
      </w:r>
    </w:p>
    <w:p w14:paraId="61015627" w14:textId="77777777" w:rsidR="008E35D0" w:rsidRPr="008E35D0" w:rsidRDefault="008E35D0" w:rsidP="008E35D0">
      <w:pPr>
        <w:numPr>
          <w:ilvl w:val="0"/>
          <w:numId w:val="7"/>
        </w:numPr>
      </w:pPr>
      <w:r w:rsidRPr="008E35D0">
        <w:t>A unified evaluation methodology</w:t>
      </w:r>
    </w:p>
    <w:p w14:paraId="0B530F55" w14:textId="77777777" w:rsidR="008E35D0" w:rsidRPr="008E35D0" w:rsidRDefault="008E35D0" w:rsidP="008E35D0">
      <w:pPr>
        <w:rPr>
          <w:b/>
          <w:bCs/>
        </w:rPr>
      </w:pPr>
      <w:r w:rsidRPr="008E35D0">
        <w:rPr>
          <w:b/>
          <w:bCs/>
        </w:rPr>
        <w:t>Article Structure</w:t>
      </w:r>
    </w:p>
    <w:p w14:paraId="0C7FD858" w14:textId="77777777" w:rsidR="008E35D0" w:rsidRPr="008E35D0" w:rsidRDefault="008E35D0" w:rsidP="008E35D0">
      <w:r w:rsidRPr="008E35D0">
        <w:t>Section 2 describes the proposed approach; Section 3 presents the experimental validation; Section 4 discusses results and conclusions.</w:t>
      </w:r>
    </w:p>
    <w:p w14:paraId="1F9B5EBE" w14:textId="77777777" w:rsidR="008E35D0" w:rsidRPr="008E35D0" w:rsidRDefault="008E35D0" w:rsidP="008E35D0">
      <w:r w:rsidRPr="008E35D0">
        <w:pict w14:anchorId="15E59FC0">
          <v:rect id="_x0000_i1057" style="width:0;height:1.5pt" o:hralign="center" o:hrstd="t" o:hr="t" fillcolor="#a0a0a0" stroked="f"/>
        </w:pict>
      </w:r>
    </w:p>
    <w:p w14:paraId="268E7066" w14:textId="77777777" w:rsidR="008E35D0" w:rsidRPr="008E35D0" w:rsidRDefault="008E35D0" w:rsidP="008E35D0">
      <w:pPr>
        <w:rPr>
          <w:b/>
          <w:bCs/>
        </w:rPr>
      </w:pPr>
      <w:r w:rsidRPr="008E35D0">
        <w:rPr>
          <w:b/>
          <w:bCs/>
        </w:rPr>
        <w:t>2. Proposed Method and Original Approach</w:t>
      </w:r>
    </w:p>
    <w:p w14:paraId="417AB692" w14:textId="77777777" w:rsidR="008E35D0" w:rsidRPr="008E35D0" w:rsidRDefault="008E35D0" w:rsidP="008E35D0">
      <w:pPr>
        <w:rPr>
          <w:b/>
          <w:bCs/>
        </w:rPr>
      </w:pPr>
      <w:r w:rsidRPr="008E35D0">
        <w:rPr>
          <w:b/>
          <w:bCs/>
        </w:rPr>
        <w:t>2.1 Overview</w:t>
      </w:r>
    </w:p>
    <w:p w14:paraId="1BBADDC0" w14:textId="77777777" w:rsidR="008E35D0" w:rsidRPr="008E35D0" w:rsidRDefault="008E35D0" w:rsidP="008E35D0">
      <w:r w:rsidRPr="008E35D0">
        <w:t>The system integrates three AI components:</w:t>
      </w:r>
    </w:p>
    <w:p w14:paraId="6AD9D900" w14:textId="77777777" w:rsidR="008E35D0" w:rsidRPr="008E35D0" w:rsidRDefault="008E35D0" w:rsidP="008E35D0">
      <w:pPr>
        <w:numPr>
          <w:ilvl w:val="0"/>
          <w:numId w:val="8"/>
        </w:numPr>
      </w:pPr>
      <w:r w:rsidRPr="008E35D0">
        <w:t>Personalized recommendation module</w:t>
      </w:r>
    </w:p>
    <w:p w14:paraId="4266D56D" w14:textId="77777777" w:rsidR="008E35D0" w:rsidRPr="008E35D0" w:rsidRDefault="008E35D0" w:rsidP="008E35D0">
      <w:pPr>
        <w:numPr>
          <w:ilvl w:val="0"/>
          <w:numId w:val="8"/>
        </w:numPr>
      </w:pPr>
      <w:r w:rsidRPr="008E35D0">
        <w:t>Intelligent scheduling module</w:t>
      </w:r>
    </w:p>
    <w:p w14:paraId="7E169D52" w14:textId="77777777" w:rsidR="008E35D0" w:rsidRPr="008E35D0" w:rsidRDefault="008E35D0" w:rsidP="008E35D0">
      <w:pPr>
        <w:numPr>
          <w:ilvl w:val="0"/>
          <w:numId w:val="8"/>
        </w:numPr>
      </w:pPr>
      <w:r w:rsidRPr="008E35D0">
        <w:t>Gamification and engagement module</w:t>
      </w:r>
    </w:p>
    <w:p w14:paraId="449E541E" w14:textId="77777777" w:rsidR="008E35D0" w:rsidRPr="008E35D0" w:rsidRDefault="008E35D0" w:rsidP="008E35D0">
      <w:pPr>
        <w:rPr>
          <w:b/>
          <w:bCs/>
        </w:rPr>
      </w:pPr>
      <w:r w:rsidRPr="008E35D0">
        <w:rPr>
          <w:b/>
          <w:bCs/>
        </w:rPr>
        <w:t>2.2 Hybrid Recommendation Model</w:t>
      </w:r>
    </w:p>
    <w:p w14:paraId="090DCA29" w14:textId="77777777" w:rsidR="008E35D0" w:rsidRPr="008E35D0" w:rsidRDefault="008E35D0" w:rsidP="008E35D0">
      <w:pPr>
        <w:rPr>
          <w:b/>
          <w:bCs/>
        </w:rPr>
      </w:pPr>
      <w:r w:rsidRPr="008E35D0">
        <w:rPr>
          <w:b/>
          <w:bCs/>
        </w:rPr>
        <w:t>Mathematical Model</w:t>
      </w:r>
    </w:p>
    <w:p w14:paraId="71113067" w14:textId="4CB793FF" w:rsidR="008E35D0" w:rsidRPr="008E35D0" w:rsidRDefault="008E35D0" w:rsidP="008E35D0">
      <m:oMathPara>
        <m:oMath>
          <m:r>
            <w:rPr>
              <w:rFonts w:ascii="Cambria Math" w:hAnsi="Cambria Math"/>
            </w:rPr>
            <m:t>Score(u,i)=α⋅Si</m:t>
          </m:r>
          <m:sSub>
            <m:sSubPr>
              <m:ctrlPr>
                <w:rPr>
                  <w:rFonts w:ascii="Cambria Math" w:hAnsi="Cambria Math"/>
                </w:rPr>
              </m:ctrlPr>
            </m:sSubPr>
            <m:e>
              <m:r>
                <w:rPr>
                  <w:rFonts w:ascii="Cambria Math" w:hAnsi="Cambria Math"/>
                </w:rPr>
                <m:t>m</m:t>
              </m:r>
            </m:e>
            <m:sub>
              <m:r>
                <w:rPr>
                  <w:rFonts w:ascii="Cambria Math" w:hAnsi="Cambria Math"/>
                </w:rPr>
                <m:t>content</m:t>
              </m:r>
            </m:sub>
          </m:sSub>
          <m:r>
            <w:rPr>
              <w:rFonts w:ascii="Cambria Math" w:hAnsi="Cambria Math"/>
            </w:rPr>
            <m:t>(u,i)+(1-α)⋅Pre</m:t>
          </m:r>
          <m:sSub>
            <m:sSubPr>
              <m:ctrlPr>
                <w:rPr>
                  <w:rFonts w:ascii="Cambria Math" w:hAnsi="Cambria Math"/>
                </w:rPr>
              </m:ctrlPr>
            </m:sSubPr>
            <m:e>
              <m:r>
                <w:rPr>
                  <w:rFonts w:ascii="Cambria Math" w:hAnsi="Cambria Math"/>
                </w:rPr>
                <m:t>d</m:t>
              </m:r>
            </m:e>
            <m:sub>
              <m:r>
                <w:rPr>
                  <w:rFonts w:ascii="Cambria Math" w:hAnsi="Cambria Math"/>
                </w:rPr>
                <m:t>CF</m:t>
              </m:r>
            </m:sub>
          </m:sSub>
          <m:r>
            <w:rPr>
              <w:rFonts w:ascii="Cambria Math" w:hAnsi="Cambria Math"/>
            </w:rPr>
            <m:t>(u,i)</m:t>
          </m:r>
          <m:r>
            <w:rPr>
              <w:i/>
            </w:rPr>
            <w:br/>
          </m:r>
        </m:oMath>
      </m:oMathPara>
    </w:p>
    <w:p w14:paraId="3B7AD162" w14:textId="77777777" w:rsidR="008E35D0" w:rsidRPr="008E35D0" w:rsidRDefault="008E35D0" w:rsidP="008E35D0">
      <w:pPr>
        <w:numPr>
          <w:ilvl w:val="0"/>
          <w:numId w:val="9"/>
        </w:numPr>
      </w:pPr>
      <w:r w:rsidRPr="008E35D0">
        <w:t>Content-based similarity: cosine similarity on TF-IDF vectors</w:t>
      </w:r>
    </w:p>
    <w:p w14:paraId="71BF8114" w14:textId="77777777" w:rsidR="008E35D0" w:rsidRPr="008E35D0" w:rsidRDefault="008E35D0" w:rsidP="008E35D0">
      <w:pPr>
        <w:numPr>
          <w:ilvl w:val="0"/>
          <w:numId w:val="9"/>
        </w:numPr>
      </w:pPr>
      <w:r w:rsidRPr="008E35D0">
        <w:t>Collaborative filtering: interaction-based score</w:t>
      </w:r>
    </w:p>
    <w:p w14:paraId="5AC7CC5B" w14:textId="77777777" w:rsidR="008E35D0" w:rsidRPr="008E35D0" w:rsidRDefault="008E35D0" w:rsidP="008E35D0">
      <w:pPr>
        <w:numPr>
          <w:ilvl w:val="0"/>
          <w:numId w:val="9"/>
        </w:numPr>
      </w:pPr>
      <w:r w:rsidRPr="008E35D0">
        <w:t xml:space="preserve">α </w:t>
      </w:r>
      <w:r w:rsidRPr="008E35D0">
        <w:rPr>
          <w:rFonts w:ascii="Cambria Math" w:hAnsi="Cambria Math" w:cs="Cambria Math"/>
        </w:rPr>
        <w:t>∈</w:t>
      </w:r>
      <w:r w:rsidRPr="008E35D0">
        <w:t xml:space="preserve"> [0,1] controlling the contribution</w:t>
      </w:r>
    </w:p>
    <w:p w14:paraId="3DF7B512" w14:textId="77777777" w:rsidR="008E35D0" w:rsidRPr="008E35D0" w:rsidRDefault="008E35D0" w:rsidP="008E35D0">
      <w:pPr>
        <w:rPr>
          <w:b/>
          <w:bCs/>
        </w:rPr>
      </w:pPr>
      <w:r w:rsidRPr="008E35D0">
        <w:rPr>
          <w:b/>
          <w:bCs/>
        </w:rPr>
        <w:lastRenderedPageBreak/>
        <w:t>2.3 Intelligent Planning Model (CP-SAT)</w:t>
      </w:r>
    </w:p>
    <w:p w14:paraId="62EA5099" w14:textId="1FE565B0" w:rsidR="008E35D0" w:rsidRPr="008E35D0" w:rsidRDefault="008E35D0" w:rsidP="008E35D0">
      <w:r w:rsidRPr="008E35D0">
        <w:t xml:space="preserve">Each task </w:t>
      </w:r>
      <m:oMath>
        <m:r>
          <w:rPr>
            <w:rFonts w:ascii="Cambria Math" w:hAnsi="Cambria Math"/>
          </w:rPr>
          <m:t>t</m:t>
        </m:r>
      </m:oMath>
      <w:r w:rsidRPr="008E35D0">
        <w:t xml:space="preserve">with duration </w:t>
      </w:r>
      <m:oMath>
        <m:r>
          <w:rPr>
            <w:rFonts w:ascii="Cambria Math" w:hAnsi="Cambria Math"/>
          </w:rPr>
          <m:t>d(t)</m:t>
        </m:r>
      </m:oMath>
      <w:r w:rsidRPr="008E35D0">
        <w:t xml:space="preserve">must be assigned to a time slot </w:t>
      </w:r>
      <m:oMath>
        <m:r>
          <w:rPr>
            <w:rFonts w:ascii="Cambria Math" w:hAnsi="Cambria Math"/>
          </w:rPr>
          <m:t>s</m:t>
        </m:r>
      </m:oMath>
      <w:r w:rsidRPr="008E35D0">
        <w:t>.</w:t>
      </w:r>
    </w:p>
    <w:p w14:paraId="5222EE59" w14:textId="77777777" w:rsidR="008E35D0" w:rsidRPr="008E35D0" w:rsidRDefault="008E35D0" w:rsidP="008E35D0">
      <w:r w:rsidRPr="008E35D0">
        <w:t>Decision variable:</w:t>
      </w:r>
    </w:p>
    <w:p w14:paraId="211EB456" w14:textId="29AF51AB" w:rsidR="008E35D0" w:rsidRPr="008E35D0" w:rsidRDefault="008E35D0" w:rsidP="008E35D0">
      <m:oMathPara>
        <m:oMath>
          <m:sSub>
            <m:sSubPr>
              <m:ctrlPr>
                <w:rPr>
                  <w:rFonts w:ascii="Cambria Math" w:hAnsi="Cambria Math"/>
                </w:rPr>
              </m:ctrlPr>
            </m:sSubPr>
            <m:e>
              <m:r>
                <w:rPr>
                  <w:rFonts w:ascii="Cambria Math" w:hAnsi="Cambria Math"/>
                </w:rPr>
                <m:t>x</m:t>
              </m:r>
            </m:e>
            <m:sub>
              <m:r>
                <w:rPr>
                  <w:rFonts w:ascii="Cambria Math" w:hAnsi="Cambria Math"/>
                </w:rPr>
                <m:t>t,s</m:t>
              </m:r>
            </m:sub>
          </m:sSub>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task </m:t>
                </m:r>
                <m:r>
                  <w:rPr>
                    <w:rFonts w:ascii="Cambria Math" w:hAnsi="Cambria Math"/>
                  </w:rPr>
                  <m:t>t</m:t>
                </m:r>
                <m:r>
                  <m:rPr>
                    <m:nor/>
                  </m:rPr>
                  <m:t xml:space="preserve"> is assigned to slot </m:t>
                </m:r>
                <m:r>
                  <w:rPr>
                    <w:rFonts w:ascii="Cambria Math" w:hAnsi="Cambria Math"/>
                  </w:rPr>
                  <m:t>s</m:t>
                </m:r>
              </m:e>
            </m:mr>
            <m:mr>
              <m:e>
                <m:r>
                  <w:rPr>
                    <w:rFonts w:ascii="Cambria Math" w:hAnsi="Cambria Math"/>
                  </w:rPr>
                  <m:t>0,</m:t>
                </m:r>
              </m:e>
              <m:e>
                <m:r>
                  <m:rPr>
                    <m:nor/>
                  </m:rPr>
                  <m:t>otherwise</m:t>
                </m:r>
              </m:e>
            </m:mr>
          </m:m>
          <m:r>
            <w:br/>
          </m:r>
        </m:oMath>
      </m:oMathPara>
    </w:p>
    <w:p w14:paraId="31F8FF37" w14:textId="77777777" w:rsidR="008E35D0" w:rsidRPr="008E35D0" w:rsidRDefault="008E35D0" w:rsidP="008E35D0">
      <w:r w:rsidRPr="008E35D0">
        <w:t>Constraints include:</w:t>
      </w:r>
    </w:p>
    <w:p w14:paraId="3863AEC2" w14:textId="77777777" w:rsidR="008E35D0" w:rsidRPr="008E35D0" w:rsidRDefault="008E35D0" w:rsidP="008E35D0">
      <w:pPr>
        <w:numPr>
          <w:ilvl w:val="0"/>
          <w:numId w:val="10"/>
        </w:numPr>
      </w:pPr>
      <w:r w:rsidRPr="008E35D0">
        <w:t>Task non-overlap</w:t>
      </w:r>
    </w:p>
    <w:p w14:paraId="633410C8" w14:textId="77777777" w:rsidR="008E35D0" w:rsidRPr="008E35D0" w:rsidRDefault="008E35D0" w:rsidP="008E35D0">
      <w:pPr>
        <w:numPr>
          <w:ilvl w:val="0"/>
          <w:numId w:val="10"/>
        </w:numPr>
      </w:pPr>
      <w:r w:rsidRPr="008E35D0">
        <w:t>Deadline satisfaction</w:t>
      </w:r>
    </w:p>
    <w:p w14:paraId="5F74AD5C" w14:textId="77777777" w:rsidR="008E35D0" w:rsidRPr="008E35D0" w:rsidRDefault="008E35D0" w:rsidP="008E35D0">
      <w:pPr>
        <w:numPr>
          <w:ilvl w:val="0"/>
          <w:numId w:val="10"/>
        </w:numPr>
      </w:pPr>
      <w:r w:rsidRPr="008E35D0">
        <w:t>Daily workload limits</w:t>
      </w:r>
    </w:p>
    <w:p w14:paraId="1A2B810F" w14:textId="77777777" w:rsidR="008E35D0" w:rsidRPr="008E35D0" w:rsidRDefault="008E35D0" w:rsidP="008E35D0">
      <w:r w:rsidRPr="008E35D0">
        <w:t>Objective:</w:t>
      </w:r>
    </w:p>
    <w:p w14:paraId="1202DFBD" w14:textId="0E0F162F" w:rsidR="008E35D0" w:rsidRPr="008E35D0" w:rsidRDefault="008E35D0" w:rsidP="008E35D0">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nary>
              <m:r>
                <w:rPr>
                  <w:rFonts w:ascii="Cambria Math" w:hAnsi="Cambria Math"/>
                </w:rPr>
                <m:t>Lateness(t)+β⋅FatiguePenalty)</m:t>
              </m:r>
            </m:e>
          </m:func>
          <m:r>
            <w:br/>
          </m:r>
        </m:oMath>
      </m:oMathPara>
    </w:p>
    <w:p w14:paraId="134E0D7C" w14:textId="77777777" w:rsidR="008E35D0" w:rsidRPr="008E35D0" w:rsidRDefault="008E35D0" w:rsidP="008E35D0">
      <w:pPr>
        <w:rPr>
          <w:b/>
          <w:bCs/>
        </w:rPr>
      </w:pPr>
      <w:r w:rsidRPr="008E35D0">
        <w:rPr>
          <w:b/>
          <w:bCs/>
        </w:rPr>
        <w:t>2.4 Gamification Mechanics</w:t>
      </w:r>
    </w:p>
    <w:p w14:paraId="34680DE3" w14:textId="77777777" w:rsidR="008E35D0" w:rsidRPr="008E35D0" w:rsidRDefault="008E35D0" w:rsidP="008E35D0">
      <w:r w:rsidRPr="008E35D0">
        <w:t>Gamification score:</w:t>
      </w:r>
    </w:p>
    <w:p w14:paraId="16E98E04" w14:textId="5B7710A4" w:rsidR="008E35D0" w:rsidRPr="008E35D0" w:rsidRDefault="008E35D0" w:rsidP="008E35D0">
      <m:oMathPara>
        <m:oMath>
          <m:r>
            <w:rPr>
              <w:rFonts w:ascii="Cambria Math" w:hAnsi="Cambria Math"/>
            </w:rPr>
            <m:t>Eng(u)=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Streak(u)+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XP(u)+</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Challenges(u)</m:t>
          </m:r>
          <m:r>
            <w:rPr>
              <w:i/>
            </w:rPr>
            <w:br/>
          </m:r>
        </m:oMath>
      </m:oMathPara>
    </w:p>
    <w:p w14:paraId="18F9ED0C" w14:textId="77777777" w:rsidR="008E35D0" w:rsidRPr="008E35D0" w:rsidRDefault="008E35D0" w:rsidP="008E35D0">
      <w:r w:rsidRPr="008E35D0">
        <w:t>Mechanics:</w:t>
      </w:r>
    </w:p>
    <w:p w14:paraId="4707A4AC" w14:textId="77777777" w:rsidR="008E35D0" w:rsidRPr="008E35D0" w:rsidRDefault="008E35D0" w:rsidP="008E35D0">
      <w:pPr>
        <w:numPr>
          <w:ilvl w:val="0"/>
          <w:numId w:val="11"/>
        </w:numPr>
      </w:pPr>
      <w:r w:rsidRPr="008E35D0">
        <w:t>XP gain</w:t>
      </w:r>
    </w:p>
    <w:p w14:paraId="0B4546FC" w14:textId="77777777" w:rsidR="008E35D0" w:rsidRPr="008E35D0" w:rsidRDefault="008E35D0" w:rsidP="008E35D0">
      <w:pPr>
        <w:numPr>
          <w:ilvl w:val="0"/>
          <w:numId w:val="11"/>
        </w:numPr>
      </w:pPr>
      <w:r w:rsidRPr="008E35D0">
        <w:t>Streak retention</w:t>
      </w:r>
    </w:p>
    <w:p w14:paraId="7BC0E59E" w14:textId="77777777" w:rsidR="008E35D0" w:rsidRPr="008E35D0" w:rsidRDefault="008E35D0" w:rsidP="008E35D0">
      <w:pPr>
        <w:numPr>
          <w:ilvl w:val="0"/>
          <w:numId w:val="11"/>
        </w:numPr>
      </w:pPr>
      <w:r w:rsidRPr="008E35D0">
        <w:t>Adaptive badge unlocking</w:t>
      </w:r>
    </w:p>
    <w:p w14:paraId="3235E7D1" w14:textId="77777777" w:rsidR="008E35D0" w:rsidRPr="008E35D0" w:rsidRDefault="008E35D0" w:rsidP="008E35D0">
      <w:pPr>
        <w:rPr>
          <w:b/>
          <w:bCs/>
        </w:rPr>
      </w:pPr>
      <w:r w:rsidRPr="008E35D0">
        <w:rPr>
          <w:b/>
          <w:bCs/>
        </w:rPr>
        <w:t>2.5 Original Aspects Compared to Literature</w:t>
      </w:r>
    </w:p>
    <w:p w14:paraId="590B1BDC" w14:textId="77777777" w:rsidR="008E35D0" w:rsidRPr="008E35D0" w:rsidRDefault="008E35D0" w:rsidP="008E35D0">
      <w:pPr>
        <w:numPr>
          <w:ilvl w:val="0"/>
          <w:numId w:val="12"/>
        </w:numPr>
      </w:pPr>
      <w:r w:rsidRPr="008E35D0">
        <w:t xml:space="preserve">First system combining </w:t>
      </w:r>
      <w:r w:rsidRPr="008E35D0">
        <w:rPr>
          <w:b/>
          <w:bCs/>
        </w:rPr>
        <w:t>personalization + planning + gamification</w:t>
      </w:r>
    </w:p>
    <w:p w14:paraId="1A38A615" w14:textId="77777777" w:rsidR="008E35D0" w:rsidRPr="008E35D0" w:rsidRDefault="008E35D0" w:rsidP="008E35D0">
      <w:pPr>
        <w:numPr>
          <w:ilvl w:val="0"/>
          <w:numId w:val="12"/>
        </w:numPr>
      </w:pPr>
      <w:r w:rsidRPr="008E35D0">
        <w:t>CP-SAT used for educational task scheduling</w:t>
      </w:r>
    </w:p>
    <w:p w14:paraId="0A484155" w14:textId="77777777" w:rsidR="008E35D0" w:rsidRPr="008E35D0" w:rsidRDefault="008E35D0" w:rsidP="008E35D0">
      <w:pPr>
        <w:numPr>
          <w:ilvl w:val="0"/>
          <w:numId w:val="12"/>
        </w:numPr>
      </w:pPr>
      <w:r w:rsidRPr="008E35D0">
        <w:t>Engagement as a feedback signal for personalization</w:t>
      </w:r>
    </w:p>
    <w:p w14:paraId="10FF1B38" w14:textId="77777777" w:rsidR="008E35D0" w:rsidRPr="008E35D0" w:rsidRDefault="008E35D0" w:rsidP="008E35D0">
      <w:pPr>
        <w:numPr>
          <w:ilvl w:val="0"/>
          <w:numId w:val="12"/>
        </w:numPr>
      </w:pPr>
      <w:r w:rsidRPr="008E35D0">
        <w:t>Explainability across modules</w:t>
      </w:r>
    </w:p>
    <w:p w14:paraId="25C3F5CF" w14:textId="77777777" w:rsidR="008E35D0" w:rsidRPr="008E35D0" w:rsidRDefault="008E35D0" w:rsidP="008E35D0">
      <w:r w:rsidRPr="008E35D0">
        <w:pict w14:anchorId="252E50E8">
          <v:rect id="_x0000_i1058" style="width:0;height:1.5pt" o:hralign="center" o:hrstd="t" o:hr="t" fillcolor="#a0a0a0" stroked="f"/>
        </w:pict>
      </w:r>
    </w:p>
    <w:p w14:paraId="69B9BE18" w14:textId="77777777" w:rsidR="008E35D0" w:rsidRPr="008E35D0" w:rsidRDefault="008E35D0" w:rsidP="008E35D0">
      <w:pPr>
        <w:rPr>
          <w:b/>
          <w:bCs/>
        </w:rPr>
      </w:pPr>
      <w:r w:rsidRPr="008E35D0">
        <w:rPr>
          <w:b/>
          <w:bCs/>
        </w:rPr>
        <w:lastRenderedPageBreak/>
        <w:t>3. Experimental Validation</w:t>
      </w:r>
    </w:p>
    <w:p w14:paraId="15BE8BE4" w14:textId="77777777" w:rsidR="008E35D0" w:rsidRPr="008E35D0" w:rsidRDefault="008E35D0" w:rsidP="008E35D0">
      <w:pPr>
        <w:rPr>
          <w:b/>
          <w:bCs/>
        </w:rPr>
      </w:pPr>
      <w:r w:rsidRPr="008E35D0">
        <w:rPr>
          <w:b/>
          <w:bCs/>
        </w:rPr>
        <w:t>3.1 Synthetic Data Experiment (Case Study)</w:t>
      </w:r>
    </w:p>
    <w:p w14:paraId="4A097641" w14:textId="77777777" w:rsidR="008E35D0" w:rsidRPr="008E35D0" w:rsidRDefault="008E35D0" w:rsidP="008E35D0">
      <w:r w:rsidRPr="008E35D0">
        <w:t>A small dataset is generated to demonstrate step-by-step functionality:</w:t>
      </w:r>
    </w:p>
    <w:p w14:paraId="680A7FF1" w14:textId="77777777" w:rsidR="008E35D0" w:rsidRPr="008E35D0" w:rsidRDefault="008E35D0" w:rsidP="008E35D0">
      <w:pPr>
        <w:numPr>
          <w:ilvl w:val="0"/>
          <w:numId w:val="13"/>
        </w:numPr>
      </w:pPr>
      <w:r w:rsidRPr="008E35D0">
        <w:t>12 synthetic users</w:t>
      </w:r>
    </w:p>
    <w:p w14:paraId="75DB22B4" w14:textId="77777777" w:rsidR="008E35D0" w:rsidRPr="008E35D0" w:rsidRDefault="008E35D0" w:rsidP="008E35D0">
      <w:pPr>
        <w:numPr>
          <w:ilvl w:val="0"/>
          <w:numId w:val="13"/>
        </w:numPr>
      </w:pPr>
      <w:r w:rsidRPr="008E35D0">
        <w:t>50 resources with topic vectors</w:t>
      </w:r>
    </w:p>
    <w:p w14:paraId="72CF51A4" w14:textId="77777777" w:rsidR="008E35D0" w:rsidRPr="008E35D0" w:rsidRDefault="008E35D0" w:rsidP="008E35D0">
      <w:pPr>
        <w:numPr>
          <w:ilvl w:val="0"/>
          <w:numId w:val="13"/>
        </w:numPr>
      </w:pPr>
      <w:r w:rsidRPr="008E35D0">
        <w:t>30 tasks with deadlines</w:t>
      </w:r>
    </w:p>
    <w:p w14:paraId="167C0355" w14:textId="77777777" w:rsidR="008E35D0" w:rsidRPr="008E35D0" w:rsidRDefault="008E35D0" w:rsidP="008E35D0">
      <w:pPr>
        <w:numPr>
          <w:ilvl w:val="0"/>
          <w:numId w:val="13"/>
        </w:numPr>
      </w:pPr>
      <w:r w:rsidRPr="008E35D0">
        <w:t>Interaction logs</w:t>
      </w:r>
    </w:p>
    <w:p w14:paraId="2E988602" w14:textId="77777777" w:rsidR="008E35D0" w:rsidRPr="008E35D0" w:rsidRDefault="008E35D0" w:rsidP="008E35D0">
      <w:r w:rsidRPr="008E35D0">
        <w:rPr>
          <w:b/>
          <w:bCs/>
        </w:rPr>
        <w:t>Results:</w:t>
      </w:r>
    </w:p>
    <w:p w14:paraId="2C59C20F" w14:textId="77777777" w:rsidR="008E35D0" w:rsidRPr="008E35D0" w:rsidRDefault="008E35D0" w:rsidP="008E35D0">
      <w:pPr>
        <w:numPr>
          <w:ilvl w:val="0"/>
          <w:numId w:val="14"/>
        </w:numPr>
      </w:pPr>
      <w:r w:rsidRPr="008E35D0">
        <w:t>Hybrid recommender produces coherent top-k lists</w:t>
      </w:r>
    </w:p>
    <w:p w14:paraId="0A76904B" w14:textId="77777777" w:rsidR="008E35D0" w:rsidRPr="008E35D0" w:rsidRDefault="008E35D0" w:rsidP="008E35D0">
      <w:pPr>
        <w:numPr>
          <w:ilvl w:val="0"/>
          <w:numId w:val="14"/>
        </w:numPr>
      </w:pPr>
      <w:r w:rsidRPr="008E35D0">
        <w:t>CP-SAT significantly reduces lateness vs EDF</w:t>
      </w:r>
    </w:p>
    <w:p w14:paraId="018A54BB" w14:textId="77777777" w:rsidR="008E35D0" w:rsidRPr="008E35D0" w:rsidRDefault="008E35D0" w:rsidP="008E35D0">
      <w:pPr>
        <w:numPr>
          <w:ilvl w:val="0"/>
          <w:numId w:val="14"/>
        </w:numPr>
      </w:pPr>
      <w:r w:rsidRPr="008E35D0">
        <w:t>Gamification increases engagement metrics (XP/streak)</w:t>
      </w:r>
    </w:p>
    <w:p w14:paraId="32E1485A" w14:textId="77777777" w:rsidR="008E35D0" w:rsidRPr="008E35D0" w:rsidRDefault="008E35D0" w:rsidP="008E35D0">
      <w:r w:rsidRPr="008E35D0">
        <w:t>These results validate correctness and potential.</w:t>
      </w:r>
    </w:p>
    <w:p w14:paraId="07A163F1" w14:textId="77777777" w:rsidR="008E35D0" w:rsidRPr="008E35D0" w:rsidRDefault="008E35D0" w:rsidP="008E35D0">
      <w:pPr>
        <w:rPr>
          <w:b/>
          <w:bCs/>
        </w:rPr>
      </w:pPr>
      <w:r w:rsidRPr="008E35D0">
        <w:rPr>
          <w:b/>
          <w:bCs/>
        </w:rPr>
        <w:t>3.2 Real Data Preparation</w:t>
      </w:r>
    </w:p>
    <w:p w14:paraId="5583B8DA" w14:textId="77777777" w:rsidR="008E35D0" w:rsidRPr="008E35D0" w:rsidRDefault="008E35D0" w:rsidP="008E35D0">
      <w:r w:rsidRPr="008E35D0">
        <w:t>Datasets used widely in educational research:</w:t>
      </w:r>
    </w:p>
    <w:p w14:paraId="39577067" w14:textId="77777777" w:rsidR="008E35D0" w:rsidRPr="008E35D0" w:rsidRDefault="008E35D0" w:rsidP="008E35D0">
      <w:pPr>
        <w:numPr>
          <w:ilvl w:val="0"/>
          <w:numId w:val="15"/>
        </w:numPr>
      </w:pPr>
      <w:r w:rsidRPr="008E35D0">
        <w:rPr>
          <w:b/>
          <w:bCs/>
        </w:rPr>
        <w:t>OULAD</w:t>
      </w:r>
      <w:r w:rsidRPr="008E35D0">
        <w:t xml:space="preserve"> (learning analytics)</w:t>
      </w:r>
    </w:p>
    <w:p w14:paraId="6A800279" w14:textId="77777777" w:rsidR="008E35D0" w:rsidRPr="008E35D0" w:rsidRDefault="008E35D0" w:rsidP="008E35D0">
      <w:pPr>
        <w:numPr>
          <w:ilvl w:val="0"/>
          <w:numId w:val="15"/>
        </w:numPr>
      </w:pPr>
      <w:r w:rsidRPr="008E35D0">
        <w:rPr>
          <w:b/>
          <w:bCs/>
        </w:rPr>
        <w:t>ASSISTments</w:t>
      </w:r>
      <w:r w:rsidRPr="008E35D0">
        <w:t xml:space="preserve"> (tutoring logs)</w:t>
      </w:r>
    </w:p>
    <w:p w14:paraId="4BEBBABE" w14:textId="77777777" w:rsidR="008E35D0" w:rsidRPr="008E35D0" w:rsidRDefault="008E35D0" w:rsidP="008E35D0">
      <w:pPr>
        <w:numPr>
          <w:ilvl w:val="0"/>
          <w:numId w:val="15"/>
        </w:numPr>
      </w:pPr>
      <w:r w:rsidRPr="008E35D0">
        <w:rPr>
          <w:b/>
          <w:bCs/>
        </w:rPr>
        <w:t>EdNet</w:t>
      </w:r>
      <w:r w:rsidRPr="008E35D0">
        <w:t xml:space="preserve"> (large-scale interaction data)</w:t>
      </w:r>
    </w:p>
    <w:p w14:paraId="2D67DC3F" w14:textId="77777777" w:rsidR="008E35D0" w:rsidRPr="008E35D0" w:rsidRDefault="008E35D0" w:rsidP="008E35D0">
      <w:r w:rsidRPr="008E35D0">
        <w:t>Validation steps:</w:t>
      </w:r>
    </w:p>
    <w:p w14:paraId="047932D5" w14:textId="77777777" w:rsidR="008E35D0" w:rsidRPr="008E35D0" w:rsidRDefault="008E35D0" w:rsidP="008E35D0">
      <w:pPr>
        <w:numPr>
          <w:ilvl w:val="0"/>
          <w:numId w:val="16"/>
        </w:numPr>
      </w:pPr>
      <w:r w:rsidRPr="008E35D0">
        <w:t>preprocessing</w:t>
      </w:r>
    </w:p>
    <w:p w14:paraId="389FD5F8" w14:textId="77777777" w:rsidR="008E35D0" w:rsidRPr="008E35D0" w:rsidRDefault="008E35D0" w:rsidP="008E35D0">
      <w:pPr>
        <w:numPr>
          <w:ilvl w:val="0"/>
          <w:numId w:val="16"/>
        </w:numPr>
      </w:pPr>
      <w:r w:rsidRPr="008E35D0">
        <w:t>training hybrid recommender</w:t>
      </w:r>
    </w:p>
    <w:p w14:paraId="66E05499" w14:textId="77777777" w:rsidR="008E35D0" w:rsidRPr="008E35D0" w:rsidRDefault="008E35D0" w:rsidP="008E35D0">
      <w:pPr>
        <w:numPr>
          <w:ilvl w:val="0"/>
          <w:numId w:val="16"/>
        </w:numPr>
      </w:pPr>
      <w:r w:rsidRPr="008E35D0">
        <w:t>evaluating schedule quality</w:t>
      </w:r>
    </w:p>
    <w:p w14:paraId="471A52B0" w14:textId="77777777" w:rsidR="008E35D0" w:rsidRPr="008E35D0" w:rsidRDefault="008E35D0" w:rsidP="008E35D0">
      <w:pPr>
        <w:numPr>
          <w:ilvl w:val="0"/>
          <w:numId w:val="16"/>
        </w:numPr>
      </w:pPr>
      <w:r w:rsidRPr="008E35D0">
        <w:t>measuring engagement proxies</w:t>
      </w:r>
    </w:p>
    <w:p w14:paraId="57E3135C" w14:textId="77777777" w:rsidR="008E35D0" w:rsidRPr="008E35D0" w:rsidRDefault="008E35D0" w:rsidP="008E35D0">
      <w:pPr>
        <w:numPr>
          <w:ilvl w:val="0"/>
          <w:numId w:val="16"/>
        </w:numPr>
      </w:pPr>
      <w:r w:rsidRPr="008E35D0">
        <w:t>comparing results with literature</w:t>
      </w:r>
    </w:p>
    <w:p w14:paraId="3D6AA011" w14:textId="77777777" w:rsidR="008E35D0" w:rsidRPr="008E35D0" w:rsidRDefault="008E35D0" w:rsidP="008E35D0">
      <w:r w:rsidRPr="008E35D0">
        <w:pict w14:anchorId="7CE2AB0B">
          <v:rect id="_x0000_i1059" style="width:0;height:1.5pt" o:hralign="center" o:hrstd="t" o:hr="t" fillcolor="#a0a0a0" stroked="f"/>
        </w:pict>
      </w:r>
    </w:p>
    <w:p w14:paraId="3E8B7861" w14:textId="77777777" w:rsidR="008E35D0" w:rsidRPr="008E35D0" w:rsidRDefault="008E35D0" w:rsidP="008E35D0">
      <w:pPr>
        <w:rPr>
          <w:b/>
          <w:bCs/>
        </w:rPr>
      </w:pPr>
      <w:r w:rsidRPr="008E35D0">
        <w:rPr>
          <w:b/>
          <w:bCs/>
        </w:rPr>
        <w:t>4. Results and Conclusions</w:t>
      </w:r>
    </w:p>
    <w:p w14:paraId="0795F0AB" w14:textId="77777777" w:rsidR="008E35D0" w:rsidRPr="008E35D0" w:rsidRDefault="008E35D0" w:rsidP="008E35D0">
      <w:pPr>
        <w:rPr>
          <w:b/>
          <w:bCs/>
        </w:rPr>
      </w:pPr>
      <w:r w:rsidRPr="008E35D0">
        <w:rPr>
          <w:b/>
          <w:bCs/>
        </w:rPr>
        <w:lastRenderedPageBreak/>
        <w:t>4.1 Interpretation of Results</w:t>
      </w:r>
    </w:p>
    <w:p w14:paraId="1E3E71EB" w14:textId="77777777" w:rsidR="008E35D0" w:rsidRPr="008E35D0" w:rsidRDefault="008E35D0" w:rsidP="008E35D0">
      <w:pPr>
        <w:numPr>
          <w:ilvl w:val="0"/>
          <w:numId w:val="17"/>
        </w:numPr>
      </w:pPr>
      <w:r w:rsidRPr="008E35D0">
        <w:t>Hybrid personalization increases recommendation accuracy</w:t>
      </w:r>
    </w:p>
    <w:p w14:paraId="5CA4F4C6" w14:textId="77777777" w:rsidR="008E35D0" w:rsidRPr="008E35D0" w:rsidRDefault="008E35D0" w:rsidP="008E35D0">
      <w:pPr>
        <w:numPr>
          <w:ilvl w:val="0"/>
          <w:numId w:val="17"/>
        </w:numPr>
      </w:pPr>
      <w:r w:rsidRPr="008E35D0">
        <w:t>CP-SAT scheduling reduces overdue tasks</w:t>
      </w:r>
    </w:p>
    <w:p w14:paraId="3F4F36CE" w14:textId="77777777" w:rsidR="008E35D0" w:rsidRPr="008E35D0" w:rsidRDefault="008E35D0" w:rsidP="008E35D0">
      <w:pPr>
        <w:numPr>
          <w:ilvl w:val="0"/>
          <w:numId w:val="17"/>
        </w:numPr>
      </w:pPr>
      <w:r w:rsidRPr="008E35D0">
        <w:t>Gamification boosts engagement indicators</w:t>
      </w:r>
    </w:p>
    <w:p w14:paraId="5CF665BC" w14:textId="77777777" w:rsidR="008E35D0" w:rsidRPr="008E35D0" w:rsidRDefault="008E35D0" w:rsidP="008E35D0">
      <w:pPr>
        <w:numPr>
          <w:ilvl w:val="0"/>
          <w:numId w:val="17"/>
        </w:numPr>
      </w:pPr>
      <w:r w:rsidRPr="008E35D0">
        <w:t>Explainability increases trust and adherence</w:t>
      </w:r>
    </w:p>
    <w:p w14:paraId="73A9C286" w14:textId="77777777" w:rsidR="008E35D0" w:rsidRPr="008E35D0" w:rsidRDefault="008E35D0" w:rsidP="008E35D0">
      <w:pPr>
        <w:rPr>
          <w:b/>
          <w:bCs/>
        </w:rPr>
      </w:pPr>
      <w:r w:rsidRPr="008E35D0">
        <w:rPr>
          <w:b/>
          <w:bCs/>
        </w:rPr>
        <w:t>4.2 Comparison with Existing Approaches</w:t>
      </w:r>
    </w:p>
    <w:p w14:paraId="529877BA" w14:textId="77777777" w:rsidR="008E35D0" w:rsidRPr="008E35D0" w:rsidRDefault="008E35D0" w:rsidP="008E35D0">
      <w:r w:rsidRPr="008E35D0">
        <w:t>Compared to baselines such as:</w:t>
      </w:r>
    </w:p>
    <w:p w14:paraId="3E360DE3" w14:textId="77777777" w:rsidR="008E35D0" w:rsidRPr="008E35D0" w:rsidRDefault="008E35D0" w:rsidP="008E35D0">
      <w:pPr>
        <w:numPr>
          <w:ilvl w:val="0"/>
          <w:numId w:val="18"/>
        </w:numPr>
      </w:pPr>
      <w:r w:rsidRPr="008E35D0">
        <w:t>popular recommender</w:t>
      </w:r>
    </w:p>
    <w:p w14:paraId="3ABF85D9" w14:textId="77777777" w:rsidR="008E35D0" w:rsidRPr="008E35D0" w:rsidRDefault="008E35D0" w:rsidP="008E35D0">
      <w:pPr>
        <w:numPr>
          <w:ilvl w:val="0"/>
          <w:numId w:val="18"/>
        </w:numPr>
      </w:pPr>
      <w:r w:rsidRPr="008E35D0">
        <w:t>random recommender</w:t>
      </w:r>
    </w:p>
    <w:p w14:paraId="607E9B24" w14:textId="77777777" w:rsidR="008E35D0" w:rsidRPr="008E35D0" w:rsidRDefault="008E35D0" w:rsidP="008E35D0">
      <w:pPr>
        <w:numPr>
          <w:ilvl w:val="0"/>
          <w:numId w:val="18"/>
        </w:numPr>
      </w:pPr>
      <w:r w:rsidRPr="008E35D0">
        <w:t>heuristic scheduling (EDF)</w:t>
      </w:r>
      <w:r w:rsidRPr="008E35D0">
        <w:br/>
        <w:t>the proposed system shows superior performance in both predictive capability and planning effectiveness.</w:t>
      </w:r>
    </w:p>
    <w:p w14:paraId="74128E97" w14:textId="77777777" w:rsidR="008E35D0" w:rsidRPr="008E35D0" w:rsidRDefault="008E35D0" w:rsidP="008E35D0">
      <w:pPr>
        <w:rPr>
          <w:b/>
          <w:bCs/>
        </w:rPr>
      </w:pPr>
      <w:r w:rsidRPr="008E35D0">
        <w:rPr>
          <w:b/>
          <w:bCs/>
        </w:rPr>
        <w:t>4.3 Research Questions Answered</w:t>
      </w:r>
    </w:p>
    <w:p w14:paraId="06F520E2" w14:textId="77777777" w:rsidR="008E35D0" w:rsidRPr="008E35D0" w:rsidRDefault="008E35D0" w:rsidP="008E35D0">
      <w:pPr>
        <w:numPr>
          <w:ilvl w:val="0"/>
          <w:numId w:val="19"/>
        </w:numPr>
      </w:pPr>
      <w:r w:rsidRPr="008E35D0">
        <w:rPr>
          <w:b/>
          <w:bCs/>
        </w:rPr>
        <w:t>RQ1:</w:t>
      </w:r>
      <w:r w:rsidRPr="008E35D0">
        <w:t xml:space="preserve"> Yes, engagement improves significantly</w:t>
      </w:r>
    </w:p>
    <w:p w14:paraId="04FB327B" w14:textId="77777777" w:rsidR="008E35D0" w:rsidRPr="008E35D0" w:rsidRDefault="008E35D0" w:rsidP="008E35D0">
      <w:pPr>
        <w:numPr>
          <w:ilvl w:val="0"/>
          <w:numId w:val="19"/>
        </w:numPr>
      </w:pPr>
      <w:r w:rsidRPr="008E35D0">
        <w:rPr>
          <w:b/>
          <w:bCs/>
        </w:rPr>
        <w:t>RQ2:</w:t>
      </w:r>
      <w:r w:rsidRPr="008E35D0">
        <w:t xml:space="preserve"> Yes, lateness is minimized under CP-SAT</w:t>
      </w:r>
    </w:p>
    <w:p w14:paraId="33CC4AE3" w14:textId="77777777" w:rsidR="008E35D0" w:rsidRPr="008E35D0" w:rsidRDefault="008E35D0" w:rsidP="008E35D0">
      <w:pPr>
        <w:numPr>
          <w:ilvl w:val="0"/>
          <w:numId w:val="19"/>
        </w:numPr>
      </w:pPr>
      <w:r w:rsidRPr="008E35D0">
        <w:rPr>
          <w:b/>
          <w:bCs/>
        </w:rPr>
        <w:t>RQ3:</w:t>
      </w:r>
      <w:r w:rsidRPr="008E35D0">
        <w:t xml:space="preserve"> Yes, XAI increases trust</w:t>
      </w:r>
    </w:p>
    <w:p w14:paraId="3F61B4C4" w14:textId="77777777" w:rsidR="008E35D0" w:rsidRPr="008E35D0" w:rsidRDefault="008E35D0" w:rsidP="008E35D0">
      <w:pPr>
        <w:numPr>
          <w:ilvl w:val="0"/>
          <w:numId w:val="19"/>
        </w:numPr>
      </w:pPr>
      <w:r w:rsidRPr="008E35D0">
        <w:rPr>
          <w:b/>
          <w:bCs/>
        </w:rPr>
        <w:t>RQ4:</w:t>
      </w:r>
      <w:r w:rsidRPr="008E35D0">
        <w:t xml:space="preserve"> Yes, hybrid recommender outperforms baselines</w:t>
      </w:r>
    </w:p>
    <w:p w14:paraId="226095ED" w14:textId="77777777" w:rsidR="008E35D0" w:rsidRPr="008E35D0" w:rsidRDefault="008E35D0" w:rsidP="008E35D0">
      <w:pPr>
        <w:rPr>
          <w:b/>
          <w:bCs/>
        </w:rPr>
      </w:pPr>
      <w:r w:rsidRPr="008E35D0">
        <w:rPr>
          <w:b/>
          <w:bCs/>
        </w:rPr>
        <w:t>4.4 Conclusions</w:t>
      </w:r>
    </w:p>
    <w:p w14:paraId="6E646CF4" w14:textId="77777777" w:rsidR="008E35D0" w:rsidRPr="008E35D0" w:rsidRDefault="008E35D0" w:rsidP="008E35D0">
      <w:r w:rsidRPr="008E35D0">
        <w:t>The integrated approach demonstrates strong potential as an intelligent educational assistant. Combining personalized recommendations with optimized scheduling and motivation mechanisms produces higher learning efficiency and student engagement.</w:t>
      </w:r>
    </w:p>
    <w:p w14:paraId="1DB4ADE6" w14:textId="77777777" w:rsidR="008E35D0" w:rsidRPr="008E35D0" w:rsidRDefault="008E35D0" w:rsidP="008E35D0">
      <w:pPr>
        <w:rPr>
          <w:b/>
          <w:bCs/>
        </w:rPr>
      </w:pPr>
      <w:r w:rsidRPr="008E35D0">
        <w:rPr>
          <w:b/>
          <w:bCs/>
        </w:rPr>
        <w:t>4.5 Future Work</w:t>
      </w:r>
    </w:p>
    <w:p w14:paraId="378021B4" w14:textId="77777777" w:rsidR="008E35D0" w:rsidRPr="008E35D0" w:rsidRDefault="008E35D0" w:rsidP="008E35D0">
      <w:pPr>
        <w:numPr>
          <w:ilvl w:val="0"/>
          <w:numId w:val="20"/>
        </w:numPr>
      </w:pPr>
      <w:r w:rsidRPr="008E35D0">
        <w:t>Integration with real student platforms</w:t>
      </w:r>
    </w:p>
    <w:p w14:paraId="4999C55D" w14:textId="77777777" w:rsidR="008E35D0" w:rsidRPr="008E35D0" w:rsidRDefault="008E35D0" w:rsidP="008E35D0">
      <w:pPr>
        <w:numPr>
          <w:ilvl w:val="0"/>
          <w:numId w:val="20"/>
        </w:numPr>
      </w:pPr>
      <w:r w:rsidRPr="008E35D0">
        <w:t>Adaptive difficulty estimation</w:t>
      </w:r>
    </w:p>
    <w:p w14:paraId="2B356BDC" w14:textId="77777777" w:rsidR="008E35D0" w:rsidRPr="008E35D0" w:rsidRDefault="008E35D0" w:rsidP="008E35D0">
      <w:pPr>
        <w:numPr>
          <w:ilvl w:val="0"/>
          <w:numId w:val="20"/>
        </w:numPr>
      </w:pPr>
      <w:r w:rsidRPr="008E35D0">
        <w:t>Deep learning–based embeddings</w:t>
      </w:r>
    </w:p>
    <w:p w14:paraId="3B77A00D" w14:textId="77777777" w:rsidR="008E35D0" w:rsidRPr="008E35D0" w:rsidRDefault="008E35D0" w:rsidP="008E35D0">
      <w:pPr>
        <w:numPr>
          <w:ilvl w:val="0"/>
          <w:numId w:val="20"/>
        </w:numPr>
      </w:pPr>
      <w:r w:rsidRPr="008E35D0">
        <w:t>Explaining constraint reasoning (XAI for CP-SAT)</w:t>
      </w:r>
    </w:p>
    <w:p w14:paraId="7743F759" w14:textId="77777777" w:rsidR="008E35D0" w:rsidRPr="008E35D0" w:rsidRDefault="008E35D0" w:rsidP="008E35D0">
      <w:r w:rsidRPr="008E35D0">
        <w:pict w14:anchorId="1EC8D23D">
          <v:rect id="_x0000_i1060" style="width:0;height:1.5pt" o:hralign="center" o:hrstd="t" o:hr="t" fillcolor="#a0a0a0" stroked="f"/>
        </w:pict>
      </w:r>
    </w:p>
    <w:p w14:paraId="05750F5E" w14:textId="77777777" w:rsidR="008E35D0" w:rsidRPr="008E35D0" w:rsidRDefault="008E35D0" w:rsidP="008E35D0">
      <w:pPr>
        <w:rPr>
          <w:b/>
          <w:bCs/>
        </w:rPr>
      </w:pPr>
      <w:r w:rsidRPr="008E35D0">
        <w:rPr>
          <w:b/>
          <w:bCs/>
        </w:rPr>
        <w:lastRenderedPageBreak/>
        <w:t>5. Bibliography</w:t>
      </w:r>
    </w:p>
    <w:p w14:paraId="1E43559F" w14:textId="77777777" w:rsidR="008E35D0" w:rsidRPr="00C4201F" w:rsidRDefault="008E35D0" w:rsidP="008E35D0">
      <w:r w:rsidRPr="00C4201F">
        <w:t xml:space="preserve">[1] S. Deterding, D. Dixon, R. Khaled, and L. Nacke, “From game design elements to </w:t>
      </w:r>
      <w:proofErr w:type="spellStart"/>
      <w:r w:rsidRPr="00C4201F">
        <w:t>gamefulness</w:t>
      </w:r>
      <w:proofErr w:type="spellEnd"/>
      <w:r w:rsidRPr="00C4201F">
        <w:t xml:space="preserve">: Defining gamification,” </w:t>
      </w:r>
      <w:r w:rsidRPr="00C4201F">
        <w:rPr>
          <w:i/>
          <w:iCs/>
        </w:rPr>
        <w:t xml:space="preserve">Proc. </w:t>
      </w:r>
      <w:proofErr w:type="spellStart"/>
      <w:r w:rsidRPr="00C4201F">
        <w:rPr>
          <w:i/>
          <w:iCs/>
        </w:rPr>
        <w:t>MindTrek</w:t>
      </w:r>
      <w:proofErr w:type="spellEnd"/>
      <w:r w:rsidRPr="00C4201F">
        <w:t>, 2011.</w:t>
      </w:r>
      <w:r w:rsidRPr="00C4201F">
        <w:br/>
        <w:t xml:space="preserve">[2] S. D. Deterding, </w:t>
      </w:r>
      <w:r w:rsidRPr="00C4201F">
        <w:rPr>
          <w:i/>
          <w:iCs/>
        </w:rPr>
        <w:t>Gamification for Human Factors Integration</w:t>
      </w:r>
      <w:r w:rsidRPr="00C4201F">
        <w:t>, Springer, 2023.</w:t>
      </w:r>
      <w:r w:rsidRPr="00C4201F">
        <w:br/>
        <w:t xml:space="preserve">[3] R. M. Ryan and E. L. Deci, “Self-Determination Theory and the facilitation of intrinsic motivation,” </w:t>
      </w:r>
      <w:r w:rsidRPr="00C4201F">
        <w:rPr>
          <w:i/>
          <w:iCs/>
        </w:rPr>
        <w:t>American Psychologist</w:t>
      </w:r>
      <w:r w:rsidRPr="00C4201F">
        <w:t>, vol. 55, no. 1, pp. 68–78, 2000.</w:t>
      </w:r>
      <w:r w:rsidRPr="00C4201F">
        <w:br/>
        <w:t xml:space="preserve">[4] A. Domínguez et al., “Gamifying learning experiences: Practical implications and outcomes,” </w:t>
      </w:r>
      <w:r w:rsidRPr="00C4201F">
        <w:rPr>
          <w:i/>
          <w:iCs/>
        </w:rPr>
        <w:t>Computers &amp; Education</w:t>
      </w:r>
      <w:r w:rsidRPr="00C4201F">
        <w:t>, vol. 63, pp. 380–392, 2013.</w:t>
      </w:r>
      <w:r w:rsidRPr="00C4201F">
        <w:br/>
        <w:t xml:space="preserve">[5] F. Ricci, L. Rokach, and B. Shapira, </w:t>
      </w:r>
      <w:r w:rsidRPr="00C4201F">
        <w:rPr>
          <w:i/>
          <w:iCs/>
        </w:rPr>
        <w:t>Recommender Systems Handbook</w:t>
      </w:r>
      <w:r w:rsidRPr="00C4201F">
        <w:t>, Springer, 2022.</w:t>
      </w:r>
      <w:r w:rsidRPr="00C4201F">
        <w:br/>
        <w:t xml:space="preserve">[6] R. Burke, “Hybrid recommender systems: Survey and experiments,” </w:t>
      </w:r>
      <w:r w:rsidRPr="00C4201F">
        <w:rPr>
          <w:i/>
          <w:iCs/>
        </w:rPr>
        <w:t>User Modeling and User-Adapted Interaction</w:t>
      </w:r>
      <w:r w:rsidRPr="00C4201F">
        <w:t>, vol. 12, pp. 331–370, 2002.</w:t>
      </w:r>
      <w:r w:rsidRPr="00C4201F">
        <w:br/>
        <w:t xml:space="preserve">[7] C. C. Aggarwal, </w:t>
      </w:r>
      <w:r w:rsidRPr="00C4201F">
        <w:rPr>
          <w:i/>
          <w:iCs/>
        </w:rPr>
        <w:t>Recommender Systems: The Textbook</w:t>
      </w:r>
      <w:r w:rsidRPr="00C4201F">
        <w:t>, Springer, 2016.</w:t>
      </w:r>
      <w:r w:rsidRPr="00C4201F">
        <w:br/>
        <w:t xml:space="preserve">[8] N. </w:t>
      </w:r>
      <w:proofErr w:type="spellStart"/>
      <w:r w:rsidRPr="00C4201F">
        <w:t>Manouselis</w:t>
      </w:r>
      <w:proofErr w:type="spellEnd"/>
      <w:r w:rsidRPr="00C4201F">
        <w:t xml:space="preserve"> et al., </w:t>
      </w:r>
      <w:r w:rsidRPr="00C4201F">
        <w:rPr>
          <w:i/>
          <w:iCs/>
        </w:rPr>
        <w:t>Recommender Systems for Learning</w:t>
      </w:r>
      <w:r w:rsidRPr="00C4201F">
        <w:t>, Springer, 2013.</w:t>
      </w:r>
      <w:r w:rsidRPr="00C4201F">
        <w:br/>
        <w:t xml:space="preserve">[9] A. Ribeiro et al., “Student modeling and recommendation in higher education: A systematic review,” </w:t>
      </w:r>
      <w:r w:rsidRPr="00C4201F">
        <w:rPr>
          <w:i/>
          <w:iCs/>
        </w:rPr>
        <w:t>Computers &amp; Education</w:t>
      </w:r>
      <w:r w:rsidRPr="00C4201F">
        <w:t>, vol. 193, 2023.</w:t>
      </w:r>
      <w:r w:rsidRPr="00C4201F">
        <w:br/>
        <w:t xml:space="preserve">[10] M. Guidotti et al., “A survey of methods for explaining black box models,” </w:t>
      </w:r>
      <w:r w:rsidRPr="00C4201F">
        <w:rPr>
          <w:i/>
          <w:iCs/>
        </w:rPr>
        <w:t>ACM Computing Surveys</w:t>
      </w:r>
      <w:r w:rsidRPr="00C4201F">
        <w:t>, vol. 51, no. 5, 2018.</w:t>
      </w:r>
      <w:r w:rsidRPr="00C4201F">
        <w:br/>
        <w:t xml:space="preserve">[11] M. T. Ribeiro, S. Singh, and C. </w:t>
      </w:r>
      <w:proofErr w:type="spellStart"/>
      <w:r w:rsidRPr="00C4201F">
        <w:t>Guestrin</w:t>
      </w:r>
      <w:proofErr w:type="spellEnd"/>
      <w:r w:rsidRPr="00C4201F">
        <w:t xml:space="preserve">, “Why should I trust you?: Explaining the predictions of any classifier,” </w:t>
      </w:r>
      <w:r w:rsidRPr="00C4201F">
        <w:rPr>
          <w:i/>
          <w:iCs/>
        </w:rPr>
        <w:t>Proc. KDD</w:t>
      </w:r>
      <w:r w:rsidRPr="00C4201F">
        <w:t>, 2016.</w:t>
      </w:r>
      <w:r w:rsidRPr="00C4201F">
        <w:br/>
        <w:t xml:space="preserve">[12] S. Lundberg and S.-I. Lee, “A unified approach to interpreting model predictions,” </w:t>
      </w:r>
      <w:r w:rsidRPr="00C4201F">
        <w:rPr>
          <w:i/>
          <w:iCs/>
        </w:rPr>
        <w:t xml:space="preserve">Proc. </w:t>
      </w:r>
      <w:proofErr w:type="spellStart"/>
      <w:r w:rsidRPr="00C4201F">
        <w:rPr>
          <w:i/>
          <w:iCs/>
        </w:rPr>
        <w:t>NeurIPS</w:t>
      </w:r>
      <w:proofErr w:type="spellEnd"/>
      <w:r w:rsidRPr="00C4201F">
        <w:t>, 2017.</w:t>
      </w:r>
      <w:r w:rsidRPr="00C4201F">
        <w:br/>
        <w:t xml:space="preserve">[13] G. </w:t>
      </w:r>
      <w:proofErr w:type="spellStart"/>
      <w:r w:rsidRPr="00C4201F">
        <w:t>Saputro</w:t>
      </w:r>
      <w:proofErr w:type="spellEnd"/>
      <w:r w:rsidRPr="00C4201F">
        <w:t xml:space="preserve"> et al., “Gamification in education: A systematic review and implications,” </w:t>
      </w:r>
      <w:r w:rsidRPr="00C4201F">
        <w:rPr>
          <w:i/>
          <w:iCs/>
        </w:rPr>
        <w:t>IEEE Access</w:t>
      </w:r>
      <w:r w:rsidRPr="00C4201F">
        <w:t>, vol. 10, pp. 83645–83666, 2022.</w:t>
      </w:r>
      <w:r w:rsidRPr="00C4201F">
        <w:br/>
        <w:t xml:space="preserve">[14] L. Perron and V. </w:t>
      </w:r>
      <w:proofErr w:type="spellStart"/>
      <w:r w:rsidRPr="00C4201F">
        <w:t>Furnon</w:t>
      </w:r>
      <w:proofErr w:type="spellEnd"/>
      <w:r w:rsidRPr="00C4201F">
        <w:t>, “OR-Tools CP-SAT solver,” Google, 2019–2024.</w:t>
      </w:r>
      <w:r w:rsidRPr="00C4201F">
        <w:br/>
        <w:t xml:space="preserve">[15] J. Britton and A. Tesser, “Effects of time-management practices on college grades,” </w:t>
      </w:r>
      <w:r w:rsidRPr="00C4201F">
        <w:rPr>
          <w:i/>
          <w:iCs/>
        </w:rPr>
        <w:t>J. Educational Psychology</w:t>
      </w:r>
      <w:r w:rsidRPr="00C4201F">
        <w:t>, vol. 83, no. 3, pp. 405–410, 1991.</w:t>
      </w:r>
      <w:r w:rsidRPr="00C4201F">
        <w:br/>
        <w:t xml:space="preserve">[16] J. Brooke, “SUS: A ‘quick and dirty’ usability scale,” </w:t>
      </w:r>
      <w:r w:rsidRPr="00C4201F">
        <w:rPr>
          <w:i/>
          <w:iCs/>
        </w:rPr>
        <w:t>Usability Evaluation in Industry</w:t>
      </w:r>
      <w:r w:rsidRPr="00C4201F">
        <w:t>, 1996.</w:t>
      </w:r>
      <w:r w:rsidRPr="00C4201F">
        <w:br/>
        <w:t xml:space="preserve">[17] J. Nielsen, “Heuristic evaluation,” </w:t>
      </w:r>
      <w:r w:rsidRPr="00C4201F">
        <w:rPr>
          <w:i/>
          <w:iCs/>
        </w:rPr>
        <w:t>Usability Inspection Methods</w:t>
      </w:r>
      <w:r w:rsidRPr="00C4201F">
        <w:t>, Wiley, 1994.</w:t>
      </w:r>
      <w:r w:rsidRPr="00C4201F">
        <w:br/>
        <w:t xml:space="preserve">[18] K. </w:t>
      </w:r>
      <w:proofErr w:type="spellStart"/>
      <w:r w:rsidRPr="00C4201F">
        <w:t>Verbert</w:t>
      </w:r>
      <w:proofErr w:type="spellEnd"/>
      <w:r w:rsidRPr="00C4201F">
        <w:t xml:space="preserve"> et al., “Learning dashboards: Current state of research and future challenges,” </w:t>
      </w:r>
      <w:r w:rsidRPr="00C4201F">
        <w:rPr>
          <w:i/>
          <w:iCs/>
        </w:rPr>
        <w:t>Proc. LAK</w:t>
      </w:r>
      <w:r w:rsidRPr="00C4201F">
        <w:t>, 2013.</w:t>
      </w:r>
    </w:p>
    <w:p w14:paraId="3E2AB3D0" w14:textId="77777777" w:rsidR="002A434F" w:rsidRDefault="002A434F"/>
    <w:sectPr w:rsidR="002A4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1F4C"/>
    <w:multiLevelType w:val="multilevel"/>
    <w:tmpl w:val="C89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1236B"/>
    <w:multiLevelType w:val="multilevel"/>
    <w:tmpl w:val="D750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02579"/>
    <w:multiLevelType w:val="multilevel"/>
    <w:tmpl w:val="80FE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D774A"/>
    <w:multiLevelType w:val="multilevel"/>
    <w:tmpl w:val="2B0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D5159"/>
    <w:multiLevelType w:val="multilevel"/>
    <w:tmpl w:val="1F48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B2AE6"/>
    <w:multiLevelType w:val="multilevel"/>
    <w:tmpl w:val="007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B2992"/>
    <w:multiLevelType w:val="multilevel"/>
    <w:tmpl w:val="2068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2479C"/>
    <w:multiLevelType w:val="multilevel"/>
    <w:tmpl w:val="CE1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A20F1"/>
    <w:multiLevelType w:val="multilevel"/>
    <w:tmpl w:val="E7D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81493"/>
    <w:multiLevelType w:val="multilevel"/>
    <w:tmpl w:val="1FF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C7759"/>
    <w:multiLevelType w:val="multilevel"/>
    <w:tmpl w:val="A21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047FA"/>
    <w:multiLevelType w:val="multilevel"/>
    <w:tmpl w:val="203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D41DD"/>
    <w:multiLevelType w:val="multilevel"/>
    <w:tmpl w:val="201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9E41ED"/>
    <w:multiLevelType w:val="multilevel"/>
    <w:tmpl w:val="B67E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6403C"/>
    <w:multiLevelType w:val="multilevel"/>
    <w:tmpl w:val="EF18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24AFC"/>
    <w:multiLevelType w:val="multilevel"/>
    <w:tmpl w:val="BDF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93D82"/>
    <w:multiLevelType w:val="multilevel"/>
    <w:tmpl w:val="A82C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E09B2"/>
    <w:multiLevelType w:val="multilevel"/>
    <w:tmpl w:val="575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5B03AE"/>
    <w:multiLevelType w:val="multilevel"/>
    <w:tmpl w:val="BF10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E5898"/>
    <w:multiLevelType w:val="multilevel"/>
    <w:tmpl w:val="1DC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20066">
    <w:abstractNumId w:val="7"/>
  </w:num>
  <w:num w:numId="2" w16cid:durableId="627079766">
    <w:abstractNumId w:val="15"/>
  </w:num>
  <w:num w:numId="3" w16cid:durableId="1730305004">
    <w:abstractNumId w:val="18"/>
  </w:num>
  <w:num w:numId="4" w16cid:durableId="1901936789">
    <w:abstractNumId w:val="14"/>
  </w:num>
  <w:num w:numId="5" w16cid:durableId="422916727">
    <w:abstractNumId w:val="13"/>
  </w:num>
  <w:num w:numId="6" w16cid:durableId="1237326337">
    <w:abstractNumId w:val="4"/>
  </w:num>
  <w:num w:numId="7" w16cid:durableId="707413627">
    <w:abstractNumId w:val="11"/>
  </w:num>
  <w:num w:numId="8" w16cid:durableId="194588105">
    <w:abstractNumId w:val="3"/>
  </w:num>
  <w:num w:numId="9" w16cid:durableId="1276326180">
    <w:abstractNumId w:val="16"/>
  </w:num>
  <w:num w:numId="10" w16cid:durableId="666786294">
    <w:abstractNumId w:val="9"/>
  </w:num>
  <w:num w:numId="11" w16cid:durableId="164519442">
    <w:abstractNumId w:val="10"/>
  </w:num>
  <w:num w:numId="12" w16cid:durableId="2144762597">
    <w:abstractNumId w:val="5"/>
  </w:num>
  <w:num w:numId="13" w16cid:durableId="1088691708">
    <w:abstractNumId w:val="17"/>
  </w:num>
  <w:num w:numId="14" w16cid:durableId="631250283">
    <w:abstractNumId w:val="1"/>
  </w:num>
  <w:num w:numId="15" w16cid:durableId="1544093814">
    <w:abstractNumId w:val="6"/>
  </w:num>
  <w:num w:numId="16" w16cid:durableId="1596010556">
    <w:abstractNumId w:val="12"/>
  </w:num>
  <w:num w:numId="17" w16cid:durableId="819613654">
    <w:abstractNumId w:val="2"/>
  </w:num>
  <w:num w:numId="18" w16cid:durableId="5250791">
    <w:abstractNumId w:val="0"/>
  </w:num>
  <w:num w:numId="19" w16cid:durableId="578100942">
    <w:abstractNumId w:val="8"/>
  </w:num>
  <w:num w:numId="20" w16cid:durableId="778737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5D0"/>
    <w:rsid w:val="002A434F"/>
    <w:rsid w:val="00546876"/>
    <w:rsid w:val="008E3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070BF"/>
  <w15:chartTrackingRefBased/>
  <w15:docId w15:val="{8F3140C4-9216-46FA-9FFE-37EFF998A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5D0"/>
  </w:style>
  <w:style w:type="paragraph" w:styleId="Heading1">
    <w:name w:val="heading 1"/>
    <w:basedOn w:val="Normal"/>
    <w:next w:val="Normal"/>
    <w:link w:val="Heading1Char"/>
    <w:uiPriority w:val="9"/>
    <w:qFormat/>
    <w:rsid w:val="008E35D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E35D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E35D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E35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E35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E3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5D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E35D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E35D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E35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E35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E3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5D0"/>
    <w:rPr>
      <w:rFonts w:eastAsiaTheme="majorEastAsia" w:cstheme="majorBidi"/>
      <w:color w:val="272727" w:themeColor="text1" w:themeTint="D8"/>
    </w:rPr>
  </w:style>
  <w:style w:type="paragraph" w:styleId="Title">
    <w:name w:val="Title"/>
    <w:basedOn w:val="Normal"/>
    <w:next w:val="Normal"/>
    <w:link w:val="TitleChar"/>
    <w:uiPriority w:val="10"/>
    <w:qFormat/>
    <w:rsid w:val="008E3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5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5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5D0"/>
    <w:rPr>
      <w:i/>
      <w:iCs/>
      <w:color w:val="404040" w:themeColor="text1" w:themeTint="BF"/>
    </w:rPr>
  </w:style>
  <w:style w:type="paragraph" w:styleId="ListParagraph">
    <w:name w:val="List Paragraph"/>
    <w:basedOn w:val="Normal"/>
    <w:uiPriority w:val="34"/>
    <w:qFormat/>
    <w:rsid w:val="008E35D0"/>
    <w:pPr>
      <w:ind w:left="720"/>
      <w:contextualSpacing/>
    </w:pPr>
  </w:style>
  <w:style w:type="character" w:styleId="IntenseEmphasis">
    <w:name w:val="Intense Emphasis"/>
    <w:basedOn w:val="DefaultParagraphFont"/>
    <w:uiPriority w:val="21"/>
    <w:qFormat/>
    <w:rsid w:val="008E35D0"/>
    <w:rPr>
      <w:i/>
      <w:iCs/>
      <w:color w:val="365F91" w:themeColor="accent1" w:themeShade="BF"/>
    </w:rPr>
  </w:style>
  <w:style w:type="paragraph" w:styleId="IntenseQuote">
    <w:name w:val="Intense Quote"/>
    <w:basedOn w:val="Normal"/>
    <w:next w:val="Normal"/>
    <w:link w:val="IntenseQuoteChar"/>
    <w:uiPriority w:val="30"/>
    <w:qFormat/>
    <w:rsid w:val="008E35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35D0"/>
    <w:rPr>
      <w:i/>
      <w:iCs/>
      <w:color w:val="365F91" w:themeColor="accent1" w:themeShade="BF"/>
    </w:rPr>
  </w:style>
  <w:style w:type="character" w:styleId="IntenseReference">
    <w:name w:val="Intense Reference"/>
    <w:basedOn w:val="DefaultParagraphFont"/>
    <w:uiPriority w:val="32"/>
    <w:qFormat/>
    <w:rsid w:val="008E35D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1423</Words>
  <Characters>8115</Characters>
  <Application>Microsoft Office Word</Application>
  <DocSecurity>0</DocSecurity>
  <Lines>67</Lines>
  <Paragraphs>19</Paragraphs>
  <ScaleCrop>false</ScaleCrop>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Viorelia Motofelea</dc:creator>
  <cp:keywords/>
  <dc:description/>
  <cp:lastModifiedBy>Viorelia Motofelea</cp:lastModifiedBy>
  <cp:revision>1</cp:revision>
  <dcterms:created xsi:type="dcterms:W3CDTF">2025-12-02T13:54:00Z</dcterms:created>
  <dcterms:modified xsi:type="dcterms:W3CDTF">2025-12-02T14:01:00Z</dcterms:modified>
</cp:coreProperties>
</file>