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Microsoft YaHei" w:hAnsi="Microsoft YaHei" w:eastAsia="微软雅黑"/>
          <w:b/>
          <w:sz w:val="32"/>
        </w:rPr>
        <w:t>应力斑位置评分 · 测试集检测报告</w:t>
      </w:r>
    </w:p>
    <w:p>
      <w:pPr>
        <w:spacing w:after="80"/>
        <w:jc w:val="center"/>
      </w:pPr>
      <w:r>
        <w:rPr>
          <w:rFonts w:ascii="Microsoft YaHei" w:hAnsi="Microsoft YaHei" w:eastAsia="微软雅黑"/>
          <w:b w:val="0"/>
          <w:color w:val="606060"/>
          <w:sz w:val="18"/>
        </w:rPr>
        <w:t>2026-07-22　|　算法 GlassApp v1.10.0（位置评分双支路口径）　|　数值与技术说明第五部分同源</w:t>
      </w:r>
    </w:p>
    <w:p>
      <w:pPr>
        <w:spacing w:after="80" w:before="200"/>
      </w:pPr>
      <w:r>
        <w:rPr>
          <w:rFonts w:ascii="Microsoft YaHei" w:hAnsi="Microsoft YaHei" w:eastAsia="微软雅黑"/>
          <w:b/>
          <w:sz w:val="26"/>
        </w:rPr>
        <w:t>批次概要</w:t>
      </w:r>
    </w:p>
    <w:p>
      <w:pPr>
        <w:spacing w:after="80"/>
      </w:pPr>
      <w:r>
        <w:rPr>
          <w:rFonts w:ascii="Microsoft YaHei" w:hAnsi="Microsoft YaHei" w:eastAsia="微软雅黑"/>
          <w:b w:val="0"/>
          <w:sz w:val="21"/>
        </w:rPr>
        <w:t>测试集共 115 张带人工评分的单片应力斑照片（另含少量整床参考照，不在</w:t>
      </w:r>
      <w:r>
        <w:br/>
      </w:r>
      <w:r>
        <w:rPr>
          <w:rFonts w:ascii="Microsoft YaHei" w:hAnsi="Microsoft YaHei" w:eastAsia="微软雅黑"/>
          <w:b w:val="0"/>
          <w:sz w:val="21"/>
        </w:rPr>
        <w:t>本报告统计内），处理分辨率长边 2000 像素。全部 115 张检出为单片并成功</w:t>
      </w:r>
      <w:r>
        <w:br/>
      </w:r>
      <w:r>
        <w:rPr>
          <w:rFonts w:ascii="Microsoft YaHei" w:hAnsi="Microsoft YaHei" w:eastAsia="微软雅黑"/>
          <w:b w:val="0"/>
          <w:sz w:val="21"/>
        </w:rPr>
        <w:t>打分，无拒判。检测环节三例特殊情况及处置：</w:t>
      </w:r>
      <w:r>
        <w:br/>
      </w:r>
      <w:r>
        <w:rPr>
          <w:rFonts w:ascii="Microsoft YaHei" w:hAnsi="Microsoft YaHei" w:eastAsia="微软雅黑"/>
          <w:b w:val="0"/>
          <w:sz w:val="21"/>
        </w:rPr>
        <w:t>· 017——片内中带亮条曾被误当独立连通域且拟合不出四角、导致整图拒判，</w:t>
      </w:r>
      <w:r>
        <w:br/>
      </w:r>
      <w:r>
        <w:rPr>
          <w:rFonts w:ascii="Microsoft YaHei" w:hAnsi="Microsoft YaHei" w:eastAsia="微软雅黑"/>
          <w:b w:val="0"/>
          <w:sz w:val="21"/>
        </w:rPr>
        <w:t xml:space="preserve">　已由"包含剔除"规则修复（玻璃片不可能整片落在另一片凸包之内）；</w:t>
      </w:r>
      <w:r>
        <w:br/>
      </w:r>
      <w:r>
        <w:rPr>
          <w:rFonts w:ascii="Microsoft YaHei" w:hAnsi="Microsoft YaHei" w:eastAsia="微软雅黑"/>
          <w:b w:val="0"/>
          <w:sz w:val="21"/>
        </w:rPr>
        <w:t>· 088——片内亮团曾被误检为第二片且抢占阅读序首位（曾算错对象），同上修复；</w:t>
      </w:r>
      <w:r>
        <w:br/>
      </w:r>
      <w:r>
        <w:rPr>
          <w:rFonts w:ascii="Microsoft YaHei" w:hAnsi="Microsoft YaHei" w:eastAsia="微软雅黑"/>
          <w:b w:val="0"/>
          <w:sz w:val="21"/>
        </w:rPr>
        <w:t>· 025——画幅右缘存在真实邻片残段（自带边框），检出两片属正确行为，</w:t>
      </w:r>
      <w:r>
        <w:br/>
      </w:r>
      <w:r>
        <w:rPr>
          <w:rFonts w:ascii="Microsoft YaHei" w:hAnsi="Microsoft YaHei" w:eastAsia="微软雅黑"/>
          <w:b w:val="0"/>
          <w:sz w:val="21"/>
        </w:rPr>
        <w:t xml:space="preserve">　统计取阅读序主片。</w:t>
      </w:r>
    </w:p>
    <w:p>
      <w:pPr>
        <w:spacing w:after="80"/>
      </w:pPr>
      <w:r>
        <w:rPr>
          <w:rFonts w:ascii="Microsoft YaHei" w:hAnsi="Microsoft YaHei" w:eastAsia="微软雅黑"/>
          <w:b w:val="0"/>
          <w:sz w:val="21"/>
        </w:rPr>
        <w:t>打分一致性：位置评分与人工评分秩相关（Spearman，并列取平均秩）= 0.879；</w:t>
      </w:r>
      <w:r>
        <w:br/>
      </w:r>
      <w:r>
        <w:rPr>
          <w:rFonts w:ascii="Microsoft YaHei" w:hAnsi="Microsoft YaHei" w:eastAsia="微软雅黑"/>
          <w:b w:val="0"/>
          <w:sz w:val="21"/>
        </w:rPr>
        <w:t>评分范围 [0.0, 90.1]，低于 60 分 50 张。分档均值总体随人工分</w:t>
      </w:r>
      <w:r>
        <w:br/>
      </w:r>
      <w:r>
        <w:rPr>
          <w:rFonts w:ascii="Microsoft YaHei" w:hAnsi="Microsoft YaHei" w:eastAsia="微软雅黑"/>
          <w:b w:val="0"/>
          <w:sz w:val="21"/>
        </w:rPr>
        <w:t>上升，但**并非逐档严格单调**——人工 90 分档均值低于 85 分档（两档分别</w:t>
      </w:r>
      <w:r>
        <w:br/>
      </w:r>
      <w:r>
        <w:rPr>
          <w:rFonts w:ascii="Microsoft YaHei" w:hAnsi="Microsoft YaHei" w:eastAsia="微软雅黑"/>
          <w:b w:val="0"/>
          <w:sz w:val="21"/>
        </w:rPr>
        <w:t>13 片与 17 片，最高两档样本量偏小），如实列于下表。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/>
                <w:sz w:val="18"/>
              </w:rPr>
              <w:t>人工分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/>
                <w:sz w:val="18"/>
              </w:rPr>
              <w:t>片数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/>
                <w:sz w:val="18"/>
              </w:rPr>
              <w:t>评分均值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/>
                <w:sz w:val="18"/>
              </w:rPr>
              <w:t>[ 最低 ,  最高 ]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/>
                <w:sz w:val="18"/>
              </w:rPr>
              <w:t>ρu均值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/>
                <w:sz w:val="18"/>
              </w:rPr>
              <w:t>A_w均值</w:t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50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1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0.0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[  0.0 ,   0.0]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0.000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0.668</w:t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55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3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23.5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[ 17.7 ,  31.9]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0.049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0.521</w:t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60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10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34.7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[ 14.2 ,  48.6]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0.062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0.459</w:t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65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19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43.6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[ 25.7 ,  60.9]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0.077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0.410</w:t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70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14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50.1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[ 38.8 ,  64.7]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0.073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0.374</w:t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75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11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61.7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[ 50.0 ,  81.6]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0.069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0.306</w:t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80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25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81.9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[ 70.2 ,  89.3]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0.050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0.172</w:t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85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17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86.5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[ 82.5 ,  90.1]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0.045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0.086</w:t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90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13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83.8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[ 80.3 ,  87.0]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0.053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0.044</w:t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95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2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85.9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[ 84.1 ,  87.8]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0.046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0.048</w:t>
            </w:r>
          </w:p>
        </w:tc>
      </w:tr>
    </w:tbl>
    <w:p>
      <w:pPr>
        <w:spacing w:after="0"/>
      </w:pPr>
    </w:p>
    <w:p>
      <w:pPr>
        <w:spacing w:after="80"/>
      </w:pPr>
      <w:r>
        <w:rPr>
          <w:rFonts w:ascii="Microsoft YaHei" w:hAnsi="Microsoft YaHei" w:eastAsia="微软雅黑"/>
          <w:b w:val="0"/>
          <w:color w:val="606060"/>
          <w:sz w:val="18"/>
        </w:rPr>
        <w:t>列说明：人工=专家分档打分（50~95，5 分一档）；系统参考=图片文件名携带的外部</w:t>
      </w:r>
      <w:r>
        <w:br/>
      </w:r>
      <w:r>
        <w:rPr>
          <w:rFonts w:ascii="Microsoft YaHei" w:hAnsi="Microsoft YaHei" w:eastAsia="微软雅黑"/>
          <w:b w:val="0"/>
          <w:color w:val="606060"/>
          <w:sz w:val="18"/>
        </w:rPr>
        <w:t>系统参考分，</w:t>
      </w:r>
      <w:r>
        <w:br/>
      </w:r>
      <w:r>
        <w:rPr>
          <w:rFonts w:ascii="Microsoft YaHei" w:hAnsi="Microsoft YaHei" w:eastAsia="微软雅黑"/>
          <w:b w:val="0"/>
          <w:color w:val="606060"/>
          <w:sz w:val="18"/>
        </w:rPr>
        <w:t>仅作对照非本算法输出；评分=位置评分（双支路取小，0~100 越高越好）；ρu=中心</w:t>
      </w:r>
      <w:r>
        <w:br/>
      </w:r>
      <w:r>
        <w:rPr>
          <w:rFonts w:ascii="Microsoft YaHei" w:hAnsi="Microsoft YaHei" w:eastAsia="微软雅黑"/>
          <w:b w:val="0"/>
          <w:color w:val="606060"/>
          <w:sz w:val="18"/>
        </w:rPr>
        <w:t>集中度（越大越差）；A_w=位置加权覆盖度；支路=最终评分由哪条支路给出。</w:t>
      </w:r>
      <w:r>
        <w:br/>
      </w:r>
      <w:r>
        <w:rPr>
          <w:rFonts w:ascii="Microsoft YaHei" w:hAnsi="Microsoft YaHei" w:eastAsia="微软雅黑"/>
          <w:b w:val="0"/>
          <w:color w:val="606060"/>
          <w:sz w:val="18"/>
        </w:rPr>
        <w:t>X0.95 为灰度域代理值（未作灰度—光程差标定），同批相对可比；</w:t>
      </w:r>
      <w:r>
        <w:br/>
      </w:r>
      <w:r>
        <w:rPr>
          <w:rFonts w:ascii="Microsoft YaHei" w:hAnsi="Microsoft YaHei" w:eastAsia="微软雅黑"/>
          <w:b w:val="0"/>
          <w:color w:val="606060"/>
          <w:sz w:val="18"/>
        </w:rPr>
        <w:t>W_w = 位置加权组合纹理指数（越大越差，归一分母为数学上界、零标定）。</w:t>
      </w:r>
    </w:p>
    <w:p>
      <w:pPr>
        <w:spacing w:after="80" w:before="120"/>
      </w:pPr>
      <w:r>
        <w:rPr>
          <w:rFonts w:ascii="Microsoft YaHei" w:hAnsi="Microsoft YaHei" w:eastAsia="微软雅黑"/>
          <w:b/>
          <w:sz w:val="22"/>
        </w:rPr>
        <w:t>逐片明细（001–040）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/>
                <w:sz w:val="18"/>
              </w:rPr>
              <w:t>编号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/>
                <w:sz w:val="18"/>
              </w:rPr>
              <w:t>人工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/>
                <w:sz w:val="18"/>
              </w:rPr>
              <w:t>系统参考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/>
                <w:sz w:val="18"/>
              </w:rPr>
              <w:t>评分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/>
                <w:sz w:val="18"/>
              </w:rPr>
              <w:t xml:space="preserve"> ρu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/>
                <w:sz w:val="18"/>
              </w:rPr>
              <w:t>A_w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/>
                <w:sz w:val="18"/>
              </w:rPr>
              <w:t>支路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/>
                <w:sz w:val="18"/>
              </w:rPr>
              <w:t>X0.95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/>
                <w:sz w:val="18"/>
              </w:rPr>
              <w:t xml:space="preserve"> W_w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/>
                <w:sz w:val="18"/>
              </w:rPr>
            </w:r>
          </w:p>
        </w:tc>
      </w:tr>
      <w:tr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001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85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63.2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86.7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0.044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0.157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集中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56.1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0.2572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</w:r>
          </w:p>
        </w:tc>
      </w:tr>
      <w:tr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002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80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61.8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81.8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0.060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0.186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集中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66.4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0.2693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</w:r>
          </w:p>
        </w:tc>
      </w:tr>
      <w:tr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003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80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59.1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70.2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0.061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0.264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覆盖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89.9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0.2847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</w:r>
          </w:p>
        </w:tc>
      </w:tr>
      <w:tr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004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80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61.1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77.0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0.068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0.226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覆盖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81.1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0.2760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</w:r>
          </w:p>
        </w:tc>
      </w:tr>
      <w:tr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005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65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56.4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51.0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0.091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0.369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覆盖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156.6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0.3320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</w:r>
          </w:p>
        </w:tc>
      </w:tr>
      <w:tr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006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70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53.6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46.0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0.051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0.397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覆盖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175.7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0.3307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</w:r>
          </w:p>
        </w:tc>
      </w:tr>
      <w:tr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007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75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55.6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57.7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0.072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0.332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覆盖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146.7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0.3213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</w:r>
          </w:p>
        </w:tc>
      </w:tr>
      <w:tr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008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75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59.1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65.8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0.065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0.288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覆盖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108.3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0.3022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</w:r>
          </w:p>
        </w:tc>
      </w:tr>
      <w:tr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009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70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53.9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38.8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0.045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0.437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覆盖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149.9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0.3164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</w:r>
          </w:p>
        </w:tc>
      </w:tr>
      <w:tr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010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75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59.2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63.0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0.075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0.303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覆盖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114.9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0.3039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</w:r>
          </w:p>
        </w:tc>
      </w:tr>
      <w:tr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011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65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54.4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36.1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0.042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0.452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覆盖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150.6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0.3170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</w:r>
          </w:p>
        </w:tc>
      </w:tr>
      <w:tr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012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70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58.3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57.8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0.096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0.332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覆盖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114.8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0.3045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</w:r>
          </w:p>
        </w:tc>
      </w:tr>
      <w:tr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013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70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57.5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57.3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0.051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0.335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覆盖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116.8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0.2989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</w:r>
          </w:p>
        </w:tc>
      </w:tr>
      <w:tr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014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65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59.7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60.9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0.085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0.315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覆盖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104.8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0.2993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</w:r>
          </w:p>
        </w:tc>
      </w:tr>
      <w:tr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015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70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58.3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60.1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0.050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0.320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覆盖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110.1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0.3011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</w:r>
          </w:p>
        </w:tc>
      </w:tr>
      <w:tr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016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70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60.7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64.7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0.080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0.294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覆盖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101.9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0.2942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</w:r>
          </w:p>
        </w:tc>
      </w:tr>
      <w:tr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017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60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51.4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14.2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0.035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0.572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覆盖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255.0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0.3518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← 检测修复：中带亮条曾致整图拒判</w:t>
            </w:r>
          </w:p>
        </w:tc>
      </w:tr>
      <w:tr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018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60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56.6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47.5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0.071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0.389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覆盖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154.7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0.3281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</w:r>
          </w:p>
        </w:tc>
      </w:tr>
      <w:tr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019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55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52.5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31.9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0.063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0.475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覆盖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197.8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0.3633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</w:r>
          </w:p>
        </w:tc>
      </w:tr>
      <w:tr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020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60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56.2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48.6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0.076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0.383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覆盖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140.6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0.3180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</w:r>
          </w:p>
        </w:tc>
      </w:tr>
      <w:tr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021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70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55.4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48.6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0.067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0.383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覆盖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133.9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0.3188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</w:r>
          </w:p>
        </w:tc>
      </w:tr>
      <w:tr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022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75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57.6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52.6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0.082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0.361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覆盖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123.3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0.3050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</w:r>
          </w:p>
        </w:tc>
      </w:tr>
      <w:tr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023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75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58.4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54.0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0.057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0.353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覆盖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120.8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0.3058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</w:r>
          </w:p>
        </w:tc>
      </w:tr>
      <w:tr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024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75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57.7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55.0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0.079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0.348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覆盖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113.3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0.3034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</w:r>
          </w:p>
        </w:tc>
      </w:tr>
      <w:tr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025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75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69.1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73.8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0.086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0.198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集中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116.8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0.2967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← 画幅右缘含真实邻片残段（检出2片，取主片）</w:t>
            </w:r>
          </w:p>
        </w:tc>
      </w:tr>
      <w:tr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026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75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59.2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56.6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0.083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0.339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覆盖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120.4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0.3075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</w:r>
          </w:p>
        </w:tc>
      </w:tr>
      <w:tr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027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65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51.0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27.3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0.032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0.500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覆盖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231.8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0.3410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</w:r>
          </w:p>
        </w:tc>
      </w:tr>
      <w:tr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028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60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51.7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30.2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0.070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0.484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覆盖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234.3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0.3753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</w:r>
          </w:p>
        </w:tc>
      </w:tr>
      <w:tr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029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60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55.2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37.2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0.074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0.445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覆盖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209.9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0.3465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</w:r>
          </w:p>
        </w:tc>
      </w:tr>
      <w:tr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030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60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52.7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34.4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0.068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0.461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覆盖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215.0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0.3562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</w:r>
          </w:p>
        </w:tc>
      </w:tr>
      <w:tr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031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70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55.2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47.0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0.092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0.391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覆盖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151.4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0.3259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</w:r>
          </w:p>
        </w:tc>
      </w:tr>
      <w:tr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032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70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56.1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44.7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0.096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0.404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覆盖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160.6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0.3453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</w:r>
          </w:p>
        </w:tc>
      </w:tr>
      <w:tr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033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70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54.4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42.5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0.058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0.416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覆盖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153.6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0.3224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</w:r>
          </w:p>
        </w:tc>
      </w:tr>
      <w:tr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034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70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57.8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47.8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0.097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0.387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覆盖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156.1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0.3337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</w:r>
          </w:p>
        </w:tc>
      </w:tr>
      <w:tr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035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70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53.3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40.4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0.054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0.428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覆盖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162.3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0.3302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</w:r>
          </w:p>
        </w:tc>
      </w:tr>
      <w:tr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036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65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57.3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45.9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0.096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0.397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覆盖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160.9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0.3392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</w:r>
          </w:p>
        </w:tc>
      </w:tr>
      <w:tr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037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65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55.2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40.8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0.069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0.426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覆盖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216.3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0.3464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</w:r>
          </w:p>
        </w:tc>
      </w:tr>
      <w:tr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038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65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58.9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45.6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0.114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0.399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覆盖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167.6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0.3443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</w:r>
          </w:p>
        </w:tc>
      </w:tr>
      <w:tr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039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55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49.7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17.7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0.042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0.552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覆盖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252.0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0.3605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</w:r>
          </w:p>
        </w:tc>
      </w:tr>
      <w:tr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040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55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48.3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20.8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0.042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0.535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覆盖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248.8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0.3651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</w:r>
          </w:p>
        </w:tc>
      </w:tr>
    </w:tbl>
    <w:p>
      <w:pPr>
        <w:spacing w:after="0"/>
      </w:pPr>
    </w:p>
    <w:p>
      <w:pPr>
        <w:spacing w:after="80" w:before="120"/>
      </w:pPr>
      <w:r>
        <w:rPr>
          <w:rFonts w:ascii="Microsoft YaHei" w:hAnsi="Microsoft YaHei" w:eastAsia="微软雅黑"/>
          <w:b/>
          <w:sz w:val="22"/>
        </w:rPr>
        <w:t>逐片明细（041–081）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/>
                <w:sz w:val="18"/>
              </w:rPr>
              <w:t>编号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/>
                <w:sz w:val="18"/>
              </w:rPr>
              <w:t>人工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/>
                <w:sz w:val="18"/>
              </w:rPr>
              <w:t>系统参考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/>
                <w:sz w:val="18"/>
              </w:rPr>
              <w:t>评分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/>
                <w:sz w:val="18"/>
              </w:rPr>
              <w:t xml:space="preserve"> ρu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/>
                <w:sz w:val="18"/>
              </w:rPr>
              <w:t>A_w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/>
                <w:sz w:val="18"/>
              </w:rPr>
              <w:t>支路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/>
                <w:sz w:val="18"/>
              </w:rPr>
              <w:t>X0.95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/>
                <w:sz w:val="18"/>
              </w:rPr>
              <w:t xml:space="preserve"> W_w</w:t>
            </w:r>
          </w:p>
        </w:tc>
      </w:tr>
      <w:tr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041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65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55.6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46.6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0.085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0.393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覆盖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170.0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0.3321</w:t>
            </w:r>
          </w:p>
        </w:tc>
      </w:tr>
      <w:tr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042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60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52.8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38.2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0.086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0.440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覆盖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195.1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0.3649</w:t>
            </w:r>
          </w:p>
        </w:tc>
      </w:tr>
      <w:tr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043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65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59.2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50.8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0.103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0.371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覆盖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159.3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0.3332</w:t>
            </w:r>
          </w:p>
        </w:tc>
      </w:tr>
      <w:tr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044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70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60.5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54.5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0.091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0.350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覆盖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169.7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0.3302</w:t>
            </w:r>
          </w:p>
        </w:tc>
      </w:tr>
      <w:tr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045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50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43.3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0.0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0.000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0.668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覆盖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252.0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0.3615</w:t>
            </w:r>
          </w:p>
        </w:tc>
      </w:tr>
      <w:tr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046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60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53.1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28.2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0.043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0.495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覆盖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194.4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0.3453</w:t>
            </w:r>
          </w:p>
        </w:tc>
      </w:tr>
      <w:tr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047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65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57.0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48.0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0.088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0.386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覆盖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160.7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0.3446</w:t>
            </w:r>
          </w:p>
        </w:tc>
      </w:tr>
      <w:tr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048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65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57.1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43.6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0.082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0.410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覆盖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168.2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0.3447</w:t>
            </w:r>
          </w:p>
        </w:tc>
      </w:tr>
      <w:tr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049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70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60.4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51.6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0.096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0.366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覆盖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149.1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0.3284</w:t>
            </w:r>
          </w:p>
        </w:tc>
      </w:tr>
      <w:tr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050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75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58.1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50.0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0.055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0.375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覆盖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146.5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0.3204</w:t>
            </w:r>
          </w:p>
        </w:tc>
      </w:tr>
      <w:tr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051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65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51.3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25.7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0.046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0.509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覆盖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242.9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0.3544</w:t>
            </w:r>
          </w:p>
        </w:tc>
      </w:tr>
      <w:tr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052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65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56.8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46.3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0.079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0.395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覆盖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174.5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0.3398</w:t>
            </w:r>
          </w:p>
        </w:tc>
      </w:tr>
      <w:tr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053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65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55.2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40.3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0.059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0.428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覆盖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188.7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0.3367</w:t>
            </w:r>
          </w:p>
        </w:tc>
      </w:tr>
      <w:tr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054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65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56.1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42.2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0.087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0.418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覆盖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154.6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0.3304</w:t>
            </w:r>
          </w:p>
        </w:tc>
      </w:tr>
      <w:tr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055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65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57.5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46.5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0.079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0.394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覆盖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151.0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0.3252</w:t>
            </w:r>
          </w:p>
        </w:tc>
      </w:tr>
      <w:tr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056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65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56.2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39.9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0.078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0.430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覆盖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167.6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0.3400</w:t>
            </w:r>
          </w:p>
        </w:tc>
      </w:tr>
      <w:tr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057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65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57.0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43.0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0.077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0.414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覆盖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158.4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0.3347</w:t>
            </w:r>
          </w:p>
        </w:tc>
      </w:tr>
      <w:tr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058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65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56.3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48.2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0.080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0.385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覆盖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156.5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0.3350</w:t>
            </w:r>
          </w:p>
        </w:tc>
      </w:tr>
      <w:tr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059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60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50.9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30.4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0.044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0.483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覆盖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218.0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0.3520</w:t>
            </w:r>
          </w:p>
        </w:tc>
      </w:tr>
      <w:tr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060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60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53.3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37.8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0.057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0.442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覆盖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188.5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0.3388</w:t>
            </w:r>
          </w:p>
        </w:tc>
      </w:tr>
      <w:tr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062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80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63.2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79.7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0.067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0.150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集中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49.5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0.1761</w:t>
            </w:r>
          </w:p>
        </w:tc>
      </w:tr>
      <w:tr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063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80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62.3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78.6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0.071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0.174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集中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53.5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0.1989</w:t>
            </w:r>
          </w:p>
        </w:tc>
      </w:tr>
      <w:tr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064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85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64.8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86.2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0.045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0.114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集中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41.9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0.1886</w:t>
            </w:r>
          </w:p>
        </w:tc>
      </w:tr>
      <w:tr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065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85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65.6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82.5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0.058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0.094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集中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40.0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0.1900</w:t>
            </w:r>
          </w:p>
        </w:tc>
      </w:tr>
      <w:tr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066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90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68.8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84.2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0.052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0.043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集中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30.2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0.1870</w:t>
            </w:r>
          </w:p>
        </w:tc>
      </w:tr>
      <w:tr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067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90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68.5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81.7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0.060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0.063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集中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36.1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0.1843</w:t>
            </w:r>
          </w:p>
        </w:tc>
      </w:tr>
      <w:tr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068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85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70.1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83.2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0.056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0.099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集中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47.1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0.1431</w:t>
            </w:r>
          </w:p>
        </w:tc>
      </w:tr>
      <w:tr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069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80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64.7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83.6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0.041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0.190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覆盖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66.3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0.1625</w:t>
            </w:r>
          </w:p>
        </w:tc>
      </w:tr>
      <w:tr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070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80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64.6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81.3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0.062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0.197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集中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73.2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0.1791</w:t>
            </w:r>
          </w:p>
        </w:tc>
      </w:tr>
      <w:tr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071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80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65.5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83.1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0.056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0.145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集中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53.3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0.1535</w:t>
            </w:r>
          </w:p>
        </w:tc>
      </w:tr>
      <w:tr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072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90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66.5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83.5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0.054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0.035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集中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29.2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0.1710</w:t>
            </w:r>
          </w:p>
        </w:tc>
      </w:tr>
      <w:tr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073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85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63.8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84.8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0.050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0.104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集中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41.1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0.1850</w:t>
            </w:r>
          </w:p>
        </w:tc>
      </w:tr>
      <w:tr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074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85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65.7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83.3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0.055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0.061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集中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33.7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0.1892</w:t>
            </w:r>
          </w:p>
        </w:tc>
      </w:tr>
      <w:tr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075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90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66.1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85.6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0.048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0.044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集中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31.8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0.1921</w:t>
            </w:r>
          </w:p>
        </w:tc>
      </w:tr>
      <w:tr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076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90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68.1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82.6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0.057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0.031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集中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27.4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0.1855</w:t>
            </w:r>
          </w:p>
        </w:tc>
      </w:tr>
      <w:tr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077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90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67.4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83.5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0.054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0.040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集中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30.7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0.1799</w:t>
            </w:r>
          </w:p>
        </w:tc>
      </w:tr>
      <w:tr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078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90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68.1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83.9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0.053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0.037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集中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28.7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0.1712</w:t>
            </w:r>
          </w:p>
        </w:tc>
      </w:tr>
      <w:tr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079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95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67.6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84.1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0.052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0.032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集中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28.9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0.1752</w:t>
            </w:r>
          </w:p>
        </w:tc>
      </w:tr>
      <w:tr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080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90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65.5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87.0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0.043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0.047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集中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32.6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0.1849</w:t>
            </w:r>
          </w:p>
        </w:tc>
      </w:tr>
      <w:tr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081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90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65.5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84.0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0.053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0.041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集中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31.1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0.1861</w:t>
            </w:r>
          </w:p>
        </w:tc>
      </w:tr>
    </w:tbl>
    <w:p>
      <w:pPr>
        <w:spacing w:after="0"/>
      </w:pPr>
    </w:p>
    <w:p>
      <w:pPr>
        <w:spacing w:after="80" w:before="120"/>
      </w:pPr>
      <w:r>
        <w:rPr>
          <w:rFonts w:ascii="Microsoft YaHei" w:hAnsi="Microsoft YaHei" w:eastAsia="微软雅黑"/>
          <w:b/>
          <w:sz w:val="22"/>
        </w:rPr>
        <w:t>逐片明细（082–116）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/>
                <w:sz w:val="18"/>
              </w:rPr>
              <w:t>编号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/>
                <w:sz w:val="18"/>
              </w:rPr>
              <w:t>人工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/>
                <w:sz w:val="18"/>
              </w:rPr>
              <w:t>系统参考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/>
                <w:sz w:val="18"/>
              </w:rPr>
              <w:t>评分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/>
                <w:sz w:val="18"/>
              </w:rPr>
              <w:t xml:space="preserve"> ρu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/>
                <w:sz w:val="18"/>
              </w:rPr>
              <w:t>A_w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/>
                <w:sz w:val="18"/>
              </w:rPr>
              <w:t>支路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/>
                <w:sz w:val="18"/>
              </w:rPr>
              <w:t>X0.95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/>
                <w:sz w:val="18"/>
              </w:rPr>
              <w:t xml:space="preserve"> W_w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/>
                <w:sz w:val="18"/>
              </w:rPr>
            </w:r>
          </w:p>
        </w:tc>
      </w:tr>
      <w:tr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082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85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65.4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85.0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0.049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0.068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集中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39.0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0.1894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</w:r>
          </w:p>
        </w:tc>
      </w:tr>
      <w:tr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083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90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67.6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80.3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0.065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0.035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集中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30.0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0.1731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</w:r>
          </w:p>
        </w:tc>
      </w:tr>
      <w:tr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084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90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67.5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84.1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0.052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0.029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集中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28.0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0.1753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</w:r>
          </w:p>
        </w:tc>
      </w:tr>
      <w:tr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085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80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62.6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85.3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0.043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0.181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覆盖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65.1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0.1669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</w:r>
          </w:p>
        </w:tc>
      </w:tr>
      <w:tr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086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80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62.2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81.4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0.029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0.203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覆盖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65.4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0.1710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</w:r>
          </w:p>
        </w:tc>
      </w:tr>
      <w:tr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087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80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59.5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73.7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0.039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0.245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覆盖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78.8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0.1865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</w:r>
          </w:p>
        </w:tc>
      </w:tr>
      <w:tr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088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80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59.5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76.8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0.048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0.228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覆盖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79.0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0.1843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← 检测修复：片内亮团曾误当第二片</w:t>
            </w:r>
          </w:p>
        </w:tc>
      </w:tr>
      <w:tr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089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80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60.0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79.6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0.043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0.212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覆盖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72.0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0.1814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</w:r>
          </w:p>
        </w:tc>
      </w:tr>
      <w:tr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090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80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62.0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80.8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0.034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0.205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覆盖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70.0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0.1861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</w:r>
          </w:p>
        </w:tc>
      </w:tr>
      <w:tr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091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75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55.2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68.5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0.041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0.273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覆盖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92.1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0.2060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</w:r>
          </w:p>
        </w:tc>
      </w:tr>
      <w:tr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092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85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61.4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86.4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0.045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0.077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集中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40.8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0.1966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</w:r>
          </w:p>
        </w:tc>
      </w:tr>
      <w:tr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093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85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60.3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90.1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0.033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0.098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集中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42.8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0.2030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</w:r>
          </w:p>
        </w:tc>
      </w:tr>
      <w:tr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094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80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58.7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85.0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0.050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0.167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集中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59.6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0.2168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</w:r>
          </w:p>
        </w:tc>
      </w:tr>
      <w:tr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095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80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57.3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84.4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0.031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0.186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覆盖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66.9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0.2205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</w:r>
          </w:p>
        </w:tc>
      </w:tr>
      <w:tr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096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80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59.4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88.5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0.038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0.131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集中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48.8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0.2128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</w:r>
          </w:p>
        </w:tc>
      </w:tr>
      <w:tr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097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80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60.2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89.3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0.035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0.098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集中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46.6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0.2117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</w:r>
          </w:p>
        </w:tc>
      </w:tr>
      <w:tr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098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80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62.0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88.9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0.037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0.076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集中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40.1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0.2060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</w:r>
          </w:p>
        </w:tc>
      </w:tr>
      <w:tr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099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80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61.6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86.5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0.045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0.069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集中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38.2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0.2012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</w:r>
          </w:p>
        </w:tc>
      </w:tr>
      <w:tr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100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85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61.1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89.3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0.035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0.082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集中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42.3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0.2059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</w:r>
          </w:p>
        </w:tc>
      </w:tr>
      <w:tr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101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85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61.7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88.2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0.039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0.069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集中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39.0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0.2057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</w:r>
          </w:p>
        </w:tc>
      </w:tr>
      <w:tr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102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95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63.5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87.8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0.040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0.063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集中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37.4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0.2035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</w:r>
          </w:p>
        </w:tc>
      </w:tr>
      <w:tr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103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85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62.2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88.4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0.038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0.061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集中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37.1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0.2063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</w:r>
          </w:p>
        </w:tc>
      </w:tr>
      <w:tr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104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85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60.8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87.3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0.042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0.081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集中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43.0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0.2062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</w:r>
          </w:p>
        </w:tc>
      </w:tr>
      <w:tr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105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85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62.6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88.1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0.039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0.067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集中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39.5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0.2063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</w:r>
          </w:p>
        </w:tc>
      </w:tr>
      <w:tr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106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85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62.3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84.9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0.050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0.086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集中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41.9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0.2102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</w:r>
          </w:p>
        </w:tc>
      </w:tr>
      <w:tr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107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90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64.1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83.2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0.056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0.076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集中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39.5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0.2031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</w:r>
          </w:p>
        </w:tc>
      </w:tr>
      <w:tr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108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85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62.4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87.7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0.040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0.063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集中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37.0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0.2012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</w:r>
          </w:p>
        </w:tc>
      </w:tr>
      <w:tr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109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85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61.9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88.0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0.040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0.085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集中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41.1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0.2058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</w:r>
          </w:p>
        </w:tc>
      </w:tr>
      <w:tr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110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80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60.0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88.6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0.038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0.094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集中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48.3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0.2101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</w:r>
          </w:p>
        </w:tc>
      </w:tr>
      <w:tr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111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80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61.2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85.5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0.048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0.096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集中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48.1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0.2126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</w:r>
          </w:p>
        </w:tc>
      </w:tr>
      <w:tr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112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75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57.3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81.6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0.061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0.195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集中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103.9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0.2568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</w:r>
          </w:p>
        </w:tc>
      </w:tr>
      <w:tr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113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90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67.6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85.5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0.048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0.056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集中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32.6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0.1724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</w:r>
          </w:p>
        </w:tc>
      </w:tr>
      <w:tr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114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80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59.0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71.1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0.096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0.228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集中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77.8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0.2283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</w:r>
          </w:p>
        </w:tc>
      </w:tr>
      <w:tr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115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80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59.6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83.4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0.047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0.191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覆盖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60.1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0.2051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</w:r>
          </w:p>
        </w:tc>
      </w:tr>
      <w:tr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116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80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59.8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83.4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0.055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0.159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集中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63.1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0.2218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</w:r>
          </w:p>
        </w:tc>
      </w:tr>
    </w:tbl>
    <w:p>
      <w:pPr>
        <w:spacing w:after="0"/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