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86FA58" w14:textId="77777777" w:rsidR="00042A57" w:rsidRPr="00450703" w:rsidRDefault="00042A57" w:rsidP="00042A57">
      <w:pPr>
        <w:spacing w:line="360" w:lineRule="auto"/>
        <w:jc w:val="center"/>
        <w:rPr>
          <w:rFonts w:ascii="Bookman Old Style" w:hAnsi="Bookman Old Style"/>
          <w:b/>
          <w:sz w:val="24"/>
          <w:szCs w:val="24"/>
          <w:u w:val="single"/>
        </w:rPr>
      </w:pPr>
      <w:r w:rsidRPr="00450703">
        <w:rPr>
          <w:rFonts w:ascii="Bookman Old Style" w:hAnsi="Bookman Old Style"/>
          <w:b/>
          <w:sz w:val="24"/>
          <w:szCs w:val="24"/>
          <w:u w:val="single"/>
        </w:rPr>
        <w:t>DISCLAIMER</w:t>
      </w:r>
    </w:p>
    <w:p w14:paraId="523EC8A0" w14:textId="77777777" w:rsidR="00042A57" w:rsidRPr="00450703" w:rsidRDefault="00042A57" w:rsidP="00042A57">
      <w:pPr>
        <w:spacing w:line="360" w:lineRule="auto"/>
        <w:jc w:val="both"/>
        <w:rPr>
          <w:rFonts w:ascii="Bookman Old Style" w:hAnsi="Bookman Old Style"/>
          <w:sz w:val="24"/>
          <w:szCs w:val="24"/>
        </w:rPr>
      </w:pPr>
      <w:r w:rsidRPr="00450703">
        <w:rPr>
          <w:rFonts w:ascii="Bookman Old Style" w:hAnsi="Bookman Old Style"/>
          <w:sz w:val="24"/>
          <w:szCs w:val="24"/>
        </w:rPr>
        <w:t>By visiting our website or apps or other platforms provided by us (“Service”), you (“User”) agree to be bound by this disclaimer and the terms and conditions as stated herein below.</w:t>
      </w:r>
    </w:p>
    <w:p w14:paraId="4DA386FA" w14:textId="77777777" w:rsidR="00042A57" w:rsidRPr="00450703" w:rsidRDefault="00042A57" w:rsidP="00042A57">
      <w:pPr>
        <w:spacing w:line="360" w:lineRule="auto"/>
        <w:jc w:val="both"/>
        <w:rPr>
          <w:rFonts w:ascii="Bookman Old Style" w:hAnsi="Bookman Old Style"/>
          <w:sz w:val="24"/>
          <w:szCs w:val="24"/>
        </w:rPr>
      </w:pPr>
      <w:r w:rsidRPr="00450703">
        <w:rPr>
          <w:rFonts w:ascii="Bookman Old Style" w:hAnsi="Bookman Old Style"/>
          <w:sz w:val="24"/>
          <w:szCs w:val="24"/>
        </w:rPr>
        <w:t>The User understands that the User is free to not accept these disclaimers and in such an event, the User is advised not to use our services in any manner. Use and access of this Website/app by a User in any manner shall constitute an irrevocable acceptance and the User shall be bound by the following terms and conditions:</w:t>
      </w:r>
    </w:p>
    <w:p w14:paraId="157E1165" w14:textId="17F8026D" w:rsidR="00042A57" w:rsidRPr="00450703" w:rsidRDefault="00042A57" w:rsidP="00042A57">
      <w:pPr>
        <w:pStyle w:val="ListParagraph"/>
        <w:numPr>
          <w:ilvl w:val="0"/>
          <w:numId w:val="1"/>
        </w:numPr>
        <w:shd w:val="clear" w:color="auto" w:fill="FFFFFF"/>
        <w:spacing w:after="240" w:line="360" w:lineRule="auto"/>
        <w:jc w:val="both"/>
        <w:rPr>
          <w:rFonts w:ascii="Bookman Old Style" w:hAnsi="Bookman Old Style" w:cs="Tahoma"/>
        </w:rPr>
      </w:pPr>
      <w:r w:rsidRPr="00450703">
        <w:rPr>
          <w:rFonts w:ascii="Bookman Old Style" w:hAnsi="Bookman Old Style"/>
          <w:sz w:val="24"/>
          <w:szCs w:val="24"/>
          <w:lang w:val="en-US"/>
        </w:rPr>
        <w:t>The materials and/or information available or obtained at/through the Website/app is/are not guaranteed or warranted in the terms of completeness. Correctness, accuracy, reliability or otherwise howsoever by VIPAR</w:t>
      </w:r>
      <w:r>
        <w:rPr>
          <w:rFonts w:ascii="Bookman Old Style" w:hAnsi="Bookman Old Style"/>
          <w:sz w:val="24"/>
          <w:szCs w:val="24"/>
          <w:lang w:val="en-US"/>
        </w:rPr>
        <w:t>,</w:t>
      </w:r>
      <w:r w:rsidRPr="00450703">
        <w:rPr>
          <w:rFonts w:ascii="Bookman Old Style" w:hAnsi="Bookman Old Style"/>
          <w:sz w:val="24"/>
          <w:szCs w:val="24"/>
          <w:lang w:val="en-US"/>
        </w:rPr>
        <w:t xml:space="preserve"> a Proprietary concern, having its registered office at</w:t>
      </w:r>
      <w:r w:rsidR="0044174D">
        <w:rPr>
          <w:rFonts w:ascii="Bookman Old Style" w:hAnsi="Bookman Old Style"/>
          <w:sz w:val="24"/>
          <w:szCs w:val="24"/>
          <w:lang w:val="en-US"/>
        </w:rPr>
        <w:t xml:space="preserve"> </w:t>
      </w:r>
      <w:r w:rsidR="0044174D">
        <w:rPr>
          <w:rFonts w:ascii="Bookman Old Style" w:eastAsia="Times New Roman" w:hAnsi="Bookman Old Style" w:cs="Segoe UI"/>
          <w:sz w:val="24"/>
          <w:szCs w:val="24"/>
          <w:lang w:eastAsia="en-IN"/>
        </w:rPr>
        <w:t>1190/1, 4</w:t>
      </w:r>
      <w:r w:rsidR="0044174D" w:rsidRPr="00A723CD">
        <w:rPr>
          <w:rFonts w:ascii="Bookman Old Style" w:eastAsia="Times New Roman" w:hAnsi="Bookman Old Style" w:cs="Segoe UI"/>
          <w:sz w:val="24"/>
          <w:szCs w:val="24"/>
          <w:vertAlign w:val="superscript"/>
          <w:lang w:eastAsia="en-IN"/>
        </w:rPr>
        <w:t>th</w:t>
      </w:r>
      <w:r w:rsidR="0044174D">
        <w:rPr>
          <w:rFonts w:ascii="Bookman Old Style" w:eastAsia="Times New Roman" w:hAnsi="Bookman Old Style" w:cs="Segoe UI"/>
          <w:sz w:val="24"/>
          <w:szCs w:val="24"/>
          <w:lang w:eastAsia="en-IN"/>
        </w:rPr>
        <w:t xml:space="preserve"> Floor, 22</w:t>
      </w:r>
      <w:r w:rsidR="0044174D" w:rsidRPr="00A723CD">
        <w:rPr>
          <w:rFonts w:ascii="Bookman Old Style" w:eastAsia="Times New Roman" w:hAnsi="Bookman Old Style" w:cs="Segoe UI"/>
          <w:sz w:val="24"/>
          <w:szCs w:val="24"/>
          <w:vertAlign w:val="superscript"/>
          <w:lang w:eastAsia="en-IN"/>
        </w:rPr>
        <w:t>nd</w:t>
      </w:r>
      <w:r w:rsidR="0044174D">
        <w:rPr>
          <w:rFonts w:ascii="Bookman Old Style" w:eastAsia="Times New Roman" w:hAnsi="Bookman Old Style" w:cs="Segoe UI"/>
          <w:sz w:val="24"/>
          <w:szCs w:val="24"/>
          <w:lang w:eastAsia="en-IN"/>
        </w:rPr>
        <w:t xml:space="preserve"> cross road, HSR Layout, Sector-3, Be</w:t>
      </w:r>
      <w:r w:rsidR="0044174D" w:rsidRPr="00B51968">
        <w:rPr>
          <w:rFonts w:ascii="Bookman Old Style" w:eastAsia="Times New Roman" w:hAnsi="Bookman Old Style" w:cs="Segoe UI"/>
          <w:sz w:val="24"/>
          <w:szCs w:val="24"/>
          <w:lang w:eastAsia="en-IN"/>
        </w:rPr>
        <w:t>ngaluru - 5</w:t>
      </w:r>
      <w:r w:rsidR="0044174D">
        <w:rPr>
          <w:rFonts w:ascii="Bookman Old Style" w:eastAsia="Times New Roman" w:hAnsi="Bookman Old Style" w:cs="Segoe UI"/>
          <w:sz w:val="24"/>
          <w:szCs w:val="24"/>
          <w:lang w:eastAsia="en-IN"/>
        </w:rPr>
        <w:t>6</w:t>
      </w:r>
      <w:r w:rsidR="0044174D" w:rsidRPr="00B51968">
        <w:rPr>
          <w:rFonts w:ascii="Bookman Old Style" w:eastAsia="Times New Roman" w:hAnsi="Bookman Old Style" w:cs="Segoe UI"/>
          <w:sz w:val="24"/>
          <w:szCs w:val="24"/>
          <w:lang w:eastAsia="en-IN"/>
        </w:rPr>
        <w:t>0</w:t>
      </w:r>
      <w:r w:rsidR="0044174D">
        <w:rPr>
          <w:rFonts w:ascii="Bookman Old Style" w:eastAsia="Times New Roman" w:hAnsi="Bookman Old Style" w:cs="Segoe UI"/>
          <w:sz w:val="24"/>
          <w:szCs w:val="24"/>
          <w:lang w:eastAsia="en-IN"/>
        </w:rPr>
        <w:t>1</w:t>
      </w:r>
      <w:r w:rsidR="0044174D" w:rsidRPr="00B51968">
        <w:rPr>
          <w:rFonts w:ascii="Bookman Old Style" w:eastAsia="Times New Roman" w:hAnsi="Bookman Old Style" w:cs="Segoe UI"/>
          <w:sz w:val="24"/>
          <w:szCs w:val="24"/>
          <w:lang w:eastAsia="en-IN"/>
        </w:rPr>
        <w:t>0</w:t>
      </w:r>
      <w:r w:rsidR="0044174D">
        <w:rPr>
          <w:rFonts w:ascii="Bookman Old Style" w:eastAsia="Times New Roman" w:hAnsi="Bookman Old Style" w:cs="Segoe UI"/>
          <w:sz w:val="24"/>
          <w:szCs w:val="24"/>
          <w:lang w:eastAsia="en-IN"/>
        </w:rPr>
        <w:t>2</w:t>
      </w:r>
      <w:r w:rsidR="0044174D" w:rsidRPr="00B51968">
        <w:rPr>
          <w:rFonts w:ascii="Bookman Old Style" w:eastAsia="Times New Roman" w:hAnsi="Bookman Old Style" w:cs="Segoe UI"/>
          <w:sz w:val="24"/>
          <w:szCs w:val="24"/>
          <w:lang w:eastAsia="en-IN"/>
        </w:rPr>
        <w:t xml:space="preserve"> </w:t>
      </w:r>
      <w:r w:rsidRPr="00450703">
        <w:rPr>
          <w:rFonts w:ascii="Bookman Old Style" w:hAnsi="Bookman Old Style"/>
          <w:sz w:val="24"/>
          <w:szCs w:val="24"/>
          <w:lang w:val="en-US"/>
        </w:rPr>
        <w:t>("VIPAR")</w:t>
      </w:r>
      <w:r w:rsidR="00946EE3">
        <w:rPr>
          <w:rFonts w:ascii="Bookman Old Style" w:hAnsi="Bookman Old Style"/>
          <w:sz w:val="24"/>
          <w:szCs w:val="24"/>
          <w:lang w:val="en-US"/>
        </w:rPr>
        <w:t xml:space="preserve"> </w:t>
      </w:r>
      <w:r w:rsidRPr="00450703">
        <w:rPr>
          <w:rFonts w:ascii="Bookman Old Style" w:hAnsi="Bookman Old Style"/>
          <w:sz w:val="24"/>
          <w:szCs w:val="24"/>
          <w:lang w:val="en-US"/>
        </w:rPr>
        <w:t>and/or its affiliates or its directors or employees.</w:t>
      </w:r>
    </w:p>
    <w:p w14:paraId="206E0ABD" w14:textId="77777777" w:rsidR="00042A57" w:rsidRPr="00450703" w:rsidRDefault="00042A57" w:rsidP="00042A57">
      <w:pPr>
        <w:pStyle w:val="ListParagraph"/>
        <w:numPr>
          <w:ilvl w:val="0"/>
          <w:numId w:val="1"/>
        </w:numPr>
        <w:shd w:val="clear" w:color="auto" w:fill="FFFFFF"/>
        <w:spacing w:after="240" w:line="360" w:lineRule="auto"/>
        <w:jc w:val="both"/>
        <w:rPr>
          <w:rFonts w:ascii="Bookman Old Style" w:hAnsi="Bookman Old Style" w:cs="Tahoma"/>
        </w:rPr>
      </w:pPr>
      <w:r w:rsidRPr="00450703">
        <w:rPr>
          <w:rFonts w:ascii="Bookman Old Style" w:hAnsi="Bookman Old Style"/>
          <w:sz w:val="24"/>
          <w:szCs w:val="24"/>
          <w:lang w:val="en-US"/>
        </w:rPr>
        <w:t xml:space="preserve">Placing any reliance on this Website/app or any material available through this Website/app, is at the sole risk of the User. VIPAR </w:t>
      </w:r>
      <w:r w:rsidRPr="00450703">
        <w:rPr>
          <w:rFonts w:ascii="Bookman Old Style" w:hAnsi="Bookman Old Style" w:cs="Tahoma"/>
          <w:sz w:val="24"/>
          <w:szCs w:val="24"/>
        </w:rPr>
        <w:t>shall not be held responsible for any detrimental reliance the User places on this Website/app or its content. It is agreed that the User shall use this website on an "as is" basis and entirely at the User’s own risk.</w:t>
      </w:r>
    </w:p>
    <w:p w14:paraId="389EAD3B" w14:textId="77777777" w:rsidR="00042A57" w:rsidRPr="00450703" w:rsidRDefault="00042A57" w:rsidP="00042A57">
      <w:pPr>
        <w:pStyle w:val="ListParagraph"/>
        <w:numPr>
          <w:ilvl w:val="0"/>
          <w:numId w:val="1"/>
        </w:numPr>
        <w:shd w:val="clear" w:color="auto" w:fill="FFFFFF"/>
        <w:spacing w:after="240" w:line="360" w:lineRule="auto"/>
        <w:jc w:val="both"/>
        <w:rPr>
          <w:rFonts w:ascii="Bookman Old Style" w:hAnsi="Bookman Old Style" w:cs="Tahoma"/>
        </w:rPr>
      </w:pPr>
      <w:r w:rsidRPr="00450703">
        <w:rPr>
          <w:rFonts w:ascii="Bookman Old Style" w:hAnsi="Bookman Old Style" w:cs="Tahoma"/>
          <w:sz w:val="24"/>
          <w:szCs w:val="24"/>
        </w:rPr>
        <w:t xml:space="preserve">It is the User’s responsibility to verify any information before relying on it. At any time and from time to time we make changes in the services described in the Website/app. However, </w:t>
      </w:r>
      <w:r w:rsidRPr="00450703">
        <w:rPr>
          <w:rFonts w:ascii="Bookman Old Style" w:hAnsi="Bookman Old Style"/>
          <w:sz w:val="24"/>
          <w:szCs w:val="24"/>
          <w:lang w:val="en-US"/>
        </w:rPr>
        <w:t xml:space="preserve">VIPAR </w:t>
      </w:r>
      <w:r w:rsidRPr="00450703">
        <w:rPr>
          <w:rFonts w:ascii="Bookman Old Style" w:hAnsi="Bookman Old Style" w:cs="Tahoma"/>
          <w:sz w:val="24"/>
          <w:szCs w:val="24"/>
        </w:rPr>
        <w:t>makes no commitment to update the information and expressly disclaims liability for errors or omissions in it.</w:t>
      </w:r>
    </w:p>
    <w:p w14:paraId="3A688F98" w14:textId="77777777" w:rsidR="00042A57" w:rsidRPr="00450703" w:rsidRDefault="00042A57" w:rsidP="00042A57">
      <w:pPr>
        <w:pStyle w:val="ListParagraph"/>
        <w:numPr>
          <w:ilvl w:val="0"/>
          <w:numId w:val="1"/>
        </w:numPr>
        <w:shd w:val="clear" w:color="auto" w:fill="FFFFFF"/>
        <w:spacing w:after="240" w:line="360" w:lineRule="auto"/>
        <w:jc w:val="both"/>
        <w:rPr>
          <w:rFonts w:ascii="Bookman Old Style" w:hAnsi="Bookman Old Style"/>
          <w:sz w:val="24"/>
          <w:szCs w:val="24"/>
          <w:lang w:val="en-US"/>
        </w:rPr>
      </w:pPr>
      <w:r w:rsidRPr="00450703">
        <w:rPr>
          <w:rFonts w:ascii="Bookman Old Style" w:hAnsi="Bookman Old Style" w:cs="Tahoma"/>
          <w:sz w:val="24"/>
          <w:szCs w:val="24"/>
        </w:rPr>
        <w:t xml:space="preserve">This website/app is not intentionally designed for or directed at persons below the age of 18 years, and </w:t>
      </w:r>
      <w:r w:rsidRPr="00450703">
        <w:rPr>
          <w:rFonts w:ascii="Bookman Old Style" w:hAnsi="Bookman Old Style"/>
          <w:sz w:val="24"/>
          <w:szCs w:val="24"/>
          <w:lang w:val="en-US"/>
        </w:rPr>
        <w:t xml:space="preserve">VIPAR </w:t>
      </w:r>
      <w:r w:rsidRPr="00450703">
        <w:rPr>
          <w:rFonts w:ascii="Bookman Old Style" w:hAnsi="Bookman Old Style" w:cs="Tahoma"/>
          <w:sz w:val="24"/>
          <w:szCs w:val="24"/>
        </w:rPr>
        <w:t>will not intentionally collect or maintain information about anyone under the age of 18.</w:t>
      </w:r>
    </w:p>
    <w:p w14:paraId="585987EB" w14:textId="77777777" w:rsidR="00042A57" w:rsidRPr="00450703" w:rsidRDefault="00042A57" w:rsidP="00042A57">
      <w:pPr>
        <w:pStyle w:val="ListParagraph"/>
        <w:numPr>
          <w:ilvl w:val="0"/>
          <w:numId w:val="1"/>
        </w:numPr>
        <w:shd w:val="clear" w:color="auto" w:fill="FFFFFF"/>
        <w:spacing w:after="450" w:line="360" w:lineRule="auto"/>
        <w:jc w:val="both"/>
        <w:rPr>
          <w:rFonts w:ascii="Bookman Old Style" w:hAnsi="Bookman Old Style"/>
          <w:sz w:val="24"/>
          <w:szCs w:val="24"/>
          <w:lang w:val="en-US"/>
        </w:rPr>
      </w:pPr>
      <w:r w:rsidRPr="00450703">
        <w:rPr>
          <w:rFonts w:ascii="Bookman Old Style" w:hAnsi="Bookman Old Style"/>
          <w:sz w:val="24"/>
          <w:szCs w:val="24"/>
          <w:lang w:val="en-US"/>
        </w:rPr>
        <w:t xml:space="preserve">VIPAR shall not be responsible for any disputes or disagreements between the User and any third party the User interacts with using </w:t>
      </w:r>
      <w:r w:rsidRPr="00450703">
        <w:rPr>
          <w:rFonts w:ascii="Bookman Old Style" w:hAnsi="Bookman Old Style"/>
          <w:sz w:val="24"/>
          <w:szCs w:val="24"/>
          <w:lang w:val="en-US"/>
        </w:rPr>
        <w:lastRenderedPageBreak/>
        <w:t>the Site/app. The User shall assume all risk associated with dealing with third parties. The User agrees to resolve disputes directly with the other party. The User also agrees to release VIPAR of all claims, demands, and damages in disputes among users of the Site/app. The User also agree not to involve VIPAR in any such disputes. Apart from the above VIPAR makes no promises and disclaim all liability of specific results from the use of the Site.</w:t>
      </w:r>
    </w:p>
    <w:p w14:paraId="7DC02A12" w14:textId="77777777" w:rsidR="00042A57" w:rsidRPr="00450703" w:rsidRDefault="00042A57" w:rsidP="00042A57">
      <w:pPr>
        <w:pStyle w:val="ListParagraph"/>
        <w:numPr>
          <w:ilvl w:val="0"/>
          <w:numId w:val="1"/>
        </w:numPr>
        <w:shd w:val="clear" w:color="auto" w:fill="FFFFFF"/>
        <w:spacing w:after="450" w:line="360" w:lineRule="auto"/>
        <w:jc w:val="both"/>
        <w:rPr>
          <w:rFonts w:ascii="Bookman Old Style" w:hAnsi="Bookman Old Style"/>
          <w:sz w:val="24"/>
          <w:szCs w:val="24"/>
          <w:lang w:val="en-US"/>
        </w:rPr>
      </w:pPr>
      <w:r w:rsidRPr="00450703">
        <w:rPr>
          <w:rFonts w:ascii="Bookman Old Style" w:eastAsia="Times New Roman" w:hAnsi="Bookman Old Style" w:cs="Times New Roman"/>
          <w:sz w:val="24"/>
          <w:szCs w:val="24"/>
          <w:lang w:eastAsia="en-IN"/>
        </w:rPr>
        <w:t xml:space="preserve">Certain links in this Website connect to other sites maintained by third parties over whom </w:t>
      </w:r>
      <w:r w:rsidRPr="00450703">
        <w:rPr>
          <w:rFonts w:ascii="Bookman Old Style" w:hAnsi="Bookman Old Style"/>
          <w:sz w:val="24"/>
          <w:szCs w:val="24"/>
          <w:lang w:val="en-US"/>
        </w:rPr>
        <w:t xml:space="preserve">VIPAR </w:t>
      </w:r>
      <w:r w:rsidRPr="00450703">
        <w:rPr>
          <w:rFonts w:ascii="Bookman Old Style" w:eastAsia="Times New Roman" w:hAnsi="Bookman Old Style" w:cs="Times New Roman"/>
          <w:sz w:val="24"/>
          <w:szCs w:val="24"/>
          <w:lang w:eastAsia="en-IN"/>
        </w:rPr>
        <w:t xml:space="preserve">has no control. </w:t>
      </w:r>
      <w:r w:rsidRPr="00450703">
        <w:rPr>
          <w:rFonts w:ascii="Bookman Old Style" w:hAnsi="Bookman Old Style"/>
          <w:sz w:val="24"/>
          <w:szCs w:val="24"/>
          <w:lang w:val="en-US"/>
        </w:rPr>
        <w:t xml:space="preserve">VIPAR </w:t>
      </w:r>
      <w:r w:rsidRPr="00450703">
        <w:rPr>
          <w:rFonts w:ascii="Bookman Old Style" w:eastAsia="Times New Roman" w:hAnsi="Bookman Old Style" w:cs="Times New Roman"/>
          <w:sz w:val="24"/>
          <w:szCs w:val="24"/>
          <w:lang w:eastAsia="en-IN"/>
        </w:rPr>
        <w:t xml:space="preserve">makes no representations as to the accuracy or any other aspect of information contained in other Web Sites. </w:t>
      </w:r>
      <w:r w:rsidRPr="00450703">
        <w:rPr>
          <w:rFonts w:ascii="Bookman Old Style" w:hAnsi="Bookman Old Style"/>
          <w:sz w:val="24"/>
          <w:szCs w:val="24"/>
          <w:lang w:val="en-US"/>
        </w:rPr>
        <w:t>VIPAR provides such links to the User only as a convenience and the inclusion of any link does not imply endorsement by VIPAR of such site.</w:t>
      </w:r>
    </w:p>
    <w:p w14:paraId="501ADD5D" w14:textId="77777777" w:rsidR="00042A57" w:rsidRPr="00450703" w:rsidRDefault="00042A57" w:rsidP="00042A57">
      <w:pPr>
        <w:pStyle w:val="ListParagraph"/>
        <w:numPr>
          <w:ilvl w:val="0"/>
          <w:numId w:val="1"/>
        </w:numPr>
        <w:shd w:val="clear" w:color="auto" w:fill="FFFFFF"/>
        <w:spacing w:after="450" w:line="360" w:lineRule="auto"/>
        <w:jc w:val="both"/>
        <w:rPr>
          <w:rFonts w:ascii="Bookman Old Style" w:hAnsi="Bookman Old Style"/>
          <w:sz w:val="24"/>
          <w:szCs w:val="24"/>
          <w:lang w:val="en-US"/>
        </w:rPr>
      </w:pPr>
      <w:r w:rsidRPr="00450703">
        <w:rPr>
          <w:rFonts w:ascii="Bookman Old Style" w:hAnsi="Bookman Old Style"/>
          <w:sz w:val="24"/>
          <w:szCs w:val="24"/>
          <w:lang w:val="en-US"/>
        </w:rPr>
        <w:t>In no event shall VIPAR or its affiliates or its agents or any other party involved in creating, producing, or delivering this Website/app be liable for any direct, indirect, punitive, incidental, special, consequential damages (including lost revenues or profits, loss of business or loss of data) or any damages whatsoever connected with the use or performance of the Website/app, with the delay or inability to use the Website/app or related services, the provision or failure to provide services, or for any information, products, services and other related contents obtained through the Website/app, or otherwise arising out of the use of the Website/app, whether based on contract, tort, negligence, strict liability or otherwise.</w:t>
      </w:r>
    </w:p>
    <w:p w14:paraId="31AB171F" w14:textId="77777777" w:rsidR="007778CB" w:rsidRPr="00042A57" w:rsidRDefault="00042A57" w:rsidP="00042A57">
      <w:pPr>
        <w:pStyle w:val="ListParagraph"/>
        <w:numPr>
          <w:ilvl w:val="0"/>
          <w:numId w:val="1"/>
        </w:numPr>
        <w:shd w:val="clear" w:color="auto" w:fill="FFFFFF"/>
        <w:spacing w:after="450" w:line="360" w:lineRule="auto"/>
        <w:jc w:val="both"/>
        <w:rPr>
          <w:rFonts w:ascii="Bookman Old Style" w:hAnsi="Bookman Old Style"/>
          <w:sz w:val="24"/>
          <w:szCs w:val="24"/>
          <w:lang w:val="en-US"/>
        </w:rPr>
      </w:pPr>
      <w:r w:rsidRPr="00450703">
        <w:rPr>
          <w:rFonts w:ascii="Bookman Old Style" w:hAnsi="Bookman Old Style"/>
          <w:sz w:val="24"/>
          <w:szCs w:val="24"/>
          <w:lang w:val="en-US"/>
        </w:rPr>
        <w:t>VIPAR reserves the right to make changes in the website/app, withdraw access to this website/app, Termination of accounts and revise the services described in this website at any time without any previous notice. Any rights not expressly granted herein are reserved</w:t>
      </w:r>
      <w:r>
        <w:rPr>
          <w:rFonts w:ascii="Bookman Old Style" w:hAnsi="Bookman Old Style"/>
          <w:sz w:val="24"/>
          <w:szCs w:val="24"/>
          <w:lang w:val="en-US"/>
        </w:rPr>
        <w:t>.</w:t>
      </w:r>
    </w:p>
    <w:sectPr w:rsidR="007778CB" w:rsidRPr="00042A57" w:rsidSect="00CB46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5002EFF" w:usb1="C000E47F" w:usb2="0000002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237A25"/>
    <w:multiLevelType w:val="hybridMultilevel"/>
    <w:tmpl w:val="5492E88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num w:numId="1" w16cid:durableId="4777691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042A57"/>
    <w:rsid w:val="00042A57"/>
    <w:rsid w:val="000F74A0"/>
    <w:rsid w:val="0044174D"/>
    <w:rsid w:val="007778CB"/>
    <w:rsid w:val="00946E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71DEF"/>
  <w15:docId w15:val="{8D8CB14E-BC80-45AA-8C9C-A62B00E34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42A57"/>
    <w:pPr>
      <w:ind w:left="720"/>
      <w:contextualSpacing/>
    </w:pPr>
    <w:rPr>
      <w:rFonts w:eastAsiaTheme="minorHAnsi"/>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557</Words>
  <Characters>3179</Characters>
  <Application>Microsoft Office Word</Application>
  <DocSecurity>0</DocSecurity>
  <Lines>26</Lines>
  <Paragraphs>7</Paragraphs>
  <ScaleCrop>false</ScaleCrop>
  <Company/>
  <LinksUpToDate>false</LinksUpToDate>
  <CharactersWithSpaces>3729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Vinod</dc:creator>
  <cp:keywords/>
  <dc:description/>
  <cp:lastModifiedBy>Vipar india</cp:lastModifiedBy>
  <cp:revision>5</cp:revision>
  <dcterms:created xsi:type="dcterms:W3CDTF">2022-04-21T03:54:00Z</dcterms:created>
  <dcterms:modified xsi:type="dcterms:W3CDTF">2026-07-05T06:28:00Z</dcterms:modified>
</cp:coreProperties>
</file>