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सब्बपापस्स अकरणं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 xml:space="preserve">कुसलस्स उपसम्पदा </w:t>
      </w:r>
      <w:bookmarkStart w:id="0" w:name="_GoBack"/>
      <w:bookmarkEnd w:id="0"/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 xml:space="preserve"> सचित्तपरियोदपनं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 xml:space="preserve">एतं बुद्धान सासनं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विभक्ति परिचय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बुद्ध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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बुद्धं सरणं गच्छामि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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ये च बुद्धा अतीता च ये च बुद्धा अनागता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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नत्थि मे सरणं अञ्‍ञं बुद्धो मे सरणं वरं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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नमो तस्स भगवतो अरहतो सम्मासम्बुद्धस्स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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इदम्पि बुद्धे रतनं पणीत</w:t>
      </w:r>
      <w:proofErr w:type="gramStart"/>
      <w:r w:rsidRPr="00A904E4">
        <w:rPr>
          <w:rFonts w:ascii="CDAC-GISTSurekh" w:hAnsi="CDAC-GISTSurekh" w:cs="CDAC-GISTSurekh"/>
          <w:cs/>
          <w:lang w:bidi="hi-IN"/>
        </w:rPr>
        <w:t>ं ...</w:t>
      </w:r>
      <w:proofErr w:type="gramEnd"/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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एतं बुद्धान सासनं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lastRenderedPageBreak/>
        <w:t>एकवचन</w:t>
      </w:r>
      <w:r w:rsidRPr="00A904E4">
        <w:rPr>
          <w:rFonts w:ascii="CDAC-GISTSurekh" w:hAnsi="CDAC-GISTSurekh" w:cs="CDAC-GISTSurekh"/>
          <w:cs/>
          <w:lang w:bidi="hi-IN"/>
        </w:rPr>
        <w:tab/>
      </w:r>
      <w:r w:rsidRPr="00A904E4">
        <w:rPr>
          <w:rFonts w:ascii="CDAC-GISTSurekh" w:hAnsi="CDAC-GISTSurekh" w:cs="CDAC-GISTSurekh"/>
          <w:cs/>
          <w:lang w:bidi="hi-IN"/>
        </w:rPr>
        <w:tab/>
        <w:t>बहुवचन</w:t>
      </w:r>
      <w:r w:rsidRPr="00A904E4">
        <w:rPr>
          <w:rFonts w:ascii="CDAC-GISTSurekh" w:hAnsi="CDAC-GISTSurekh" w:cs="CDAC-GISTSurekh"/>
          <w:cs/>
          <w:lang w:bidi="hi-IN"/>
        </w:rPr>
        <w:tab/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बुद्धो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 (ने)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बुद्धा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बुद्धों (ने)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बुद्धं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 को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बुद्धे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बुद्धों को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बुद्धेन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 से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द्वारा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बुद्धेहि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बुद्धेभि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बुद्धों से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द्वारा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बुद्धस्स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बुद्धाय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 को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केलिए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बुद्धानं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बुद्धों को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केलिए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बुद्धा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बुद्धस्मा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 xml:space="preserve">बुद्धम्हा 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 से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बुद्धेहि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बुद्धेभि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बुद्धों से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बुद्धस्स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 का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की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के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बुद्धानं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बुद्धों का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की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के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बुद्धे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बुद्धस्मिं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बुद्धम्हि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 में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पर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बुद्धेसु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बुद्धों में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पर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बुद्ध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बुद्धा</w:t>
      </w:r>
      <w:r w:rsidRPr="00A904E4">
        <w:rPr>
          <w:rFonts w:ascii="CDAC-GISTSurekh" w:hAnsi="CDAC-GISTSurekh" w:cs="CDAC-GISTSurekh"/>
          <w:cs/>
          <w:lang w:bidi="hi-IN"/>
        </w:rPr>
        <w:tab/>
        <w:t>हे बुद्ध !</w:t>
      </w:r>
      <w:r w:rsidRPr="00A904E4">
        <w:rPr>
          <w:rFonts w:ascii="CDAC-GISTSurekh" w:hAnsi="CDAC-GISTSurekh" w:cs="CDAC-GISTSurekh"/>
          <w:cs/>
          <w:lang w:bidi="hi-IN"/>
        </w:rPr>
        <w:tab/>
        <w:t>बुद्धा</w:t>
      </w:r>
      <w:r w:rsidRPr="00A904E4">
        <w:rPr>
          <w:rFonts w:ascii="CDAC-GISTSurekh" w:hAnsi="CDAC-GISTSurekh" w:cs="CDAC-GISTSurekh"/>
          <w:cs/>
          <w:lang w:bidi="hi-IN"/>
        </w:rPr>
        <w:tab/>
        <w:t>हे बुद्धों !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 xml:space="preserve">पठमाविभत्ति 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 xml:space="preserve">कर्ता </w:t>
      </w:r>
      <w:r w:rsidRPr="00A904E4">
        <w:rPr>
          <w:rFonts w:ascii="CDAC-GISTSurekh" w:hAnsi="CDAC-GISTSurekh" w:cs="CDAC-GISTSurekh"/>
          <w:cs/>
          <w:lang w:bidi="hi-IN"/>
        </w:rPr>
        <w:tab/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१. बुद्धो भासति।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२. पुत्तो हसति।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३. अस्सो धावति।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४. भूपालोनिसीदति।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५.मित्तो आगच्छति।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६. कस्सको कसति।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 xml:space="preserve">दुतियाविभत्ति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कर्म / गंत</w:t>
      </w:r>
      <w:r w:rsidRPr="00A904E4">
        <w:rPr>
          <w:rFonts w:ascii="Times New Roman" w:hAnsi="Times New Roman" w:cs="Times New Roman"/>
        </w:rPr>
        <w:t>ˉ</w:t>
      </w:r>
      <w:r w:rsidRPr="00A904E4">
        <w:rPr>
          <w:rFonts w:ascii="CDAC-GISTSurekh" w:hAnsi="CDAC-GISTSurekh" w:cs="CDAC-GISTSurekh"/>
          <w:cs/>
          <w:lang w:bidi="hi-IN"/>
        </w:rPr>
        <w:t>य स्थान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१. बुद्धो धम्मं भासति।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२. पुत्तोमित्तं पस्सति।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३. कस्सको </w:t>
      </w:r>
      <w:r w:rsidRPr="00A904E4">
        <w:rPr>
          <w:rFonts w:ascii="Times New Roman" w:hAnsi="Times New Roman" w:cs="Times New Roman"/>
        </w:rPr>
        <w:t>‰</w:t>
      </w:r>
      <w:r w:rsidRPr="00A904E4">
        <w:rPr>
          <w:rFonts w:ascii="CDAC-GISTSurekh" w:hAnsi="CDAC-GISTSurekh" w:cs="CDAC-GISTSurekh"/>
          <w:cs/>
          <w:lang w:bidi="hi-IN"/>
        </w:rPr>
        <w:t>ुक्खंछिन्दति।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४. भूपालो बुद्धं वन्दति।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५. उपासका बुद्धं वन्दन्ति।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६. बुद्धोविहारं पविसति।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७. वाणिजा नगरं गच्छन्ति।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८. कुमारा रुक्खे आरुहन्ति।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ततियाविभत्ति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करण / के साथ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१. मनुस्सा पादेहि चरन्ति।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२. वाणिजा रथेहि गच्छन्ति।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३. पुत्तामित्तेहि सद्धिं कीळन्ति।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४. सावका उपासकेहि सद्धिं भासन्ति।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५. याचको हत्थेन पत्तं गण्हाति।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चतुत्थीविभत्ति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lastRenderedPageBreak/>
        <w:t>सम्प्रदान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प्रत्यक्ष(दुतिया) - अप्रत्यक्ष (चतुत्थी) कर्म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१. उपासको समणस्स भत्तं ददाति।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२. भूपालो याचकानं ओदनं ददाति।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३. बुद्धो सावकस्स धम्मं देसेति।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४. बुद्धो उपासकानं धम्मं देसेति।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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पुत्तो भुञ्‍जति।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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पुत्तो भत्तं भुञ्‍जति।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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पुत्तोमित्तेन सह भत्तं भुञ्‍जति।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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वाणिजा गच्छन्ति।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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वाणिजा नगरं गच्छन्ति।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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वाणिजा रथेहि नगरं गच्छन्ति।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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वाणिजा पुत्तेहि सद्धिं रथेहि नगरं गच्छन्ति।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चरथभिक्खवे चारिकं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बहुजनहिताय बहुजनसुखाय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लोकानुकम्पाय ...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पुग्गलो चक्खुना रूपं पस्सति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सोतेन सद्दं सुणाति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 xml:space="preserve">घानेन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गन्धं घायति</w:t>
      </w:r>
      <w:r w:rsidRPr="00A904E4">
        <w:rPr>
          <w:rFonts w:ascii="CDAC-GISTSurekh" w:hAnsi="CDAC-GISTSurekh" w:cs="CDAC-GISTSurekh"/>
        </w:rPr>
        <w:t>,</w:t>
      </w:r>
      <w:r w:rsidRPr="00A904E4">
        <w:rPr>
          <w:rFonts w:ascii="CDAC-GISTSurekh" w:hAnsi="CDAC-GISTSurekh" w:cs="CDAC-GISTSurekh"/>
          <w:cs/>
          <w:lang w:bidi="hi-IN"/>
        </w:rPr>
        <w:t>जि</w:t>
      </w:r>
      <w:r w:rsidRPr="00A904E4">
        <w:rPr>
          <w:rFonts w:ascii="Times New Roman" w:hAnsi="Times New Roman" w:cs="Times New Roman"/>
        </w:rPr>
        <w:t>ˉ</w:t>
      </w:r>
      <w:r w:rsidRPr="00A904E4">
        <w:rPr>
          <w:rFonts w:ascii="CDAC-GISTSurekh" w:hAnsi="CDAC-GISTSurekh" w:cs="CDAC-GISTSurekh"/>
          <w:cs/>
          <w:lang w:bidi="hi-IN"/>
        </w:rPr>
        <w:t>हाय रसं सायति</w:t>
      </w:r>
      <w:r w:rsidRPr="00A904E4">
        <w:rPr>
          <w:rFonts w:ascii="CDAC-GISTSurekh" w:hAnsi="CDAC-GISTSurekh" w:cs="CDAC-GISTSurekh"/>
        </w:rPr>
        <w:t xml:space="preserve">, </w:t>
      </w:r>
      <w:r w:rsidRPr="00A904E4">
        <w:rPr>
          <w:rFonts w:ascii="CDAC-GISTSurekh" w:hAnsi="CDAC-GISTSurekh" w:cs="CDAC-GISTSurekh"/>
          <w:cs/>
          <w:lang w:bidi="hi-IN"/>
        </w:rPr>
        <w:t>कायेन फोट्ठब्बं फुसति</w:t>
      </w:r>
      <w:r w:rsidRPr="00A904E4">
        <w:rPr>
          <w:rFonts w:ascii="CDAC-GISTSurekh" w:hAnsi="CDAC-GISTSurekh" w:cs="CDAC-GISTSurekh"/>
        </w:rPr>
        <w:t xml:space="preserve">,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मनसा धम्मंविजानाति।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नमो तस्स भगवतो अरहतो सम्मासम्बुद्धस्स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 xml:space="preserve">               पञ्‍चमीविभत्ति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 xml:space="preserve">                   अपादान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१. कुमारा रुक्खस्मा आरुहन्ति।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२. याचको आचरियम्हा भत्तं याचति।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३. हत्थेहि पत्तं पतति।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४. भूपालो पासादस्मानिक्खमति</w:t>
      </w:r>
      <w:r w:rsidRPr="00A904E4">
        <w:rPr>
          <w:rFonts w:ascii="CDAC-GISTSurekh" w:hAnsi="CDAC-GISTSurekh" w:cs="CDAC-GISTSurekh"/>
        </w:rPr>
        <w:t>,</w:t>
      </w:r>
      <w:r w:rsidRPr="00A904E4">
        <w:rPr>
          <w:rFonts w:ascii="CDAC-GISTSurekh" w:hAnsi="CDAC-GISTSurekh" w:cs="CDAC-GISTSurekh"/>
          <w:cs/>
          <w:lang w:bidi="hi-IN"/>
        </w:rPr>
        <w:t>विहारं गच्छति।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५. भूपालो अस्सा ओरुहति</w:t>
      </w:r>
      <w:r w:rsidRPr="00A904E4">
        <w:rPr>
          <w:rFonts w:ascii="CDAC-GISTSurekh" w:hAnsi="CDAC-GISTSurekh" w:cs="CDAC-GISTSurekh"/>
        </w:rPr>
        <w:t>,</w:t>
      </w:r>
      <w:r w:rsidRPr="00A904E4">
        <w:rPr>
          <w:rFonts w:ascii="CDAC-GISTSurekh" w:hAnsi="CDAC-GISTSurekh" w:cs="CDAC-GISTSurekh"/>
          <w:cs/>
          <w:lang w:bidi="hi-IN"/>
        </w:rPr>
        <w:t>विहारं पविसति।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६. उपासका सुगतस्मा धम्मं याचन्ति।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पञ्‍चसील-समादान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lastRenderedPageBreak/>
        <w:t>१. पाणातिपाता वेरमणीसिक्खापदं समादियामि।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२. अदिन्‍नादाना वेरमणीसिक्खापदं समादियामि।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३. कामेसु-मिच्छाचारा वेरमणीसिक्खापदं समादियामि।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>४. मुसावादा वेरमणीसिक्खापदं समादियामि।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 xml:space="preserve">५. सुरा-मेरय-मज्‍ज-पमादट्ठाना वेरमणीसिक्खापदं समादियामि।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एरयोि एत̣</w:t>
      </w:r>
      <w:r w:rsidRPr="00A904E4">
        <w:rPr>
          <w:rFonts w:ascii="CDAC-GISTSurekh" w:hAnsi="CDAC-GISTSurekh" w:cs="CDAC-GISTSurekh" w:hint="cs"/>
          <w:cs/>
          <w:lang w:bidi="hi-IN"/>
        </w:rPr>
        <w:t>त</w:t>
      </w:r>
      <w:r w:rsidRPr="00A904E4">
        <w:rPr>
          <w:rFonts w:ascii="CDAC-GISTSurekh" w:hAnsi="CDAC-GISTSurekh" w:cs="CDAC-GISTSurekh"/>
          <w:cs/>
          <w:lang w:bidi="hi-IN"/>
        </w:rPr>
        <w:t>̣</w:t>
      </w:r>
      <w:r w:rsidRPr="00A904E4">
        <w:rPr>
          <w:rFonts w:ascii="CDAC-GISTSurekh" w:hAnsi="CDAC-GISTSurekh" w:cs="CDAC-GISTSurekh" w:hint="cs"/>
          <w:cs/>
          <w:lang w:bidi="hi-IN"/>
        </w:rPr>
        <w:t>हएन</w:t>
      </w:r>
      <w:r w:rsidRPr="00A904E4">
        <w:rPr>
          <w:rFonts w:ascii="Times New Roman" w:hAnsi="Times New Roman" w:cs="Times New Roman" w:hint="cs"/>
          <w:cs/>
          <w:lang w:bidi="hi-IN"/>
        </w:rPr>
        <w:t>̇</w:t>
      </w:r>
      <w:r w:rsidRPr="00A904E4">
        <w:rPr>
          <w:rFonts w:ascii="CDAC-GISTSurekh" w:hAnsi="CDAC-GISTSurekh" w:cs="CDAC-GISTSurekh" w:hint="cs"/>
          <w:cs/>
          <w:lang w:bidi="hi-IN"/>
        </w:rPr>
        <w:t>गकोि</w:t>
      </w:r>
      <w:r w:rsidRPr="00A904E4">
        <w:rPr>
          <w:rFonts w:ascii="CDAC-GISTSurekh" w:hAnsi="CDAC-GISTSurekh" w:cs="CDAC-GISTSurekh"/>
          <w:cs/>
          <w:lang w:bidi="hi-IN"/>
        </w:rPr>
        <w:t xml:space="preserve"> </w:t>
      </w:r>
      <w:r w:rsidRPr="00A904E4">
        <w:rPr>
          <w:rFonts w:ascii="CDAC-GISTSurekh" w:hAnsi="CDAC-GISTSurekh" w:cs="CDAC-GISTSurekh" w:hint="cs"/>
          <w:cs/>
          <w:lang w:bidi="hi-IN"/>
        </w:rPr>
        <w:t>मएगगो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  <w:cs/>
          <w:lang w:bidi="hi-IN"/>
        </w:rPr>
        <w:t xml:space="preserve">अरियो अट्ठङ्गिको मग्गो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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सम्मावाचा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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सम्माकम्मन्तो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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सम्माआजीवो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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सम्मावायामो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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सम्मासति 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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सम्मासमाधि</w:t>
      </w:r>
    </w:p>
    <w:p w:rsidR="00A904E4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t>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 xml:space="preserve">सम्मादिट्ठि </w:t>
      </w:r>
    </w:p>
    <w:p w:rsidR="000B47E1" w:rsidRPr="00A904E4" w:rsidRDefault="00A904E4" w:rsidP="00A904E4">
      <w:pPr>
        <w:rPr>
          <w:rFonts w:ascii="CDAC-GISTSurekh" w:hAnsi="CDAC-GISTSurekh" w:cs="CDAC-GISTSurekh"/>
        </w:rPr>
      </w:pPr>
      <w:r w:rsidRPr="00A904E4">
        <w:rPr>
          <w:rFonts w:ascii="CDAC-GISTSurekh" w:hAnsi="CDAC-GISTSurekh" w:cs="CDAC-GISTSurekh"/>
        </w:rPr>
        <w:lastRenderedPageBreak/>
        <w:t></w:t>
      </w:r>
      <w:r w:rsidRPr="00A904E4">
        <w:rPr>
          <w:rFonts w:ascii="CDAC-GISTSurekh" w:hAnsi="CDAC-GISTSurekh" w:cs="CDAC-GISTSurekh"/>
        </w:rPr>
        <w:tab/>
      </w:r>
      <w:r w:rsidRPr="00A904E4">
        <w:rPr>
          <w:rFonts w:ascii="CDAC-GISTSurekh" w:hAnsi="CDAC-GISTSurekh" w:cs="CDAC-GISTSurekh"/>
          <w:cs/>
          <w:lang w:bidi="hi-IN"/>
        </w:rPr>
        <w:t>सम्मासङ्कप्पो</w:t>
      </w:r>
    </w:p>
    <w:sectPr w:rsidR="000B47E1" w:rsidRPr="00A9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DAC-GIST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4E4"/>
    <w:rsid w:val="000B47E1"/>
    <w:rsid w:val="00A9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Snow</dc:creator>
  <cp:lastModifiedBy>Frank Snow</cp:lastModifiedBy>
  <cp:revision>1</cp:revision>
  <dcterms:created xsi:type="dcterms:W3CDTF">2020-10-02T00:47:00Z</dcterms:created>
  <dcterms:modified xsi:type="dcterms:W3CDTF">2020-10-02T00:48:00Z</dcterms:modified>
</cp:coreProperties>
</file>