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u w:val="none"/>
        </w:rPr>
      </w:pPr>
      <w:r>
        <w:rPr>
          <w:u w:val="none"/>
        </w:rPr>
        <w:t>Matthew Triechel, Giovanni Romano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120585470, 120324160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March 10</w:t>
      </w:r>
      <w:r>
        <w:rPr>
          <w:u w:val="none"/>
          <w:vertAlign w:val="superscript"/>
        </w:rPr>
        <w:t>th</w:t>
      </w:r>
      <w:r>
        <w:rPr>
          <w:u w:val="none"/>
        </w:rPr>
        <w:t>, 2016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CP372</w:t>
      </w:r>
    </w:p>
    <w:p>
      <w:pPr>
        <w:pStyle w:val="Normal"/>
        <w:jc w:val="center"/>
        <w:rPr/>
      </w:pPr>
      <w:r>
        <w:rPr>
          <w:u w:val="single"/>
        </w:rPr>
        <w:t xml:space="preserve">Assignment 2 - </w:t>
      </w:r>
      <w:r>
        <w:rPr>
          <w:u w:val="single"/>
        </w:rPr>
        <w:t>Documentation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Datagram Format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bCs/>
          <w:sz w:val="24"/>
          <w:szCs w:val="24"/>
        </w:rPr>
        <w:t>Sender Datagrams consist of the following byte arrays, concatenated together. The fileBuffer section holds the packet’s data read from the file, and the seqNum section is just a single byte counting upward (or in the case of Stop &amp; Wait, alternates between 0 and 1). seqNum signifies EOT when -1 in Stop &amp; Wait, and -2 in Go-Back-N. Receiver “ack” Datagrams send back a value of 1 in Stop &amp; Wait, and the last received seqNum in Go-Back-N.</w:t>
      </w:r>
    </w:p>
    <w:p>
      <w:pPr>
        <w:pStyle w:val="Normal"/>
        <w:rPr>
          <w:bCs/>
          <w:sz w:val="24"/>
          <w:szCs w:val="24"/>
        </w:rPr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>
          <w:bCs/>
          <w:i/>
          <w:sz w:val="24"/>
          <w:szCs w:val="24"/>
        </w:rPr>
        <w:t>Sender:</w:t>
      </w:r>
      <w:r>
        <w:rPr>
          <w:bCs/>
          <w:sz w:val="24"/>
          <w:szCs w:val="24"/>
        </w:rPr>
        <w:t xml:space="preserve"> (seqNum = Byte[1]) + (fileBuffer = Byte[124])</w:t>
      </w:r>
    </w:p>
    <w:p>
      <w:pPr>
        <w:pStyle w:val="Normal"/>
        <w:jc w:val="left"/>
        <w:rPr/>
      </w:pPr>
      <w:r>
        <w:rPr>
          <w:bCs/>
          <w:i/>
          <w:sz w:val="24"/>
          <w:szCs w:val="24"/>
          <w:u w:val="none"/>
        </w:rPr>
        <w:t>Receiver:</w:t>
      </w:r>
      <w:r>
        <w:rPr>
          <w:bCs/>
          <w:sz w:val="24"/>
          <w:szCs w:val="24"/>
          <w:u w:val="none"/>
        </w:rPr>
        <w:t xml:space="preserve"> ack = Byte[1]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Stop and Wait Timing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Small file size (1kb):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Reliability number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Time (0.5 second timeout)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Time (1.5 second timeout)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5ms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5ms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5ms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5ms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5ms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5ms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Observation: File size is too small for reliability to effect transmission time.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Large file size (1.1mb):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Reliability number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Time (0.5 second timeout)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Time (1.5 second timeout)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2593ms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2688ms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549994ms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1606087ms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100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61292ms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153275ms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212</TotalTime>
  <Application>LibreOffice/5.0.4.2$Windows_x86 LibreOffice_project/2b9802c1994aa0b7dc6079e128979269cf95bc78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2016-03-08T14:56:51Z</dcterms:modified>
  <cp:revision>37</cp:revision>
</cp:coreProperties>
</file>