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F3" w:rsidRDefault="00BC66F3">
      <w:r>
        <w:t>Exercício 1 (números naturais)</w:t>
      </w:r>
    </w:p>
    <w:p w:rsidR="00BC66F3" w:rsidRDefault="00BC66F3">
      <w:r>
        <w:t>Uma confecção que produz biquínis, teve uma produção de 12567 peças no mês de janeiro, no mês de fevereiro, como a procura foi ainda maior, foram produzidas 2342 peças a mais que em janeiro. Quantas peças foram produzidas ao final dos dois meses?</w:t>
      </w:r>
    </w:p>
    <w:p w:rsidR="00BC66F3" w:rsidRDefault="00BC66F3">
      <w:r>
        <w:t>a) 14 909</w:t>
      </w:r>
    </w:p>
    <w:p w:rsidR="00BC66F3" w:rsidRDefault="00BC66F3">
      <w:r>
        <w:t>b )16 753</w:t>
      </w:r>
    </w:p>
    <w:p w:rsidR="00BC66F3" w:rsidRDefault="00BC66F3">
      <w:r>
        <w:t>c )9 754</w:t>
      </w:r>
    </w:p>
    <w:p w:rsidR="00BC66F3" w:rsidRDefault="00BC66F3">
      <w:r>
        <w:t>d) 27 476</w:t>
      </w:r>
    </w:p>
    <w:p w:rsidR="00BC66F3" w:rsidRDefault="00BC66F3">
      <w:r>
        <w:t xml:space="preserve">e) 25 897 </w:t>
      </w:r>
    </w:p>
    <w:p w:rsidR="00BC66F3" w:rsidRDefault="00BC66F3">
      <w:r>
        <w:t>para o mês de fevereiro 12567 + 2342= 14909</w:t>
      </w:r>
    </w:p>
    <w:p w:rsidR="008D4B62" w:rsidRDefault="00BC66F3">
      <w:r>
        <w:t xml:space="preserve">total dos dois meses 12567 + 14909= </w:t>
      </w:r>
      <w:r w:rsidR="008D4B62">
        <w:t>27476</w:t>
      </w:r>
    </w:p>
    <w:p w:rsidR="008D4B62" w:rsidRDefault="008D4B62"/>
    <w:p w:rsidR="008D4B62" w:rsidRDefault="008D4B62">
      <w:r>
        <w:t xml:space="preserve">exercício 2 </w:t>
      </w:r>
    </w:p>
    <w:p w:rsidR="008D4B62" w:rsidRDefault="008D4B62">
      <w:r>
        <w:t>A turma de Carlos possui 28 alunos, dos quais ¼ são meninas. Sabendo disso, qual das opções abaixo representa o número de meninos?</w:t>
      </w:r>
    </w:p>
    <w:p w:rsidR="008D4B62" w:rsidRDefault="008D4B62">
      <w:r>
        <w:t>a) 8</w:t>
      </w:r>
    </w:p>
    <w:p w:rsidR="00BC66F3" w:rsidRDefault="008D4B62">
      <w:r>
        <w:t>b) 7</w:t>
      </w:r>
      <w:r w:rsidR="00BC66F3">
        <w:t xml:space="preserve"> </w:t>
      </w:r>
    </w:p>
    <w:p w:rsidR="008D4B62" w:rsidRDefault="008D4B62">
      <w:r>
        <w:t>c) 14</w:t>
      </w:r>
    </w:p>
    <w:p w:rsidR="008D4B62" w:rsidRDefault="008D4B62">
      <w:r>
        <w:t>d) 21</w:t>
      </w:r>
    </w:p>
    <w:p w:rsidR="008D4B62" w:rsidRDefault="008D4B62">
      <w:r>
        <w:t>e) 18</w:t>
      </w:r>
    </w:p>
    <w:p w:rsidR="008D4B62" w:rsidRDefault="008D4B62">
      <w:r>
        <w:t>28 / 7 = 4 assim sabemos que ¼ da sala é formada por 7 alunos, dessa forma se 7 alunos são meninas os 21 restantes são meninos.</w:t>
      </w:r>
    </w:p>
    <w:p w:rsidR="003953FC" w:rsidRDefault="003953FC"/>
    <w:p w:rsidR="003953FC" w:rsidRDefault="003953FC">
      <w:r>
        <w:t>Exercício 3</w:t>
      </w:r>
    </w:p>
    <w:p w:rsidR="003953FC" w:rsidRDefault="003953FC">
      <w:r>
        <w:t>Em relação ao conjunto de blocos abaixo, assinale a alternativa que representa a soma das frações dos blocos amarelos mais os laranjas.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134"/>
      </w:tblGrid>
      <w:tr w:rsidR="003953FC" w:rsidTr="00F200AA">
        <w:tc>
          <w:tcPr>
            <w:tcW w:w="1271" w:type="dxa"/>
            <w:shd w:val="clear" w:color="auto" w:fill="FFC000"/>
          </w:tcPr>
          <w:p w:rsidR="003953FC" w:rsidRDefault="003953FC" w:rsidP="00F200AA"/>
        </w:tc>
        <w:tc>
          <w:tcPr>
            <w:tcW w:w="1276" w:type="dxa"/>
            <w:shd w:val="clear" w:color="auto" w:fill="FFC000"/>
          </w:tcPr>
          <w:p w:rsidR="003953FC" w:rsidRDefault="003953FC" w:rsidP="00F200AA"/>
        </w:tc>
        <w:tc>
          <w:tcPr>
            <w:tcW w:w="1276" w:type="dxa"/>
            <w:shd w:val="clear" w:color="auto" w:fill="FFC000"/>
          </w:tcPr>
          <w:p w:rsidR="003953FC" w:rsidRDefault="003953FC" w:rsidP="00F200AA"/>
        </w:tc>
        <w:tc>
          <w:tcPr>
            <w:tcW w:w="1134" w:type="dxa"/>
            <w:shd w:val="clear" w:color="auto" w:fill="FFC000"/>
          </w:tcPr>
          <w:p w:rsidR="003953FC" w:rsidRDefault="003953FC" w:rsidP="00F200AA"/>
        </w:tc>
      </w:tr>
      <w:tr w:rsidR="003953FC" w:rsidTr="00F200AA">
        <w:tc>
          <w:tcPr>
            <w:tcW w:w="1271" w:type="dxa"/>
            <w:shd w:val="clear" w:color="auto" w:fill="2F5496" w:themeFill="accent1" w:themeFillShade="BF"/>
          </w:tcPr>
          <w:p w:rsidR="003953FC" w:rsidRDefault="003953FC" w:rsidP="00F200AA">
            <w:r>
              <w:t xml:space="preserve"> 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:rsidR="003953FC" w:rsidRDefault="003953FC" w:rsidP="00F200AA"/>
        </w:tc>
        <w:tc>
          <w:tcPr>
            <w:tcW w:w="1276" w:type="dxa"/>
            <w:shd w:val="clear" w:color="auto" w:fill="FFC000"/>
          </w:tcPr>
          <w:p w:rsidR="003953FC" w:rsidRDefault="003953FC" w:rsidP="00F200AA"/>
        </w:tc>
        <w:tc>
          <w:tcPr>
            <w:tcW w:w="1134" w:type="dxa"/>
            <w:shd w:val="clear" w:color="auto" w:fill="FFC000"/>
          </w:tcPr>
          <w:p w:rsidR="003953FC" w:rsidRDefault="003953FC" w:rsidP="00F200AA"/>
        </w:tc>
      </w:tr>
      <w:tr w:rsidR="003953FC" w:rsidTr="00F200AA">
        <w:tc>
          <w:tcPr>
            <w:tcW w:w="1271" w:type="dxa"/>
            <w:shd w:val="clear" w:color="auto" w:fill="2F5496" w:themeFill="accent1" w:themeFillShade="BF"/>
          </w:tcPr>
          <w:p w:rsidR="003953FC" w:rsidRDefault="003953FC" w:rsidP="00F200AA"/>
        </w:tc>
        <w:tc>
          <w:tcPr>
            <w:tcW w:w="1276" w:type="dxa"/>
            <w:shd w:val="clear" w:color="auto" w:fill="2F5496" w:themeFill="accent1" w:themeFillShade="BF"/>
          </w:tcPr>
          <w:p w:rsidR="003953FC" w:rsidRDefault="003953FC" w:rsidP="00F200AA"/>
        </w:tc>
        <w:tc>
          <w:tcPr>
            <w:tcW w:w="1276" w:type="dxa"/>
            <w:shd w:val="clear" w:color="auto" w:fill="2F5496" w:themeFill="accent1" w:themeFillShade="BF"/>
          </w:tcPr>
          <w:p w:rsidR="003953FC" w:rsidRDefault="003953FC" w:rsidP="00F200AA"/>
        </w:tc>
        <w:tc>
          <w:tcPr>
            <w:tcW w:w="1134" w:type="dxa"/>
            <w:shd w:val="clear" w:color="auto" w:fill="2F5496" w:themeFill="accent1" w:themeFillShade="BF"/>
          </w:tcPr>
          <w:p w:rsidR="003953FC" w:rsidRDefault="003953FC" w:rsidP="00F200AA"/>
        </w:tc>
      </w:tr>
      <w:tr w:rsidR="003953FC" w:rsidTr="00F200AA">
        <w:tc>
          <w:tcPr>
            <w:tcW w:w="1271" w:type="dxa"/>
            <w:shd w:val="clear" w:color="auto" w:fill="2F5496" w:themeFill="accent1" w:themeFillShade="BF"/>
          </w:tcPr>
          <w:p w:rsidR="003953FC" w:rsidRDefault="003953FC" w:rsidP="00F200AA"/>
        </w:tc>
        <w:tc>
          <w:tcPr>
            <w:tcW w:w="1276" w:type="dxa"/>
            <w:shd w:val="clear" w:color="auto" w:fill="2F5496" w:themeFill="accent1" w:themeFillShade="BF"/>
          </w:tcPr>
          <w:p w:rsidR="003953FC" w:rsidRDefault="003953FC" w:rsidP="00F200AA"/>
        </w:tc>
        <w:tc>
          <w:tcPr>
            <w:tcW w:w="1276" w:type="dxa"/>
            <w:shd w:val="clear" w:color="auto" w:fill="FFFF00"/>
          </w:tcPr>
          <w:p w:rsidR="003953FC" w:rsidRDefault="003953FC" w:rsidP="00F200AA"/>
        </w:tc>
        <w:tc>
          <w:tcPr>
            <w:tcW w:w="1134" w:type="dxa"/>
            <w:shd w:val="clear" w:color="auto" w:fill="FFFF00"/>
          </w:tcPr>
          <w:p w:rsidR="003953FC" w:rsidRDefault="003953FC" w:rsidP="00F200AA"/>
        </w:tc>
      </w:tr>
    </w:tbl>
    <w:p w:rsidR="00F200AA" w:rsidRDefault="00F200AA" w:rsidP="00F200AA">
      <w:pPr>
        <w:ind w:firstLine="708"/>
      </w:pPr>
      <w:r>
        <w:t>a) 2/16</w:t>
      </w:r>
    </w:p>
    <w:p w:rsidR="00F200AA" w:rsidRDefault="00F200AA" w:rsidP="00F200AA">
      <w:pPr>
        <w:ind w:firstLine="708"/>
      </w:pPr>
      <w:r>
        <w:t>b) 6/8</w:t>
      </w:r>
    </w:p>
    <w:p w:rsidR="00F200AA" w:rsidRDefault="00F200AA" w:rsidP="00F200AA">
      <w:pPr>
        <w:ind w:firstLine="708"/>
      </w:pPr>
      <w:r>
        <w:t>c) 8/8</w:t>
      </w:r>
    </w:p>
    <w:p w:rsidR="00F200AA" w:rsidRDefault="00F200AA" w:rsidP="00F200AA">
      <w:pPr>
        <w:ind w:firstLine="708"/>
      </w:pPr>
      <w:r>
        <w:t>d) 6/16</w:t>
      </w:r>
    </w:p>
    <w:p w:rsidR="008D4B62" w:rsidRDefault="00F200AA" w:rsidP="00F200AA">
      <w:pPr>
        <w:ind w:firstLine="708"/>
      </w:pPr>
      <w:r w:rsidRPr="00F200AA">
        <w:rPr>
          <w:color w:val="FF0000"/>
        </w:rPr>
        <w:t>e) 8/16</w:t>
      </w:r>
      <w:r>
        <w:br w:type="textWrapping" w:clear="all"/>
      </w:r>
      <w:r w:rsidR="008D4B62">
        <w:t xml:space="preserve"> </w:t>
      </w:r>
    </w:p>
    <w:p w:rsidR="00FD39EC" w:rsidRDefault="00FD39EC" w:rsidP="00FD39EC"/>
    <w:p w:rsidR="00F200AA" w:rsidRDefault="00F200AA" w:rsidP="00FD39EC">
      <w:r>
        <w:lastRenderedPageBreak/>
        <w:t>Exercício 4 (operações com números decimais)</w:t>
      </w:r>
    </w:p>
    <w:p w:rsidR="00F200AA" w:rsidRDefault="00F200AA" w:rsidP="00FD39EC">
      <w:r>
        <w:t>Alessandro saiu de casa e foi ao mercado a pedido de sua mãe para comprar algumas coisas. A mãe de Alessandro lhe deu uma nota de R$ 200 e uma lista de coisas com os seguintes itens: 3Kg de arroz, 2 kg de feijão, 2Kg de tomates e 3Kg de batatas. Por fim, pediu para que guardasse o troco e o devolvesse, pois ainda tinha outras despesas</w:t>
      </w:r>
    </w:p>
    <w:p w:rsidR="00F200AA" w:rsidRDefault="00F200AA" w:rsidP="00F200AA">
      <w:r>
        <w:t>Veja o preço dos produtos:</w:t>
      </w:r>
    </w:p>
    <w:p w:rsidR="00F200AA" w:rsidRDefault="00F200AA" w:rsidP="00F200AA">
      <w:r>
        <w:t>1kg arroz, 14,40</w:t>
      </w:r>
    </w:p>
    <w:p w:rsidR="00F200AA" w:rsidRDefault="00F200AA" w:rsidP="00F200AA">
      <w:r>
        <w:t>1kg de feijão, 7,30</w:t>
      </w:r>
    </w:p>
    <w:p w:rsidR="00F200AA" w:rsidRDefault="00F200AA" w:rsidP="00F200AA">
      <w:r>
        <w:t>1kg de tomate, 3,50</w:t>
      </w:r>
    </w:p>
    <w:p w:rsidR="00F200AA" w:rsidRDefault="00F200AA" w:rsidP="00F200AA">
      <w:r>
        <w:t>1kg de batatas, 4,75</w:t>
      </w:r>
    </w:p>
    <w:p w:rsidR="00F200AA" w:rsidRDefault="00F200AA" w:rsidP="00F200AA">
      <w:r>
        <w:t>3* 14,40 =</w:t>
      </w:r>
      <w:r w:rsidR="00320748">
        <w:t xml:space="preserve"> 43,20    </w:t>
      </w:r>
      <w:r>
        <w:t xml:space="preserve">  </w:t>
      </w:r>
      <w:r w:rsidR="00320748">
        <w:t xml:space="preserve">  2* 7,30=14,60       2*3,50=7     3*4,75= 14,25</w:t>
      </w:r>
    </w:p>
    <w:p w:rsidR="00320748" w:rsidRDefault="00320748" w:rsidP="00F200AA">
      <w:r>
        <w:t>43,20 + 14,6 + 7 + 14,25 =</w:t>
      </w:r>
      <w:r w:rsidR="00DE5353">
        <w:t>79,05</w:t>
      </w:r>
    </w:p>
    <w:p w:rsidR="00320748" w:rsidRDefault="00320748" w:rsidP="00F200AA">
      <w:r>
        <w:t>Marque a opção que representa aquantia do troco que Alessandro devolveu para a sua mãe</w:t>
      </w:r>
    </w:p>
    <w:p w:rsidR="00320748" w:rsidRDefault="00320748" w:rsidP="00F200AA">
      <w:r>
        <w:t>a)118,35</w:t>
      </w:r>
    </w:p>
    <w:p w:rsidR="00320748" w:rsidRPr="00DE5353" w:rsidRDefault="00320748" w:rsidP="00F200AA">
      <w:pPr>
        <w:rPr>
          <w:color w:val="FF0000"/>
        </w:rPr>
      </w:pPr>
      <w:r w:rsidRPr="00DE5353">
        <w:rPr>
          <w:color w:val="FF0000"/>
        </w:rPr>
        <w:t>b)120,95</w:t>
      </w:r>
    </w:p>
    <w:p w:rsidR="00320748" w:rsidRDefault="00320748" w:rsidP="00F200AA">
      <w:r>
        <w:t>c)</w:t>
      </w:r>
      <w:r w:rsidR="00DE5353">
        <w:t>90,25</w:t>
      </w:r>
    </w:p>
    <w:p w:rsidR="00DE5353" w:rsidRDefault="00DE5353" w:rsidP="00F200AA">
      <w:r>
        <w:t>d)85,75</w:t>
      </w:r>
    </w:p>
    <w:p w:rsidR="00DE5353" w:rsidRDefault="00DE5353" w:rsidP="00F200AA">
      <w:r>
        <w:t>e)135,35</w:t>
      </w:r>
    </w:p>
    <w:p w:rsidR="00FD39EC" w:rsidRDefault="00FD39EC" w:rsidP="00F200AA"/>
    <w:p w:rsidR="00FD39EC" w:rsidRDefault="00FD39EC" w:rsidP="00F200AA">
      <w:r>
        <w:t>Exercício 5</w:t>
      </w:r>
    </w:p>
    <w:p w:rsidR="00FD39EC" w:rsidRDefault="00FD39EC" w:rsidP="00F200AA">
      <w:r>
        <w:t>Em um cinema as fileiras foram distribuídas conforme as letras do alfabeto, da letra A até a letra I. Sabemos que a sala do cinema possui 126 poltronas, quantas poltronas foram colocadas em cada fileira?</w:t>
      </w:r>
    </w:p>
    <w:p w:rsidR="00FD39EC" w:rsidRDefault="00FD39EC" w:rsidP="00F200AA">
      <w:proofErr w:type="spellStart"/>
      <w:proofErr w:type="gramStart"/>
      <w:r>
        <w:t>A,b</w:t>
      </w:r>
      <w:proofErr w:type="gramEnd"/>
      <w:r>
        <w:t>,c,d,e,f,g,h,i</w:t>
      </w:r>
      <w:proofErr w:type="spellEnd"/>
      <w:r>
        <w:t xml:space="preserve"> </w:t>
      </w:r>
    </w:p>
    <w:p w:rsidR="00FD39EC" w:rsidRDefault="00FD39EC" w:rsidP="00F200AA">
      <w:r>
        <w:t>126 / 9 = 14</w:t>
      </w:r>
      <w:bookmarkStart w:id="0" w:name="_GoBack"/>
      <w:bookmarkEnd w:id="0"/>
    </w:p>
    <w:sectPr w:rsidR="00FD3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F3"/>
    <w:rsid w:val="00320748"/>
    <w:rsid w:val="003953FC"/>
    <w:rsid w:val="008D4B62"/>
    <w:rsid w:val="00BC66F3"/>
    <w:rsid w:val="00DE5353"/>
    <w:rsid w:val="00F200AA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73BC"/>
  <w15:chartTrackingRefBased/>
  <w15:docId w15:val="{18638DC8-78F4-423A-BD54-8F9135A2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2023-01-16T13:04:00Z</dcterms:created>
  <dcterms:modified xsi:type="dcterms:W3CDTF">2023-01-16T14:16:00Z</dcterms:modified>
</cp:coreProperties>
</file>