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Join Methods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5624513" cy="3362088"/>
            <wp:effectExtent b="0" l="0" r="0" t="0"/>
            <wp:docPr id="209762506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24513" cy="33620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720" w:firstLine="0"/>
        <w:rPr/>
      </w:pPr>
      <w:r w:rsidDel="00000000" w:rsidR="00000000" w:rsidRPr="00000000">
        <w:rPr>
          <w:rtl w:val="0"/>
        </w:rPr>
        <w:t xml:space="preserve">The planner selected a nested loop join because it must evaluate the condition a.id1 &gt; b.id1 for every pair of rows. Since this is not an equality condition and no indexes exist on the tables, a nested loop Join is a natural choice. Both tables are scanned sequentially the first table, test_joins_a, is scanned once, and for each of its rows, the second table, test_joins_b, is scanned to find matching rows.</w:t>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drawing>
          <wp:inline distB="114300" distT="114300" distL="114300" distR="114300">
            <wp:extent cx="5943600" cy="2654300"/>
            <wp:effectExtent b="0" l="0" r="0" t="0"/>
            <wp:docPr id="209762506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t xml:space="preserve">In this case, the planner opted for a Nested Loop Join again because a Cross Join requires evaluating every possible pair of rows from test_joins_a and test_joins_b. This aligns with the fundamental behavior of a nested loop Join. Both tables are scanned sequentially: test_joins_a is scanned once, and for each of its rows, all rows in test_joins_b are scanned to generate the Cartesian product.</w:t>
      </w:r>
    </w:p>
    <w:p w:rsidR="00000000" w:rsidDel="00000000" w:rsidP="00000000" w:rsidRDefault="00000000" w:rsidRPr="00000000" w14:paraId="0000000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2</w:t>
      </w: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t xml:space="preserve"> 1: Rewrite the Query to Instruct the Planner to Use Hash Join</w:t>
      </w:r>
    </w:p>
    <w:p w:rsidR="00000000" w:rsidDel="00000000" w:rsidP="00000000" w:rsidRDefault="00000000" w:rsidRPr="00000000" w14:paraId="00000008">
      <w:pPr>
        <w:ind w:left="720" w:firstLine="0"/>
        <w:rPr/>
      </w:pPr>
      <w:r w:rsidDel="00000000" w:rsidR="00000000" w:rsidRPr="00000000">
        <w:rPr>
          <w:rtl w:val="0"/>
        </w:rPr>
        <w:t xml:space="preserve">First of all,  in order to ensure that a query is suitable for a Hash Join  equality condition should be used.</w:t>
      </w:r>
      <w:r w:rsidDel="00000000" w:rsidR="00000000" w:rsidRPr="00000000">
        <w:rPr/>
        <w:drawing>
          <wp:inline distB="114300" distT="114300" distL="114300" distR="114300">
            <wp:extent cx="5943600" cy="3289300"/>
            <wp:effectExtent b="0" l="0" r="0" t="0"/>
            <wp:docPr id="209762506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t xml:space="preserve">2: Create Query with SEMI JOIN for Hash Semi Join in the Plan</w:t>
      </w:r>
    </w:p>
    <w:p w:rsidR="00000000" w:rsidDel="00000000" w:rsidP="00000000" w:rsidRDefault="00000000" w:rsidRPr="00000000" w14:paraId="0000000A">
      <w:pPr>
        <w:ind w:left="720" w:firstLine="0"/>
        <w:rPr/>
      </w:pPr>
      <w:r w:rsidDel="00000000" w:rsidR="00000000" w:rsidRPr="00000000">
        <w:rPr>
          <w:rtl w:val="0"/>
        </w:rPr>
        <w:t xml:space="preserve">A Hash Semi Join returns rows from the first table where one or more matches are found in the second table and in order to  get a Hash Semi Join, I think, I can use  IN</w:t>
      </w:r>
      <w:r w:rsidDel="00000000" w:rsidR="00000000" w:rsidRPr="00000000">
        <w:rPr/>
        <w:drawing>
          <wp:inline distB="114300" distT="114300" distL="114300" distR="114300">
            <wp:extent cx="5943600" cy="3238500"/>
            <wp:effectExtent b="0" l="0" r="0" t="0"/>
            <wp:docPr id="209762506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3: Set enable_hashjoin to Off and Recheck the Plan</w:t>
      </w:r>
      <w:r w:rsidDel="00000000" w:rsidR="00000000" w:rsidRPr="00000000">
        <w:rPr/>
        <w:drawing>
          <wp:inline distB="114300" distT="114300" distL="114300" distR="114300">
            <wp:extent cx="5943600" cy="4279900"/>
            <wp:effectExtent b="0" l="0" r="0" t="0"/>
            <wp:docPr id="209762506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Instead of </w:t>
      </w:r>
      <w:r w:rsidDel="00000000" w:rsidR="00000000" w:rsidRPr="00000000">
        <w:rPr>
          <w:rtl w:val="0"/>
        </w:rPr>
        <w:t xml:space="preserve">Hash Semi Join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erge </w:t>
      </w:r>
      <w:r w:rsidDel="00000000" w:rsidR="00000000" w:rsidRPr="00000000">
        <w:rPr>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emi </w:t>
      </w:r>
      <w:r w:rsidDel="00000000" w:rsidR="00000000" w:rsidRPr="00000000">
        <w:rPr>
          <w:rtl w:val="0"/>
        </w:rPr>
        <w:t xml:space="preserve">J</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oin is used.</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943600" cy="3530600"/>
            <wp:effectExtent b="0" l="0" r="0" t="0"/>
            <wp:docPr id="209762505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enabling again using </w:t>
      </w:r>
      <w:r w:rsidDel="00000000" w:rsidR="00000000" w:rsidRPr="00000000">
        <w:rPr>
          <w:rtl w:val="0"/>
        </w:rPr>
        <w:t xml:space="preserve">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ash </w:t>
      </w:r>
      <w:r w:rsidDel="00000000" w:rsidR="00000000" w:rsidRPr="00000000">
        <w:rPr>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emi </w:t>
      </w:r>
      <w:r w:rsidDel="00000000" w:rsidR="00000000" w:rsidRPr="00000000">
        <w:rPr>
          <w:rtl w:val="0"/>
        </w:rPr>
        <w:t xml:space="preserve">J</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oin.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3: MERGE JOIN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1.Using Merge Join Method</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943600" cy="2616200"/>
            <wp:effectExtent b="0" l="0" r="0" t="0"/>
            <wp:docPr id="209762506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ensure </w:t>
      </w:r>
      <w:r w:rsidDel="00000000" w:rsidR="00000000" w:rsidRPr="00000000">
        <w:rPr>
          <w:rtl w:val="0"/>
        </w:rPr>
        <w:t xml:space="preserve">planner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uses a merge join, created indexes on the join columns and then run the query.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Set enable_mergejoin to off and recheck plan. Switch on enable_mergejoin.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943600" cy="3692994"/>
            <wp:effectExtent b="0" l="0" r="0" t="0"/>
            <wp:docPr id="2097625063" name="image11.png"/>
            <a:graphic>
              <a:graphicData uri="http://schemas.openxmlformats.org/drawingml/2006/picture">
                <pic:pic>
                  <pic:nvPicPr>
                    <pic:cNvPr id="0" name="image11.png"/>
                    <pic:cNvPicPr preferRelativeResize="0"/>
                  </pic:nvPicPr>
                  <pic:blipFill>
                    <a:blip r:embed="rId14"/>
                    <a:srcRect b="5203" l="0" r="0" t="0"/>
                    <a:stretch>
                      <a:fillRect/>
                    </a:stretch>
                  </pic:blipFill>
                  <pic:spPr>
                    <a:xfrm>
                      <a:off x="0" y="0"/>
                      <a:ext cx="5943600" cy="369299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query is trying to use a Merge Join, but the planner still chooses a Hash Join instead. This happens because SET enable_mergejoin = off what tells PostgreSQL not to use Merge Join, so it chooses Hash Join instead. The plan shows that the table is sorted (Sort Key: a.id1), but PostgreSQL still thinks Hash Join is faster. </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4: CHANGING JOIN ORDER</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table and populate it with sample data</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tl w:val="0"/>
        </w:rPr>
        <w:t xml:space="preserve">Check the plan. Describe the order of tables joining:</w:t>
      </w:r>
      <w:r w:rsidDel="00000000" w:rsidR="00000000" w:rsidRPr="00000000">
        <w:rPr/>
        <w:drawing>
          <wp:inline distB="114300" distT="114300" distL="114300" distR="114300">
            <wp:extent cx="3938588" cy="3573152"/>
            <wp:effectExtent b="0" l="0" r="0" t="0"/>
            <wp:docPr id="209762506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938588" cy="357315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tl w:val="0"/>
        </w:rPr>
        <w:t xml:space="preserve">Set join_collapse_limit = 1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5943600" cy="4165600"/>
            <wp:effectExtent b="0" l="0" r="0" t="0"/>
            <wp:docPr id="209762505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query plan shows that PostgreSQL used Hash Joins for both joins, following the exact order written in the query. The first join between test_joins_b and test_joins_a was processed using a Hash Join, then the LEFT JOIN with test_joins_c was executed using a Hash Right Join. Sequential scans were performed on all tables, meaning indexes were not used for lookups. </w:t>
      </w:r>
    </w:p>
    <w:p w:rsidR="00000000" w:rsidDel="00000000" w:rsidP="00000000" w:rsidRDefault="00000000" w:rsidRPr="00000000" w14:paraId="00000023">
      <w:pPr>
        <w:rPr/>
      </w:pPr>
      <w:r w:rsidDel="00000000" w:rsidR="00000000" w:rsidRPr="00000000">
        <w:rPr>
          <w:rtl w:val="0"/>
        </w:rPr>
        <w:t xml:space="preserve">3. Return join_collapse_limit = 8.</w:t>
      </w:r>
      <w:r w:rsidDel="00000000" w:rsidR="00000000" w:rsidRPr="00000000">
        <w:rPr/>
        <w:drawing>
          <wp:inline distB="114300" distT="114300" distL="114300" distR="114300">
            <wp:extent cx="6300788" cy="4391025"/>
            <wp:effectExtent b="0" l="0" r="0" t="0"/>
            <wp:docPr id="209762505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300788" cy="4391025"/>
                    </a:xfrm>
                    <a:prstGeom prst="rect"/>
                    <a:ln/>
                  </pic:spPr>
                </pic:pic>
              </a:graphicData>
            </a:graphic>
          </wp:inline>
        </w:drawing>
      </w:r>
      <w:r w:rsidDel="00000000" w:rsidR="00000000" w:rsidRPr="00000000">
        <w:rPr>
          <w:rtl w:val="0"/>
        </w:rPr>
        <w:t xml:space="preserve">The join order changed, but both plans still use Hash Joins and Sequential Scans, meaning the overall execution time remained similar.</w:t>
      </w:r>
    </w:p>
    <w:p w:rsidR="00000000" w:rsidDel="00000000" w:rsidP="00000000" w:rsidRDefault="00000000" w:rsidRPr="00000000" w14:paraId="00000024">
      <w:pPr>
        <w:rPr/>
      </w:pPr>
      <w:r w:rsidDel="00000000" w:rsidR="00000000" w:rsidRPr="00000000">
        <w:rPr>
          <w:rtl w:val="0"/>
        </w:rPr>
        <w:t xml:space="preserve">Allowing the planner to optimize (join_collapse_limit = 8) generally helps for larger queries where different join orders significantly impact performance.</w:t>
      </w:r>
    </w:p>
    <w:p w:rsidR="00000000" w:rsidDel="00000000" w:rsidP="00000000" w:rsidRDefault="00000000" w:rsidRPr="00000000" w14:paraId="000000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1483"/>
        </w:tabs>
        <w:spacing w:after="0" w:before="0" w:line="259" w:lineRule="auto"/>
        <w:ind w:left="184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5: LATERAL JOIN</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160" w:before="0" w:line="259" w:lineRule="auto"/>
        <w:ind w:left="566.9291338582675" w:right="0" w:hanging="566.9291338582675"/>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tables and populate them by data;</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60" w:before="0" w:line="259" w:lineRule="auto"/>
        <w:ind w:left="0" w:right="0" w:firstLine="0"/>
        <w:jc w:val="left"/>
        <w:rPr/>
      </w:pPr>
      <w:r w:rsidDel="00000000" w:rsidR="00000000" w:rsidRPr="00000000">
        <w:rPr/>
        <w:drawing>
          <wp:inline distB="114300" distT="114300" distL="114300" distR="114300">
            <wp:extent cx="4714875" cy="2457450"/>
            <wp:effectExtent b="0" l="0" r="0" t="0"/>
            <wp:docPr id="2097625058" name="image4.png"/>
            <a:graphic>
              <a:graphicData uri="http://schemas.openxmlformats.org/drawingml/2006/picture">
                <pic:pic>
                  <pic:nvPicPr>
                    <pic:cNvPr id="0" name="image4.png"/>
                    <pic:cNvPicPr preferRelativeResize="0"/>
                  </pic:nvPicPr>
                  <pic:blipFill>
                    <a:blip r:embed="rId18"/>
                    <a:srcRect b="29457" l="0" r="2559" t="3875"/>
                    <a:stretch>
                      <a:fillRect/>
                    </a:stretch>
                  </pic:blipFill>
                  <pic:spPr>
                    <a:xfrm>
                      <a:off x="0" y="0"/>
                      <a:ext cx="47148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483"/>
        </w:tabs>
        <w:spacing w:after="160" w:before="0" w:line="259" w:lineRule="auto"/>
        <w:ind w:left="566.9291338582675"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query to find TOP 10 of orders by it cost for each store. So, on the output you should have 10 orders for each store (or less, depends on sample random data) with cost less than max_order_cost. Use LATERAL join.</w:t>
      </w:r>
    </w:p>
    <w:p w:rsidR="00000000" w:rsidDel="00000000" w:rsidP="00000000" w:rsidRDefault="00000000" w:rsidRPr="00000000" w14:paraId="00000029">
      <w:pPr>
        <w:tabs>
          <w:tab w:val="left" w:leader="none" w:pos="1483"/>
        </w:tabs>
        <w:rPr/>
      </w:pPr>
      <w:r w:rsidDel="00000000" w:rsidR="00000000" w:rsidRPr="00000000">
        <w:rPr/>
        <w:drawing>
          <wp:inline distB="114300" distT="114300" distL="114300" distR="114300">
            <wp:extent cx="5367338" cy="5090314"/>
            <wp:effectExtent b="0" l="0" r="0" t="0"/>
            <wp:docPr id="209762505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367338" cy="509031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tabs>
          <w:tab w:val="left" w:leader="none" w:pos="1483"/>
        </w:tabs>
        <w:rPr/>
      </w:pPr>
      <w:r w:rsidDel="00000000" w:rsidR="00000000" w:rsidRPr="00000000">
        <w:rPr>
          <w:rtl w:val="0"/>
        </w:rPr>
      </w:r>
    </w:p>
    <w:p w:rsidR="00000000" w:rsidDel="00000000" w:rsidP="00000000" w:rsidRDefault="00000000" w:rsidRPr="00000000" w14:paraId="0000002B">
      <w:pPr>
        <w:tabs>
          <w:tab w:val="left" w:leader="none" w:pos="1483"/>
        </w:tabs>
        <w:rPr/>
      </w:pPr>
      <w:r w:rsidDel="00000000" w:rsidR="00000000" w:rsidRPr="00000000">
        <w:rPr>
          <w:rtl w:val="0"/>
        </w:rPr>
        <w:t xml:space="preserve">  The literal join allows the subquery to reference columns from the preceding table which are stores in this case,  This enables to filter orders based on each store's max_order_cost. For each store, the subquery selects the top 10 orders with a cost less than the store's max_order_cost, ordered by order_cost in descending order.</w:t>
      </w:r>
    </w:p>
    <w:p w:rsidR="00000000" w:rsidDel="00000000" w:rsidP="00000000" w:rsidRDefault="00000000" w:rsidRPr="00000000" w14:paraId="0000002C">
      <w:pPr>
        <w:tabs>
          <w:tab w:val="left" w:leader="none" w:pos="1483"/>
        </w:tabs>
        <w:rPr/>
      </w:pPr>
      <w:r w:rsidDel="00000000" w:rsidR="00000000" w:rsidRPr="00000000">
        <w:rPr>
          <w:rtl w:val="0"/>
        </w:rPr>
        <w:t xml:space="preserve">3.1 task 6: recursive cte</w:t>
      </w:r>
    </w:p>
    <w:p w:rsidR="00000000" w:rsidDel="00000000" w:rsidP="00000000" w:rsidRDefault="00000000" w:rsidRPr="00000000" w14:paraId="0000002D">
      <w:pPr>
        <w:tabs>
          <w:tab w:val="left" w:leader="none" w:pos="1483"/>
        </w:tabs>
        <w:rPr/>
      </w:pPr>
      <w:r w:rsidDel="00000000" w:rsidR="00000000" w:rsidRPr="00000000">
        <w:rPr/>
        <w:drawing>
          <wp:inline distB="114300" distT="114300" distL="114300" distR="114300">
            <wp:extent cx="3962400" cy="5029200"/>
            <wp:effectExtent b="0" l="0" r="0" t="0"/>
            <wp:docPr id="209762506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9624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tabs>
          <w:tab w:val="left" w:leader="none" w:pos="1483"/>
        </w:tabs>
        <w:rPr/>
      </w:pPr>
      <w:r w:rsidDel="00000000" w:rsidR="00000000" w:rsidRPr="00000000">
        <w:rPr>
          <w:rtl w:val="0"/>
        </w:rPr>
      </w:r>
    </w:p>
    <w:p w:rsidR="00000000" w:rsidDel="00000000" w:rsidP="00000000" w:rsidRDefault="00000000" w:rsidRPr="00000000" w14:paraId="0000002F">
      <w:pPr>
        <w:tabs>
          <w:tab w:val="left" w:leader="none" w:pos="1483"/>
        </w:tabs>
        <w:rPr/>
      </w:pPr>
      <w:r w:rsidDel="00000000" w:rsidR="00000000" w:rsidRPr="00000000">
        <w:rPr/>
        <w:drawing>
          <wp:inline distB="114300" distT="114300" distL="114300" distR="114300">
            <wp:extent cx="5943600" cy="4406900"/>
            <wp:effectExtent b="0" l="0" r="0" t="0"/>
            <wp:docPr id="209762506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tabs>
          <w:tab w:val="left" w:leader="none" w:pos="1483"/>
        </w:tabs>
        <w:rPr/>
      </w:pPr>
      <w:r w:rsidDel="00000000" w:rsidR="00000000" w:rsidRPr="00000000">
        <w:rPr>
          <w:rtl w:val="0"/>
        </w:rPr>
      </w:r>
    </w:p>
    <w:p w:rsidR="00000000" w:rsidDel="00000000" w:rsidP="00000000" w:rsidRDefault="00000000" w:rsidRPr="00000000" w14:paraId="00000031">
      <w:pPr>
        <w:tabs>
          <w:tab w:val="left" w:leader="none" w:pos="1483"/>
        </w:tabs>
        <w:rPr/>
      </w:pPr>
      <w:r w:rsidDel="00000000" w:rsidR="00000000" w:rsidRPr="00000000">
        <w:rPr>
          <w:rtl w:val="0"/>
        </w:rPr>
      </w:r>
    </w:p>
    <w:p w:rsidR="00000000" w:rsidDel="00000000" w:rsidP="00000000" w:rsidRDefault="00000000" w:rsidRPr="00000000" w14:paraId="00000032">
      <w:pPr>
        <w:tabs>
          <w:tab w:val="left" w:leader="none" w:pos="1483"/>
        </w:tabs>
        <w:rPr/>
      </w:pPr>
      <w:r w:rsidDel="00000000" w:rsidR="00000000" w:rsidRPr="00000000">
        <w:rPr>
          <w:rtl w:val="0"/>
        </w:rPr>
        <w:t xml:space="preserve">3.2 TASK 7: CHANGING DATA CTE</w:t>
      </w:r>
    </w:p>
    <w:p w:rsidR="00000000" w:rsidDel="00000000" w:rsidP="00000000" w:rsidRDefault="00000000" w:rsidRPr="00000000" w14:paraId="00000033">
      <w:pPr>
        <w:tabs>
          <w:tab w:val="left" w:leader="none" w:pos="1483"/>
        </w:tabs>
        <w:rPr/>
      </w:pPr>
      <w:r w:rsidDel="00000000" w:rsidR="00000000" w:rsidRPr="00000000">
        <w:rPr>
          <w:rtl w:val="0"/>
        </w:rPr>
        <w:t xml:space="preserve">Create log table.</w:t>
      </w:r>
    </w:p>
    <w:p w:rsidR="00000000" w:rsidDel="00000000" w:rsidP="00000000" w:rsidRDefault="00000000" w:rsidRPr="00000000" w14:paraId="00000034">
      <w:pPr>
        <w:tabs>
          <w:tab w:val="left" w:leader="none" w:pos="1483"/>
        </w:tabs>
        <w:rPr/>
      </w:pPr>
      <w:r w:rsidDel="00000000" w:rsidR="00000000" w:rsidRPr="00000000">
        <w:rPr>
          <w:rtl w:val="0"/>
        </w:rPr>
        <w:t xml:space="preserve">a. set new ORDER_COST = (old ORDER_COST / 2) where old ORDER_COST between 100 and 1000 </w:t>
      </w:r>
    </w:p>
    <w:p w:rsidR="00000000" w:rsidDel="00000000" w:rsidP="00000000" w:rsidRDefault="00000000" w:rsidRPr="00000000" w14:paraId="00000035">
      <w:pPr>
        <w:tabs>
          <w:tab w:val="left" w:leader="none" w:pos="1483"/>
        </w:tabs>
        <w:rPr/>
      </w:pPr>
      <w:r w:rsidDel="00000000" w:rsidR="00000000" w:rsidRPr="00000000">
        <w:rPr>
          <w:rtl w:val="0"/>
        </w:rPr>
        <w:t xml:space="preserve">b. delete all rows where ORDER_COST &lt; 50 </w:t>
      </w:r>
    </w:p>
    <w:p w:rsidR="00000000" w:rsidDel="00000000" w:rsidP="00000000" w:rsidRDefault="00000000" w:rsidRPr="00000000" w14:paraId="00000036">
      <w:pPr>
        <w:tabs>
          <w:tab w:val="left" w:leader="none" w:pos="1483"/>
        </w:tabs>
        <w:rPr/>
      </w:pPr>
      <w:r w:rsidDel="00000000" w:rsidR="00000000" w:rsidRPr="00000000">
        <w:rPr>
          <w:rtl w:val="0"/>
        </w:rPr>
        <w:t xml:space="preserve">c. save all updated and deleted rows into log table with action type ‘U’ and ‘D’ relatively</w:t>
      </w:r>
    </w:p>
    <w:p w:rsidR="00000000" w:rsidDel="00000000" w:rsidP="00000000" w:rsidRDefault="00000000" w:rsidRPr="00000000" w14:paraId="00000037">
      <w:pPr>
        <w:tabs>
          <w:tab w:val="left" w:leader="none" w:pos="1483"/>
        </w:tabs>
        <w:rPr/>
      </w:pPr>
      <w:r w:rsidDel="00000000" w:rsidR="00000000" w:rsidRPr="00000000">
        <w:rPr>
          <w:rtl w:val="0"/>
        </w:rPr>
      </w:r>
    </w:p>
    <w:p w:rsidR="00000000" w:rsidDel="00000000" w:rsidP="00000000" w:rsidRDefault="00000000" w:rsidRPr="00000000" w14:paraId="00000038">
      <w:pPr>
        <w:tabs>
          <w:tab w:val="left" w:leader="none" w:pos="1483"/>
        </w:tabs>
        <w:rPr/>
      </w:pPr>
      <w:r w:rsidDel="00000000" w:rsidR="00000000" w:rsidRPr="00000000">
        <w:rPr>
          <w:rtl w:val="0"/>
        </w:rPr>
      </w:r>
    </w:p>
    <w:p w:rsidR="00000000" w:rsidDel="00000000" w:rsidP="00000000" w:rsidRDefault="00000000" w:rsidRPr="00000000" w14:paraId="00000039">
      <w:pPr>
        <w:tabs>
          <w:tab w:val="left" w:leader="none" w:pos="1483"/>
        </w:tabs>
        <w:rPr/>
      </w:pPr>
      <w:r w:rsidDel="00000000" w:rsidR="00000000" w:rsidRPr="00000000">
        <w:rPr>
          <w:rtl w:val="0"/>
        </w:rPr>
      </w:r>
    </w:p>
    <w:p w:rsidR="00000000" w:rsidDel="00000000" w:rsidP="00000000" w:rsidRDefault="00000000" w:rsidRPr="00000000" w14:paraId="0000003A">
      <w:pPr>
        <w:tabs>
          <w:tab w:val="left" w:leader="none" w:pos="1483"/>
        </w:tabs>
        <w:rPr/>
      </w:pPr>
      <w:r w:rsidDel="00000000" w:rsidR="00000000" w:rsidRPr="00000000">
        <w:rPr/>
        <w:drawing>
          <wp:inline distB="114300" distT="114300" distL="114300" distR="114300">
            <wp:extent cx="6315703" cy="5465513"/>
            <wp:effectExtent b="0" l="0" r="0" t="0"/>
            <wp:docPr id="209762507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315703" cy="5465513"/>
                    </a:xfrm>
                    <a:prstGeom prst="rect"/>
                    <a:ln/>
                  </pic:spPr>
                </pic:pic>
              </a:graphicData>
            </a:graphic>
          </wp:inline>
        </w:drawing>
      </w:r>
      <w:r w:rsidDel="00000000" w:rsidR="00000000" w:rsidRPr="00000000">
        <w:rPr>
          <w:rtl w:val="0"/>
        </w:rPr>
      </w:r>
    </w:p>
    <w:sectPr>
      <w:pgSz w:h="15840" w:w="12240" w:orient="portrait"/>
      <w:pgMar w:bottom="1440" w:top="850.393700787401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2">
    <w:lvl w:ilvl="0">
      <w:start w:val="1"/>
      <w:numFmt w:val="decimal"/>
      <w:lvlText w:val="%1."/>
      <w:lvlJc w:val="left"/>
      <w:pPr>
        <w:ind w:left="1080" w:hanging="360"/>
      </w:pPr>
      <w:rPr/>
    </w:lvl>
    <w:lvl w:ilvl="1">
      <w:start w:val="2"/>
      <w:numFmt w:val="decimal"/>
      <w:lvlText w:val="%1.%2"/>
      <w:lvlJc w:val="left"/>
      <w:pPr>
        <w:ind w:left="1845" w:hanging="360"/>
      </w:pPr>
      <w:rPr/>
    </w:lvl>
    <w:lvl w:ilvl="2">
      <w:start w:val="1"/>
      <w:numFmt w:val="decimal"/>
      <w:lvlText w:val="%1.%2.%3"/>
      <w:lvlJc w:val="left"/>
      <w:pPr>
        <w:ind w:left="2970" w:hanging="720"/>
      </w:pPr>
      <w:rPr/>
    </w:lvl>
    <w:lvl w:ilvl="3">
      <w:start w:val="1"/>
      <w:numFmt w:val="decimal"/>
      <w:lvlText w:val="%1.%2.%3.%4"/>
      <w:lvlJc w:val="left"/>
      <w:pPr>
        <w:ind w:left="3735" w:hanging="720"/>
      </w:pPr>
      <w:rPr/>
    </w:lvl>
    <w:lvl w:ilvl="4">
      <w:start w:val="1"/>
      <w:numFmt w:val="decimal"/>
      <w:lvlText w:val="%1.%2.%3.%4.%5"/>
      <w:lvlJc w:val="left"/>
      <w:pPr>
        <w:ind w:left="4860" w:hanging="1080"/>
      </w:pPr>
      <w:rPr/>
    </w:lvl>
    <w:lvl w:ilvl="5">
      <w:start w:val="1"/>
      <w:numFmt w:val="decimal"/>
      <w:lvlText w:val="%1.%2.%3.%4.%5.%6"/>
      <w:lvlJc w:val="left"/>
      <w:pPr>
        <w:ind w:left="5625" w:hanging="1080"/>
      </w:pPr>
      <w:rPr/>
    </w:lvl>
    <w:lvl w:ilvl="6">
      <w:start w:val="1"/>
      <w:numFmt w:val="decimal"/>
      <w:lvlText w:val="%1.%2.%3.%4.%5.%6.%7"/>
      <w:lvlJc w:val="left"/>
      <w:pPr>
        <w:ind w:left="6750" w:hanging="1440"/>
      </w:pPr>
      <w:rPr/>
    </w:lvl>
    <w:lvl w:ilvl="7">
      <w:start w:val="1"/>
      <w:numFmt w:val="decimal"/>
      <w:lvlText w:val="%1.%2.%3.%4.%5.%6.%7.%8"/>
      <w:lvlJc w:val="left"/>
      <w:pPr>
        <w:ind w:left="7515" w:hanging="1440"/>
      </w:pPr>
      <w:rPr/>
    </w:lvl>
    <w:lvl w:ilvl="8">
      <w:start w:val="1"/>
      <w:numFmt w:val="decimal"/>
      <w:lvlText w:val="%1.%2.%3.%4.%5.%6.%7.%8.%9"/>
      <w:lvlJc w:val="left"/>
      <w:pPr>
        <w:ind w:left="8280" w:hanging="1440"/>
      </w:pPr>
      <w:rPr/>
    </w:lvl>
  </w:abstractNum>
  <w:abstractNum w:abstractNumId="3">
    <w:lvl w:ilvl="0">
      <w:start w:val="1"/>
      <w:numFmt w:val="decimal"/>
      <w:lvlText w:val="%1."/>
      <w:lvlJc w:val="left"/>
      <w:pPr>
        <w:ind w:left="2205" w:hanging="360"/>
      </w:pPr>
      <w:rPr/>
    </w:lvl>
    <w:lvl w:ilvl="1">
      <w:start w:val="1"/>
      <w:numFmt w:val="lowerLetter"/>
      <w:lvlText w:val="%2."/>
      <w:lvlJc w:val="left"/>
      <w:pPr>
        <w:ind w:left="2925" w:hanging="360"/>
      </w:pPr>
      <w:rPr/>
    </w:lvl>
    <w:lvl w:ilvl="2">
      <w:start w:val="1"/>
      <w:numFmt w:val="lowerRoman"/>
      <w:lvlText w:val="%3."/>
      <w:lvlJc w:val="right"/>
      <w:pPr>
        <w:ind w:left="3645" w:hanging="180"/>
      </w:pPr>
      <w:rPr/>
    </w:lvl>
    <w:lvl w:ilvl="3">
      <w:start w:val="1"/>
      <w:numFmt w:val="decimal"/>
      <w:lvlText w:val="%4."/>
      <w:lvlJc w:val="left"/>
      <w:pPr>
        <w:ind w:left="4365" w:hanging="360"/>
      </w:pPr>
      <w:rPr/>
    </w:lvl>
    <w:lvl w:ilvl="4">
      <w:start w:val="1"/>
      <w:numFmt w:val="lowerLetter"/>
      <w:lvlText w:val="%5."/>
      <w:lvlJc w:val="left"/>
      <w:pPr>
        <w:ind w:left="5085" w:hanging="360"/>
      </w:pPr>
      <w:rPr/>
    </w:lvl>
    <w:lvl w:ilvl="5">
      <w:start w:val="1"/>
      <w:numFmt w:val="lowerRoman"/>
      <w:lvlText w:val="%6."/>
      <w:lvlJc w:val="right"/>
      <w:pPr>
        <w:ind w:left="5805" w:hanging="180"/>
      </w:pPr>
      <w:rPr/>
    </w:lvl>
    <w:lvl w:ilvl="6">
      <w:start w:val="1"/>
      <w:numFmt w:val="decimal"/>
      <w:lvlText w:val="%7."/>
      <w:lvlJc w:val="left"/>
      <w:pPr>
        <w:ind w:left="6525" w:hanging="360"/>
      </w:pPr>
      <w:rPr/>
    </w:lvl>
    <w:lvl w:ilvl="7">
      <w:start w:val="1"/>
      <w:numFmt w:val="lowerLetter"/>
      <w:lvlText w:val="%8."/>
      <w:lvlJc w:val="left"/>
      <w:pPr>
        <w:ind w:left="7245" w:hanging="360"/>
      </w:pPr>
      <w:rPr/>
    </w:lvl>
    <w:lvl w:ilvl="8">
      <w:start w:val="1"/>
      <w:numFmt w:val="lowerRoman"/>
      <w:lvlText w:val="%9."/>
      <w:lvlJc w:val="right"/>
      <w:pPr>
        <w:ind w:left="7965"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D2DD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9.png"/><Relationship Id="rId22" Type="http://schemas.openxmlformats.org/officeDocument/2006/relationships/image" Target="media/image13.png"/><Relationship Id="rId10" Type="http://schemas.openxmlformats.org/officeDocument/2006/relationships/image" Target="media/image3.png"/><Relationship Id="rId21"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ZWZPTu/H1P8dte/kcsgAhEu5w==">CgMxLjA4AHIhMURtZFFlYXNrMS1EbmJuNTlSLUlRV0RiRnZZcllLTHBS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2024-07-29T17:45:00Z</dcterms:created>
  <dc:creator>mari dzindzibadze</dc:creator>
</cp:coreProperties>
</file>