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3C00C" w14:textId="77777777" w:rsidR="0093768F" w:rsidRDefault="00000000">
      <w:pPr>
        <w:pBdr>
          <w:bottom w:val="single" w:sz="6" w:space="8" w:color="1F3864"/>
        </w:pBdr>
        <w:spacing w:before="2200"/>
        <w:jc w:val="center"/>
      </w:pPr>
      <w:r>
        <w:rPr>
          <w:b/>
          <w:bCs/>
          <w:color w:val="1F3864"/>
          <w:sz w:val="56"/>
          <w:szCs w:val="56"/>
        </w:rPr>
        <w:t>Software Design Document</w:t>
      </w:r>
    </w:p>
    <w:p w14:paraId="563B2E9A" w14:textId="77777777" w:rsidR="0093768F" w:rsidRDefault="00000000">
      <w:pPr>
        <w:spacing w:before="260"/>
        <w:jc w:val="center"/>
      </w:pPr>
      <w:r>
        <w:rPr>
          <w:color w:val="2E5496"/>
          <w:sz w:val="40"/>
          <w:szCs w:val="40"/>
        </w:rPr>
        <w:t>Screen Capture Tool</w:t>
      </w:r>
    </w:p>
    <w:p w14:paraId="3777A429" w14:textId="77777777" w:rsidR="0093768F" w:rsidRDefault="00000000">
      <w:pPr>
        <w:spacing w:before="120"/>
        <w:jc w:val="center"/>
      </w:pPr>
      <w:r>
        <w:rPr>
          <w:i/>
          <w:iCs/>
          <w:color w:val="595959"/>
          <w:sz w:val="24"/>
          <w:szCs w:val="24"/>
        </w:rPr>
        <w:t>A screenshot-to-explanation assistant powered by Anthropic API</w:t>
      </w:r>
    </w:p>
    <w:p w14:paraId="03E1870C" w14:textId="77777777" w:rsidR="0093768F" w:rsidRDefault="00000000">
      <w:pPr>
        <w:spacing w:before="1400"/>
        <w:jc w:val="center"/>
      </w:pPr>
      <w:r>
        <w:rPr>
          <w:b/>
          <w:bCs/>
          <w:sz w:val="26"/>
          <w:szCs w:val="26"/>
        </w:rPr>
        <w:t>Version 1.0</w:t>
      </w:r>
    </w:p>
    <w:p w14:paraId="7E069C24" w14:textId="77777777" w:rsidR="0093768F" w:rsidRDefault="00000000">
      <w:pPr>
        <w:spacing w:before="80"/>
        <w:jc w:val="center"/>
      </w:pPr>
      <w:r>
        <w:rPr>
          <w:color w:val="595959"/>
          <w:sz w:val="24"/>
          <w:szCs w:val="24"/>
        </w:rPr>
        <w:t>June 17, 2026</w:t>
      </w:r>
    </w:p>
    <w:p w14:paraId="5EA1078A" w14:textId="77777777" w:rsidR="00441BC7" w:rsidRDefault="00000000" w:rsidP="00441BC7">
      <w:pPr>
        <w:spacing w:before="900"/>
        <w:jc w:val="center"/>
        <w:rPr>
          <w:sz w:val="24"/>
          <w:szCs w:val="24"/>
        </w:rPr>
      </w:pPr>
      <w:r>
        <w:rPr>
          <w:sz w:val="24"/>
          <w:szCs w:val="24"/>
        </w:rPr>
        <w:t>Author: Vipul Dhotre</w:t>
      </w:r>
    </w:p>
    <w:p w14:paraId="62AB19B7" w14:textId="77777777" w:rsidR="00441BC7" w:rsidRPr="00441BC7" w:rsidRDefault="00441BC7" w:rsidP="00441BC7">
      <w:pPr>
        <w:spacing w:before="900"/>
        <w:jc w:val="center"/>
        <w:rPr>
          <w:sz w:val="24"/>
          <w:szCs w:val="24"/>
        </w:rPr>
      </w:pPr>
      <w:r>
        <w:rPr>
          <w:sz w:val="24"/>
          <w:szCs w:val="24"/>
        </w:rPr>
        <w:t>Supervisor: Ali Naqvi</w:t>
      </w:r>
    </w:p>
    <w:p w14:paraId="5906607D" w14:textId="77777777" w:rsidR="0093768F" w:rsidRDefault="00000000">
      <w:pPr>
        <w:spacing w:before="60"/>
        <w:jc w:val="center"/>
      </w:pPr>
      <w:r>
        <w:rPr>
          <w:color w:val="595959"/>
          <w:sz w:val="24"/>
          <w:szCs w:val="24"/>
        </w:rPr>
        <w:t>Ledelsea</w:t>
      </w:r>
    </w:p>
    <w:p w14:paraId="64B08189" w14:textId="77777777" w:rsidR="0093768F" w:rsidRDefault="0093768F">
      <w:pPr>
        <w:sectPr w:rsidR="0093768F">
          <w:pgSz w:w="12240" w:h="15840"/>
          <w:pgMar w:top="1440" w:right="1440" w:bottom="1440" w:left="1440" w:header="708" w:footer="708" w:gutter="0"/>
          <w:cols w:space="720"/>
          <w:docGrid w:linePitch="360"/>
        </w:sectPr>
      </w:pPr>
    </w:p>
    <w:p w14:paraId="626654B6" w14:textId="77777777" w:rsidR="0093768F" w:rsidRDefault="00000000">
      <w:pPr>
        <w:pStyle w:val="Heading1"/>
      </w:pPr>
      <w:bookmarkStart w:id="0" w:name="_Toc232591808"/>
      <w:r>
        <w:lastRenderedPageBreak/>
        <w:t>Revision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00"/>
        <w:gridCol w:w="1600"/>
        <w:gridCol w:w="4760"/>
      </w:tblGrid>
      <w:tr w:rsidR="0093768F" w14:paraId="23DD94D4" w14:textId="77777777">
        <w:trPr>
          <w:tblHeader/>
        </w:trPr>
        <w:tc>
          <w:tcPr>
            <w:tcW w:w="1300" w:type="dxa"/>
            <w:tcBorders>
              <w:top w:val="single" w:sz="1" w:space="0" w:color="C9C9C9"/>
              <w:left w:val="single" w:sz="1" w:space="0" w:color="C9C9C9"/>
              <w:bottom w:val="single" w:sz="1" w:space="0" w:color="C9C9C9"/>
              <w:right w:val="single" w:sz="1" w:space="0" w:color="C9C9C9"/>
            </w:tcBorders>
            <w:shd w:val="clear" w:color="auto" w:fill="1F3864"/>
            <w:tcMar>
              <w:top w:w="80" w:type="dxa"/>
              <w:left w:w="120" w:type="dxa"/>
              <w:bottom w:w="80" w:type="dxa"/>
              <w:right w:w="120" w:type="dxa"/>
            </w:tcMar>
          </w:tcPr>
          <w:p w14:paraId="0ACCB232" w14:textId="77777777" w:rsidR="0093768F" w:rsidRDefault="00000000">
            <w:pPr>
              <w:spacing w:line="264" w:lineRule="auto"/>
            </w:pPr>
            <w:r>
              <w:rPr>
                <w:b/>
                <w:bCs/>
                <w:color w:val="FFFFFF"/>
                <w:sz w:val="21"/>
                <w:szCs w:val="21"/>
              </w:rPr>
              <w:t>Version</w:t>
            </w:r>
          </w:p>
        </w:tc>
        <w:tc>
          <w:tcPr>
            <w:tcW w:w="1700" w:type="dxa"/>
            <w:tcBorders>
              <w:top w:val="single" w:sz="1" w:space="0" w:color="C9C9C9"/>
              <w:left w:val="single" w:sz="1" w:space="0" w:color="C9C9C9"/>
              <w:bottom w:val="single" w:sz="1" w:space="0" w:color="C9C9C9"/>
              <w:right w:val="single" w:sz="1" w:space="0" w:color="C9C9C9"/>
            </w:tcBorders>
            <w:shd w:val="clear" w:color="auto" w:fill="1F3864"/>
            <w:tcMar>
              <w:top w:w="80" w:type="dxa"/>
              <w:left w:w="120" w:type="dxa"/>
              <w:bottom w:w="80" w:type="dxa"/>
              <w:right w:w="120" w:type="dxa"/>
            </w:tcMar>
          </w:tcPr>
          <w:p w14:paraId="69DCE71A" w14:textId="77777777" w:rsidR="0093768F" w:rsidRDefault="00000000">
            <w:pPr>
              <w:spacing w:line="264" w:lineRule="auto"/>
            </w:pPr>
            <w:r>
              <w:rPr>
                <w:b/>
                <w:bCs/>
                <w:color w:val="FFFFFF"/>
                <w:sz w:val="21"/>
                <w:szCs w:val="21"/>
              </w:rPr>
              <w:t>Date</w:t>
            </w:r>
          </w:p>
        </w:tc>
        <w:tc>
          <w:tcPr>
            <w:tcW w:w="1600" w:type="dxa"/>
            <w:tcBorders>
              <w:top w:val="single" w:sz="1" w:space="0" w:color="C9C9C9"/>
              <w:left w:val="single" w:sz="1" w:space="0" w:color="C9C9C9"/>
              <w:bottom w:val="single" w:sz="1" w:space="0" w:color="C9C9C9"/>
              <w:right w:val="single" w:sz="1" w:space="0" w:color="C9C9C9"/>
            </w:tcBorders>
            <w:shd w:val="clear" w:color="auto" w:fill="1F3864"/>
            <w:tcMar>
              <w:top w:w="80" w:type="dxa"/>
              <w:left w:w="120" w:type="dxa"/>
              <w:bottom w:w="80" w:type="dxa"/>
              <w:right w:w="120" w:type="dxa"/>
            </w:tcMar>
          </w:tcPr>
          <w:p w14:paraId="5A9AC076" w14:textId="77777777" w:rsidR="0093768F" w:rsidRDefault="00000000">
            <w:pPr>
              <w:spacing w:line="264" w:lineRule="auto"/>
            </w:pPr>
            <w:r>
              <w:rPr>
                <w:b/>
                <w:bCs/>
                <w:color w:val="FFFFFF"/>
                <w:sz w:val="21"/>
                <w:szCs w:val="21"/>
              </w:rPr>
              <w:t>Author</w:t>
            </w:r>
          </w:p>
        </w:tc>
        <w:tc>
          <w:tcPr>
            <w:tcW w:w="4760" w:type="dxa"/>
            <w:tcBorders>
              <w:top w:val="single" w:sz="1" w:space="0" w:color="C9C9C9"/>
              <w:left w:val="single" w:sz="1" w:space="0" w:color="C9C9C9"/>
              <w:bottom w:val="single" w:sz="1" w:space="0" w:color="C9C9C9"/>
              <w:right w:val="single" w:sz="1" w:space="0" w:color="C9C9C9"/>
            </w:tcBorders>
            <w:shd w:val="clear" w:color="auto" w:fill="1F3864"/>
            <w:tcMar>
              <w:top w:w="80" w:type="dxa"/>
              <w:left w:w="120" w:type="dxa"/>
              <w:bottom w:w="80" w:type="dxa"/>
              <w:right w:w="120" w:type="dxa"/>
            </w:tcMar>
          </w:tcPr>
          <w:p w14:paraId="7DD65DE8" w14:textId="77777777" w:rsidR="0093768F" w:rsidRDefault="00000000">
            <w:pPr>
              <w:spacing w:line="264" w:lineRule="auto"/>
            </w:pPr>
            <w:r>
              <w:rPr>
                <w:b/>
                <w:bCs/>
                <w:color w:val="FFFFFF"/>
                <w:sz w:val="21"/>
                <w:szCs w:val="21"/>
              </w:rPr>
              <w:t>Summary of changes</w:t>
            </w:r>
          </w:p>
        </w:tc>
      </w:tr>
      <w:tr w:rsidR="0093768F" w14:paraId="296D7501" w14:textId="77777777">
        <w:tc>
          <w:tcPr>
            <w:tcW w:w="13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06A35320" w14:textId="77777777" w:rsidR="0093768F" w:rsidRDefault="00000000">
            <w:pPr>
              <w:spacing w:line="264" w:lineRule="auto"/>
            </w:pPr>
            <w:r>
              <w:rPr>
                <w:color w:val="000000"/>
                <w:sz w:val="21"/>
                <w:szCs w:val="21"/>
              </w:rPr>
              <w:t>1.0</w:t>
            </w:r>
          </w:p>
        </w:tc>
        <w:tc>
          <w:tcPr>
            <w:tcW w:w="17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42B89864" w14:textId="77777777" w:rsidR="0093768F" w:rsidRDefault="00000000">
            <w:pPr>
              <w:spacing w:line="264" w:lineRule="auto"/>
            </w:pPr>
            <w:r>
              <w:rPr>
                <w:color w:val="000000"/>
                <w:sz w:val="21"/>
                <w:szCs w:val="21"/>
              </w:rPr>
              <w:t>June 17, 2026</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3EBAFCC9" w14:textId="77777777" w:rsidR="0093768F" w:rsidRDefault="00000000">
            <w:pPr>
              <w:spacing w:line="264" w:lineRule="auto"/>
            </w:pPr>
            <w:r>
              <w:rPr>
                <w:color w:val="000000"/>
                <w:sz w:val="21"/>
                <w:szCs w:val="21"/>
              </w:rPr>
              <w:t>Vipul</w:t>
            </w:r>
          </w:p>
        </w:tc>
        <w:tc>
          <w:tcPr>
            <w:tcW w:w="47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2680774C" w14:textId="77777777" w:rsidR="0093768F" w:rsidRDefault="00000000">
            <w:pPr>
              <w:spacing w:line="264" w:lineRule="auto"/>
            </w:pPr>
            <w:r>
              <w:rPr>
                <w:color w:val="000000"/>
                <w:sz w:val="21"/>
                <w:szCs w:val="21"/>
              </w:rPr>
              <w:t>Initial release. Documents the complete production design of the tool end to end, including the automatic capture loop and the actions taken on each captured frame.</w:t>
            </w:r>
          </w:p>
        </w:tc>
      </w:tr>
    </w:tbl>
    <w:p w14:paraId="672E6B65" w14:textId="77777777" w:rsidR="0093768F" w:rsidRDefault="0093768F">
      <w:pPr>
        <w:spacing w:after="200" w:line="276" w:lineRule="auto"/>
      </w:pPr>
    </w:p>
    <w:p w14:paraId="7ADAFF31" w14:textId="77777777" w:rsidR="0093768F" w:rsidRDefault="00000000">
      <w:pPr>
        <w:pStyle w:val="Heading1"/>
      </w:pPr>
      <w:bookmarkStart w:id="1" w:name="_Toc232591809"/>
      <w:r>
        <w:t>Table of Contents</w:t>
      </w:r>
      <w:bookmarkEnd w:id="1"/>
    </w:p>
    <w:sdt>
      <w:sdtPr>
        <w:alias w:val="Table of Contents"/>
        <w:id w:val="953214789"/>
      </w:sdtPr>
      <w:sdtContent>
        <w:p w14:paraId="3E7D0485" w14:textId="77777777" w:rsidR="00441BC7" w:rsidRDefault="00000000">
          <w:pPr>
            <w:pStyle w:val="TOC1"/>
            <w:tabs>
              <w:tab w:val="right" w:leader="dot" w:pos="9350"/>
            </w:tabs>
            <w:rPr>
              <w:noProof/>
            </w:rPr>
          </w:pPr>
          <w:r>
            <w:fldChar w:fldCharType="begin"/>
          </w:r>
          <w:r>
            <w:instrText>TOC \h \o "1-2"</w:instrText>
          </w:r>
          <w:r>
            <w:fldChar w:fldCharType="separate"/>
          </w:r>
          <w:hyperlink w:anchor="_Toc232591808" w:history="1">
            <w:r>
              <w:rPr>
                <w:rStyle w:val="Hyperlink"/>
                <w:noProof/>
              </w:rPr>
              <w:t>Revision History</w:t>
            </w:r>
            <w:r>
              <w:rPr>
                <w:noProof/>
              </w:rPr>
              <w:tab/>
            </w:r>
            <w:r>
              <w:rPr>
                <w:noProof/>
              </w:rPr>
              <w:fldChar w:fldCharType="begin"/>
            </w:r>
            <w:r>
              <w:rPr>
                <w:noProof/>
              </w:rPr>
              <w:instrText xml:space="preserve"> PAGEREF _Toc232591808 \h </w:instrText>
            </w:r>
            <w:r>
              <w:rPr>
                <w:noProof/>
              </w:rPr>
            </w:r>
            <w:r>
              <w:rPr>
                <w:noProof/>
              </w:rPr>
              <w:fldChar w:fldCharType="separate"/>
            </w:r>
            <w:r>
              <w:rPr>
                <w:noProof/>
              </w:rPr>
              <w:t>2</w:t>
            </w:r>
            <w:r>
              <w:rPr>
                <w:noProof/>
              </w:rPr>
              <w:fldChar w:fldCharType="end"/>
            </w:r>
          </w:hyperlink>
        </w:p>
        <w:p w14:paraId="5D23369C" w14:textId="77777777" w:rsidR="00441BC7" w:rsidRDefault="00000000">
          <w:pPr>
            <w:pStyle w:val="TOC1"/>
            <w:tabs>
              <w:tab w:val="right" w:leader="dot" w:pos="9350"/>
            </w:tabs>
            <w:rPr>
              <w:noProof/>
            </w:rPr>
          </w:pPr>
          <w:hyperlink w:anchor="_Toc232591809" w:history="1">
            <w:r w:rsidR="00441BC7">
              <w:rPr>
                <w:rStyle w:val="Hyperlink"/>
                <w:noProof/>
              </w:rPr>
              <w:t>Table of Contents</w:t>
            </w:r>
            <w:r w:rsidR="00441BC7">
              <w:rPr>
                <w:noProof/>
              </w:rPr>
              <w:tab/>
            </w:r>
            <w:r w:rsidR="00441BC7">
              <w:rPr>
                <w:noProof/>
              </w:rPr>
              <w:fldChar w:fldCharType="begin"/>
            </w:r>
            <w:r w:rsidR="00441BC7">
              <w:rPr>
                <w:noProof/>
              </w:rPr>
              <w:instrText xml:space="preserve"> PAGEREF _Toc232591809 \h </w:instrText>
            </w:r>
            <w:r w:rsidR="00441BC7">
              <w:rPr>
                <w:noProof/>
              </w:rPr>
            </w:r>
            <w:r w:rsidR="00441BC7">
              <w:rPr>
                <w:noProof/>
              </w:rPr>
              <w:fldChar w:fldCharType="separate"/>
            </w:r>
            <w:r w:rsidR="00441BC7">
              <w:rPr>
                <w:noProof/>
              </w:rPr>
              <w:t>2</w:t>
            </w:r>
            <w:r w:rsidR="00441BC7">
              <w:rPr>
                <w:noProof/>
              </w:rPr>
              <w:fldChar w:fldCharType="end"/>
            </w:r>
          </w:hyperlink>
        </w:p>
        <w:p w14:paraId="2AF2E5C6" w14:textId="77777777" w:rsidR="00441BC7" w:rsidRDefault="00000000">
          <w:pPr>
            <w:pStyle w:val="TOC1"/>
            <w:tabs>
              <w:tab w:val="right" w:leader="dot" w:pos="9350"/>
            </w:tabs>
            <w:rPr>
              <w:noProof/>
            </w:rPr>
          </w:pPr>
          <w:hyperlink w:anchor="_Toc232591810" w:history="1">
            <w:r w:rsidR="00441BC7">
              <w:rPr>
                <w:rStyle w:val="Hyperlink"/>
                <w:noProof/>
              </w:rPr>
              <w:t>1. Introduction</w:t>
            </w:r>
            <w:r w:rsidR="00441BC7">
              <w:rPr>
                <w:noProof/>
              </w:rPr>
              <w:tab/>
            </w:r>
            <w:r w:rsidR="00441BC7">
              <w:rPr>
                <w:noProof/>
              </w:rPr>
              <w:fldChar w:fldCharType="begin"/>
            </w:r>
            <w:r w:rsidR="00441BC7">
              <w:rPr>
                <w:noProof/>
              </w:rPr>
              <w:instrText xml:space="preserve"> PAGEREF _Toc232591810 \h </w:instrText>
            </w:r>
            <w:r w:rsidR="00441BC7">
              <w:rPr>
                <w:noProof/>
              </w:rPr>
            </w:r>
            <w:r w:rsidR="00441BC7">
              <w:rPr>
                <w:noProof/>
              </w:rPr>
              <w:fldChar w:fldCharType="separate"/>
            </w:r>
            <w:r w:rsidR="00441BC7">
              <w:rPr>
                <w:noProof/>
              </w:rPr>
              <w:t>4</w:t>
            </w:r>
            <w:r w:rsidR="00441BC7">
              <w:rPr>
                <w:noProof/>
              </w:rPr>
              <w:fldChar w:fldCharType="end"/>
            </w:r>
          </w:hyperlink>
        </w:p>
        <w:p w14:paraId="4365B45F" w14:textId="77777777" w:rsidR="00441BC7" w:rsidRDefault="00000000">
          <w:pPr>
            <w:pStyle w:val="TOC2"/>
            <w:tabs>
              <w:tab w:val="right" w:leader="dot" w:pos="9350"/>
            </w:tabs>
            <w:rPr>
              <w:noProof/>
            </w:rPr>
          </w:pPr>
          <w:hyperlink w:anchor="_Toc232591811" w:history="1">
            <w:r w:rsidR="00441BC7">
              <w:rPr>
                <w:rStyle w:val="Hyperlink"/>
                <w:noProof/>
              </w:rPr>
              <w:t>1.1 Purpose</w:t>
            </w:r>
            <w:r w:rsidR="00441BC7">
              <w:rPr>
                <w:noProof/>
              </w:rPr>
              <w:tab/>
            </w:r>
            <w:r w:rsidR="00441BC7">
              <w:rPr>
                <w:noProof/>
              </w:rPr>
              <w:fldChar w:fldCharType="begin"/>
            </w:r>
            <w:r w:rsidR="00441BC7">
              <w:rPr>
                <w:noProof/>
              </w:rPr>
              <w:instrText xml:space="preserve"> PAGEREF _Toc232591811 \h </w:instrText>
            </w:r>
            <w:r w:rsidR="00441BC7">
              <w:rPr>
                <w:noProof/>
              </w:rPr>
            </w:r>
            <w:r w:rsidR="00441BC7">
              <w:rPr>
                <w:noProof/>
              </w:rPr>
              <w:fldChar w:fldCharType="separate"/>
            </w:r>
            <w:r w:rsidR="00441BC7">
              <w:rPr>
                <w:noProof/>
              </w:rPr>
              <w:t>4</w:t>
            </w:r>
            <w:r w:rsidR="00441BC7">
              <w:rPr>
                <w:noProof/>
              </w:rPr>
              <w:fldChar w:fldCharType="end"/>
            </w:r>
          </w:hyperlink>
        </w:p>
        <w:p w14:paraId="2FC57961" w14:textId="77777777" w:rsidR="00441BC7" w:rsidRDefault="00000000">
          <w:pPr>
            <w:pStyle w:val="TOC2"/>
            <w:tabs>
              <w:tab w:val="right" w:leader="dot" w:pos="9350"/>
            </w:tabs>
            <w:rPr>
              <w:noProof/>
            </w:rPr>
          </w:pPr>
          <w:hyperlink w:anchor="_Toc232591812" w:history="1">
            <w:r w:rsidR="00441BC7">
              <w:rPr>
                <w:rStyle w:val="Hyperlink"/>
                <w:noProof/>
              </w:rPr>
              <w:t>1.2 Scope</w:t>
            </w:r>
            <w:r w:rsidR="00441BC7">
              <w:rPr>
                <w:noProof/>
              </w:rPr>
              <w:tab/>
            </w:r>
            <w:r w:rsidR="00441BC7">
              <w:rPr>
                <w:noProof/>
              </w:rPr>
              <w:fldChar w:fldCharType="begin"/>
            </w:r>
            <w:r w:rsidR="00441BC7">
              <w:rPr>
                <w:noProof/>
              </w:rPr>
              <w:instrText xml:space="preserve"> PAGEREF _Toc232591812 \h </w:instrText>
            </w:r>
            <w:r w:rsidR="00441BC7">
              <w:rPr>
                <w:noProof/>
              </w:rPr>
            </w:r>
            <w:r w:rsidR="00441BC7">
              <w:rPr>
                <w:noProof/>
              </w:rPr>
              <w:fldChar w:fldCharType="separate"/>
            </w:r>
            <w:r w:rsidR="00441BC7">
              <w:rPr>
                <w:noProof/>
              </w:rPr>
              <w:t>4</w:t>
            </w:r>
            <w:r w:rsidR="00441BC7">
              <w:rPr>
                <w:noProof/>
              </w:rPr>
              <w:fldChar w:fldCharType="end"/>
            </w:r>
          </w:hyperlink>
        </w:p>
        <w:p w14:paraId="45CE420C" w14:textId="77777777" w:rsidR="00441BC7" w:rsidRDefault="00000000">
          <w:pPr>
            <w:pStyle w:val="TOC2"/>
            <w:tabs>
              <w:tab w:val="right" w:leader="dot" w:pos="9350"/>
            </w:tabs>
            <w:rPr>
              <w:noProof/>
            </w:rPr>
          </w:pPr>
          <w:hyperlink w:anchor="_Toc232591813" w:history="1">
            <w:r w:rsidR="00441BC7">
              <w:rPr>
                <w:rStyle w:val="Hyperlink"/>
                <w:noProof/>
              </w:rPr>
              <w:t>1.3 Definitions, Acronyms, and Abbreviations</w:t>
            </w:r>
            <w:r w:rsidR="00441BC7">
              <w:rPr>
                <w:noProof/>
              </w:rPr>
              <w:tab/>
            </w:r>
            <w:r w:rsidR="00441BC7">
              <w:rPr>
                <w:noProof/>
              </w:rPr>
              <w:fldChar w:fldCharType="begin"/>
            </w:r>
            <w:r w:rsidR="00441BC7">
              <w:rPr>
                <w:noProof/>
              </w:rPr>
              <w:instrText xml:space="preserve"> PAGEREF _Toc232591813 \h </w:instrText>
            </w:r>
            <w:r w:rsidR="00441BC7">
              <w:rPr>
                <w:noProof/>
              </w:rPr>
            </w:r>
            <w:r w:rsidR="00441BC7">
              <w:rPr>
                <w:noProof/>
              </w:rPr>
              <w:fldChar w:fldCharType="separate"/>
            </w:r>
            <w:r w:rsidR="00441BC7">
              <w:rPr>
                <w:noProof/>
              </w:rPr>
              <w:t>4</w:t>
            </w:r>
            <w:r w:rsidR="00441BC7">
              <w:rPr>
                <w:noProof/>
              </w:rPr>
              <w:fldChar w:fldCharType="end"/>
            </w:r>
          </w:hyperlink>
        </w:p>
        <w:p w14:paraId="14C8AEF6" w14:textId="77777777" w:rsidR="00441BC7" w:rsidRDefault="00000000">
          <w:pPr>
            <w:pStyle w:val="TOC2"/>
            <w:tabs>
              <w:tab w:val="right" w:leader="dot" w:pos="9350"/>
            </w:tabs>
            <w:rPr>
              <w:noProof/>
            </w:rPr>
          </w:pPr>
          <w:hyperlink w:anchor="_Toc232591814" w:history="1">
            <w:r w:rsidR="00441BC7">
              <w:rPr>
                <w:rStyle w:val="Hyperlink"/>
                <w:noProof/>
              </w:rPr>
              <w:t>1.4 References</w:t>
            </w:r>
            <w:r w:rsidR="00441BC7">
              <w:rPr>
                <w:noProof/>
              </w:rPr>
              <w:tab/>
            </w:r>
            <w:r w:rsidR="00441BC7">
              <w:rPr>
                <w:noProof/>
              </w:rPr>
              <w:fldChar w:fldCharType="begin"/>
            </w:r>
            <w:r w:rsidR="00441BC7">
              <w:rPr>
                <w:noProof/>
              </w:rPr>
              <w:instrText xml:space="preserve"> PAGEREF _Toc232591814 \h </w:instrText>
            </w:r>
            <w:r w:rsidR="00441BC7">
              <w:rPr>
                <w:noProof/>
              </w:rPr>
            </w:r>
            <w:r w:rsidR="00441BC7">
              <w:rPr>
                <w:noProof/>
              </w:rPr>
              <w:fldChar w:fldCharType="separate"/>
            </w:r>
            <w:r w:rsidR="00441BC7">
              <w:rPr>
                <w:noProof/>
              </w:rPr>
              <w:t>5</w:t>
            </w:r>
            <w:r w:rsidR="00441BC7">
              <w:rPr>
                <w:noProof/>
              </w:rPr>
              <w:fldChar w:fldCharType="end"/>
            </w:r>
          </w:hyperlink>
        </w:p>
        <w:p w14:paraId="71ECDCB8" w14:textId="77777777" w:rsidR="00441BC7" w:rsidRDefault="00000000">
          <w:pPr>
            <w:pStyle w:val="TOC1"/>
            <w:tabs>
              <w:tab w:val="right" w:leader="dot" w:pos="9350"/>
            </w:tabs>
            <w:rPr>
              <w:noProof/>
            </w:rPr>
          </w:pPr>
          <w:hyperlink w:anchor="_Toc232591815" w:history="1">
            <w:r w:rsidR="00441BC7">
              <w:rPr>
                <w:rStyle w:val="Hyperlink"/>
                <w:noProof/>
              </w:rPr>
              <w:t>2. System Overview</w:t>
            </w:r>
            <w:r w:rsidR="00441BC7">
              <w:rPr>
                <w:noProof/>
              </w:rPr>
              <w:tab/>
            </w:r>
            <w:r w:rsidR="00441BC7">
              <w:rPr>
                <w:noProof/>
              </w:rPr>
              <w:fldChar w:fldCharType="begin"/>
            </w:r>
            <w:r w:rsidR="00441BC7">
              <w:rPr>
                <w:noProof/>
              </w:rPr>
              <w:instrText xml:space="preserve"> PAGEREF _Toc232591815 \h </w:instrText>
            </w:r>
            <w:r w:rsidR="00441BC7">
              <w:rPr>
                <w:noProof/>
              </w:rPr>
            </w:r>
            <w:r w:rsidR="00441BC7">
              <w:rPr>
                <w:noProof/>
              </w:rPr>
              <w:fldChar w:fldCharType="separate"/>
            </w:r>
            <w:r w:rsidR="00441BC7">
              <w:rPr>
                <w:noProof/>
              </w:rPr>
              <w:t>6</w:t>
            </w:r>
            <w:r w:rsidR="00441BC7">
              <w:rPr>
                <w:noProof/>
              </w:rPr>
              <w:fldChar w:fldCharType="end"/>
            </w:r>
          </w:hyperlink>
        </w:p>
        <w:p w14:paraId="26DC7861" w14:textId="77777777" w:rsidR="00441BC7" w:rsidRDefault="00000000">
          <w:pPr>
            <w:pStyle w:val="TOC1"/>
            <w:tabs>
              <w:tab w:val="right" w:leader="dot" w:pos="9350"/>
            </w:tabs>
            <w:rPr>
              <w:noProof/>
            </w:rPr>
          </w:pPr>
          <w:hyperlink w:anchor="_Toc232591816" w:history="1">
            <w:r w:rsidR="00441BC7">
              <w:rPr>
                <w:rStyle w:val="Hyperlink"/>
                <w:noProof/>
              </w:rPr>
              <w:t>3. Goals and Non-Goals</w:t>
            </w:r>
            <w:r w:rsidR="00441BC7">
              <w:rPr>
                <w:noProof/>
              </w:rPr>
              <w:tab/>
            </w:r>
            <w:r w:rsidR="00441BC7">
              <w:rPr>
                <w:noProof/>
              </w:rPr>
              <w:fldChar w:fldCharType="begin"/>
            </w:r>
            <w:r w:rsidR="00441BC7">
              <w:rPr>
                <w:noProof/>
              </w:rPr>
              <w:instrText xml:space="preserve"> PAGEREF _Toc232591816 \h </w:instrText>
            </w:r>
            <w:r w:rsidR="00441BC7">
              <w:rPr>
                <w:noProof/>
              </w:rPr>
            </w:r>
            <w:r w:rsidR="00441BC7">
              <w:rPr>
                <w:noProof/>
              </w:rPr>
              <w:fldChar w:fldCharType="separate"/>
            </w:r>
            <w:r w:rsidR="00441BC7">
              <w:rPr>
                <w:noProof/>
              </w:rPr>
              <w:t>6</w:t>
            </w:r>
            <w:r w:rsidR="00441BC7">
              <w:rPr>
                <w:noProof/>
              </w:rPr>
              <w:fldChar w:fldCharType="end"/>
            </w:r>
          </w:hyperlink>
        </w:p>
        <w:p w14:paraId="7302EC8A" w14:textId="77777777" w:rsidR="00441BC7" w:rsidRDefault="00000000">
          <w:pPr>
            <w:pStyle w:val="TOC2"/>
            <w:tabs>
              <w:tab w:val="right" w:leader="dot" w:pos="9350"/>
            </w:tabs>
            <w:rPr>
              <w:noProof/>
            </w:rPr>
          </w:pPr>
          <w:hyperlink w:anchor="_Toc232591817" w:history="1">
            <w:r w:rsidR="00441BC7">
              <w:rPr>
                <w:rStyle w:val="Hyperlink"/>
                <w:noProof/>
              </w:rPr>
              <w:t>3.1 Goals</w:t>
            </w:r>
            <w:r w:rsidR="00441BC7">
              <w:rPr>
                <w:noProof/>
              </w:rPr>
              <w:tab/>
            </w:r>
            <w:r w:rsidR="00441BC7">
              <w:rPr>
                <w:noProof/>
              </w:rPr>
              <w:fldChar w:fldCharType="begin"/>
            </w:r>
            <w:r w:rsidR="00441BC7">
              <w:rPr>
                <w:noProof/>
              </w:rPr>
              <w:instrText xml:space="preserve"> PAGEREF _Toc232591817 \h </w:instrText>
            </w:r>
            <w:r w:rsidR="00441BC7">
              <w:rPr>
                <w:noProof/>
              </w:rPr>
            </w:r>
            <w:r w:rsidR="00441BC7">
              <w:rPr>
                <w:noProof/>
              </w:rPr>
              <w:fldChar w:fldCharType="separate"/>
            </w:r>
            <w:r w:rsidR="00441BC7">
              <w:rPr>
                <w:noProof/>
              </w:rPr>
              <w:t>6</w:t>
            </w:r>
            <w:r w:rsidR="00441BC7">
              <w:rPr>
                <w:noProof/>
              </w:rPr>
              <w:fldChar w:fldCharType="end"/>
            </w:r>
          </w:hyperlink>
        </w:p>
        <w:p w14:paraId="52395907" w14:textId="77777777" w:rsidR="00441BC7" w:rsidRDefault="00000000">
          <w:pPr>
            <w:pStyle w:val="TOC2"/>
            <w:tabs>
              <w:tab w:val="right" w:leader="dot" w:pos="9350"/>
            </w:tabs>
            <w:rPr>
              <w:noProof/>
            </w:rPr>
          </w:pPr>
          <w:hyperlink w:anchor="_Toc232591818" w:history="1">
            <w:r w:rsidR="00441BC7">
              <w:rPr>
                <w:rStyle w:val="Hyperlink"/>
                <w:noProof/>
              </w:rPr>
              <w:t>3.2 Non-Goals</w:t>
            </w:r>
            <w:r w:rsidR="00441BC7">
              <w:rPr>
                <w:noProof/>
              </w:rPr>
              <w:tab/>
            </w:r>
            <w:r w:rsidR="00441BC7">
              <w:rPr>
                <w:noProof/>
              </w:rPr>
              <w:fldChar w:fldCharType="begin"/>
            </w:r>
            <w:r w:rsidR="00441BC7">
              <w:rPr>
                <w:noProof/>
              </w:rPr>
              <w:instrText xml:space="preserve"> PAGEREF _Toc232591818 \h </w:instrText>
            </w:r>
            <w:r w:rsidR="00441BC7">
              <w:rPr>
                <w:noProof/>
              </w:rPr>
            </w:r>
            <w:r w:rsidR="00441BC7">
              <w:rPr>
                <w:noProof/>
              </w:rPr>
              <w:fldChar w:fldCharType="separate"/>
            </w:r>
            <w:r w:rsidR="00441BC7">
              <w:rPr>
                <w:noProof/>
              </w:rPr>
              <w:t>6</w:t>
            </w:r>
            <w:r w:rsidR="00441BC7">
              <w:rPr>
                <w:noProof/>
              </w:rPr>
              <w:fldChar w:fldCharType="end"/>
            </w:r>
          </w:hyperlink>
        </w:p>
        <w:p w14:paraId="7D1934C9" w14:textId="77777777" w:rsidR="00441BC7" w:rsidRDefault="00000000">
          <w:pPr>
            <w:pStyle w:val="TOC1"/>
            <w:tabs>
              <w:tab w:val="right" w:leader="dot" w:pos="9350"/>
            </w:tabs>
            <w:rPr>
              <w:noProof/>
            </w:rPr>
          </w:pPr>
          <w:hyperlink w:anchor="_Toc232591819" w:history="1">
            <w:r w:rsidR="00441BC7">
              <w:rPr>
                <w:rStyle w:val="Hyperlink"/>
                <w:noProof/>
              </w:rPr>
              <w:t>4. System Architecture</w:t>
            </w:r>
            <w:r w:rsidR="00441BC7">
              <w:rPr>
                <w:noProof/>
              </w:rPr>
              <w:tab/>
            </w:r>
            <w:r w:rsidR="00441BC7">
              <w:rPr>
                <w:noProof/>
              </w:rPr>
              <w:fldChar w:fldCharType="begin"/>
            </w:r>
            <w:r w:rsidR="00441BC7">
              <w:rPr>
                <w:noProof/>
              </w:rPr>
              <w:instrText xml:space="preserve"> PAGEREF _Toc232591819 \h </w:instrText>
            </w:r>
            <w:r w:rsidR="00441BC7">
              <w:rPr>
                <w:noProof/>
              </w:rPr>
            </w:r>
            <w:r w:rsidR="00441BC7">
              <w:rPr>
                <w:noProof/>
              </w:rPr>
              <w:fldChar w:fldCharType="separate"/>
            </w:r>
            <w:r w:rsidR="00441BC7">
              <w:rPr>
                <w:noProof/>
              </w:rPr>
              <w:t>7</w:t>
            </w:r>
            <w:r w:rsidR="00441BC7">
              <w:rPr>
                <w:noProof/>
              </w:rPr>
              <w:fldChar w:fldCharType="end"/>
            </w:r>
          </w:hyperlink>
        </w:p>
        <w:p w14:paraId="7F652070" w14:textId="442B29E7" w:rsidR="00441BC7" w:rsidRDefault="00000000" w:rsidP="0074725A">
          <w:pPr>
            <w:pStyle w:val="TOC2"/>
            <w:tabs>
              <w:tab w:val="right" w:leader="dot" w:pos="9350"/>
            </w:tabs>
            <w:rPr>
              <w:noProof/>
            </w:rPr>
          </w:pPr>
          <w:hyperlink w:anchor="_Toc232591820" w:history="1">
            <w:r w:rsidR="00441BC7">
              <w:rPr>
                <w:rStyle w:val="Hyperlink"/>
                <w:noProof/>
              </w:rPr>
              <w:t>4.1 The five layers</w:t>
            </w:r>
            <w:r w:rsidR="00441BC7">
              <w:rPr>
                <w:noProof/>
              </w:rPr>
              <w:tab/>
            </w:r>
            <w:r w:rsidR="00441BC7">
              <w:rPr>
                <w:noProof/>
              </w:rPr>
              <w:fldChar w:fldCharType="begin"/>
            </w:r>
            <w:r w:rsidR="00441BC7">
              <w:rPr>
                <w:noProof/>
              </w:rPr>
              <w:instrText xml:space="preserve"> PAGEREF _Toc232591820 \h </w:instrText>
            </w:r>
            <w:r w:rsidR="00441BC7">
              <w:rPr>
                <w:noProof/>
              </w:rPr>
            </w:r>
            <w:r w:rsidR="00441BC7">
              <w:rPr>
                <w:noProof/>
              </w:rPr>
              <w:fldChar w:fldCharType="separate"/>
            </w:r>
            <w:r w:rsidR="00441BC7">
              <w:rPr>
                <w:noProof/>
              </w:rPr>
              <w:t>7</w:t>
            </w:r>
            <w:r w:rsidR="00441BC7">
              <w:rPr>
                <w:noProof/>
              </w:rPr>
              <w:fldChar w:fldCharType="end"/>
            </w:r>
          </w:hyperlink>
        </w:p>
        <w:p w14:paraId="659A62AB" w14:textId="696BF1CD" w:rsidR="00441BC7" w:rsidRDefault="00000000">
          <w:pPr>
            <w:pStyle w:val="TOC2"/>
            <w:tabs>
              <w:tab w:val="right" w:leader="dot" w:pos="9350"/>
            </w:tabs>
            <w:rPr>
              <w:noProof/>
            </w:rPr>
          </w:pPr>
          <w:hyperlink w:anchor="_Toc232591822" w:history="1">
            <w:r w:rsidR="00441BC7">
              <w:rPr>
                <w:rStyle w:val="Hyperlink"/>
                <w:noProof/>
              </w:rPr>
              <w:t>4.</w:t>
            </w:r>
            <w:r w:rsidR="0074725A">
              <w:rPr>
                <w:rStyle w:val="Hyperlink"/>
                <w:noProof/>
              </w:rPr>
              <w:t>2</w:t>
            </w:r>
            <w:r w:rsidR="00441BC7">
              <w:rPr>
                <w:rStyle w:val="Hyperlink"/>
                <w:noProof/>
              </w:rPr>
              <w:t xml:space="preserve"> Technology stack</w:t>
            </w:r>
            <w:r w:rsidR="00441BC7">
              <w:rPr>
                <w:noProof/>
              </w:rPr>
              <w:tab/>
            </w:r>
            <w:r w:rsidR="00441BC7">
              <w:rPr>
                <w:noProof/>
              </w:rPr>
              <w:fldChar w:fldCharType="begin"/>
            </w:r>
            <w:r w:rsidR="00441BC7">
              <w:rPr>
                <w:noProof/>
              </w:rPr>
              <w:instrText xml:space="preserve"> PAGEREF _Toc232591822 \h </w:instrText>
            </w:r>
            <w:r w:rsidR="00441BC7">
              <w:rPr>
                <w:noProof/>
              </w:rPr>
            </w:r>
            <w:r w:rsidR="00441BC7">
              <w:rPr>
                <w:noProof/>
              </w:rPr>
              <w:fldChar w:fldCharType="separate"/>
            </w:r>
            <w:r w:rsidR="00441BC7">
              <w:rPr>
                <w:noProof/>
              </w:rPr>
              <w:t>8</w:t>
            </w:r>
            <w:r w:rsidR="00441BC7">
              <w:rPr>
                <w:noProof/>
              </w:rPr>
              <w:fldChar w:fldCharType="end"/>
            </w:r>
          </w:hyperlink>
        </w:p>
        <w:p w14:paraId="6EC82F3B" w14:textId="77777777" w:rsidR="00441BC7" w:rsidRDefault="00000000">
          <w:pPr>
            <w:pStyle w:val="TOC1"/>
            <w:tabs>
              <w:tab w:val="right" w:leader="dot" w:pos="9350"/>
            </w:tabs>
            <w:rPr>
              <w:noProof/>
            </w:rPr>
          </w:pPr>
          <w:hyperlink w:anchor="_Toc232591823" w:history="1">
            <w:r w:rsidR="00441BC7">
              <w:rPr>
                <w:rStyle w:val="Hyperlink"/>
                <w:noProof/>
              </w:rPr>
              <w:t>5. Detailed Design</w:t>
            </w:r>
            <w:r w:rsidR="00441BC7">
              <w:rPr>
                <w:noProof/>
              </w:rPr>
              <w:tab/>
            </w:r>
            <w:r w:rsidR="00441BC7">
              <w:rPr>
                <w:noProof/>
              </w:rPr>
              <w:fldChar w:fldCharType="begin"/>
            </w:r>
            <w:r w:rsidR="00441BC7">
              <w:rPr>
                <w:noProof/>
              </w:rPr>
              <w:instrText xml:space="preserve"> PAGEREF _Toc232591823 \h </w:instrText>
            </w:r>
            <w:r w:rsidR="00441BC7">
              <w:rPr>
                <w:noProof/>
              </w:rPr>
            </w:r>
            <w:r w:rsidR="00441BC7">
              <w:rPr>
                <w:noProof/>
              </w:rPr>
              <w:fldChar w:fldCharType="separate"/>
            </w:r>
            <w:r w:rsidR="00441BC7">
              <w:rPr>
                <w:noProof/>
              </w:rPr>
              <w:t>9</w:t>
            </w:r>
            <w:r w:rsidR="00441BC7">
              <w:rPr>
                <w:noProof/>
              </w:rPr>
              <w:fldChar w:fldCharType="end"/>
            </w:r>
          </w:hyperlink>
        </w:p>
        <w:p w14:paraId="0651673A" w14:textId="6BC4E589" w:rsidR="00441BC7" w:rsidRDefault="00000000">
          <w:pPr>
            <w:pStyle w:val="TOC1"/>
            <w:tabs>
              <w:tab w:val="right" w:leader="dot" w:pos="9350"/>
            </w:tabs>
            <w:rPr>
              <w:noProof/>
            </w:rPr>
          </w:pPr>
          <w:hyperlink w:anchor="_Toc232591824" w:history="1">
            <w:r w:rsidR="00441BC7">
              <w:rPr>
                <w:rStyle w:val="Hyperlink"/>
                <w:noProof/>
              </w:rPr>
              <w:t>6. Data Design</w:t>
            </w:r>
            <w:r w:rsidR="00441BC7">
              <w:rPr>
                <w:noProof/>
              </w:rPr>
              <w:tab/>
            </w:r>
            <w:r w:rsidR="00441BC7">
              <w:rPr>
                <w:noProof/>
              </w:rPr>
              <w:fldChar w:fldCharType="begin"/>
            </w:r>
            <w:r w:rsidR="00441BC7">
              <w:rPr>
                <w:noProof/>
              </w:rPr>
              <w:instrText xml:space="preserve"> PAGEREF _Toc232591824 \h </w:instrText>
            </w:r>
            <w:r w:rsidR="00441BC7">
              <w:rPr>
                <w:noProof/>
              </w:rPr>
            </w:r>
            <w:r w:rsidR="00441BC7">
              <w:rPr>
                <w:noProof/>
              </w:rPr>
              <w:fldChar w:fldCharType="separate"/>
            </w:r>
            <w:r w:rsidR="00441BC7">
              <w:rPr>
                <w:noProof/>
              </w:rPr>
              <w:t>12</w:t>
            </w:r>
            <w:r w:rsidR="00441BC7">
              <w:rPr>
                <w:noProof/>
              </w:rPr>
              <w:fldChar w:fldCharType="end"/>
            </w:r>
          </w:hyperlink>
          <w:hyperlink w:anchor="_Toc232591825" w:history="1"/>
        </w:p>
        <w:p w14:paraId="7BF1D935" w14:textId="41393213" w:rsidR="00441BC7" w:rsidRDefault="00000000">
          <w:pPr>
            <w:pStyle w:val="TOC1"/>
            <w:tabs>
              <w:tab w:val="right" w:leader="dot" w:pos="9350"/>
            </w:tabs>
            <w:rPr>
              <w:noProof/>
            </w:rPr>
          </w:pPr>
          <w:hyperlink w:anchor="_Toc232591826" w:history="1">
            <w:r w:rsidR="005F48A5">
              <w:rPr>
                <w:rStyle w:val="Hyperlink"/>
                <w:noProof/>
              </w:rPr>
              <w:t>7</w:t>
            </w:r>
            <w:r w:rsidR="00441BC7">
              <w:rPr>
                <w:rStyle w:val="Hyperlink"/>
                <w:noProof/>
              </w:rPr>
              <w:t>.</w:t>
            </w:r>
            <w:r w:rsidR="00441BC7">
              <w:rPr>
                <w:rStyle w:val="Hyperlink"/>
                <w:noProof/>
              </w:rPr>
              <w:t xml:space="preserve"> Testability, Monitoring, and Operations</w:t>
            </w:r>
            <w:r w:rsidR="00441BC7">
              <w:rPr>
                <w:noProof/>
              </w:rPr>
              <w:tab/>
            </w:r>
            <w:r w:rsidR="00441BC7">
              <w:rPr>
                <w:noProof/>
              </w:rPr>
              <w:fldChar w:fldCharType="begin"/>
            </w:r>
            <w:r w:rsidR="00441BC7">
              <w:rPr>
                <w:noProof/>
              </w:rPr>
              <w:instrText xml:space="preserve"> PAGEREF _Toc232591826 \h </w:instrText>
            </w:r>
            <w:r w:rsidR="00441BC7">
              <w:rPr>
                <w:noProof/>
              </w:rPr>
            </w:r>
            <w:r w:rsidR="00441BC7">
              <w:rPr>
                <w:noProof/>
              </w:rPr>
              <w:fldChar w:fldCharType="separate"/>
            </w:r>
            <w:r w:rsidR="00441BC7">
              <w:rPr>
                <w:noProof/>
              </w:rPr>
              <w:t>14</w:t>
            </w:r>
            <w:r w:rsidR="00441BC7">
              <w:rPr>
                <w:noProof/>
              </w:rPr>
              <w:fldChar w:fldCharType="end"/>
            </w:r>
          </w:hyperlink>
        </w:p>
        <w:p w14:paraId="0826CEDA" w14:textId="7FAE52A0" w:rsidR="00441BC7" w:rsidRDefault="00000000">
          <w:pPr>
            <w:pStyle w:val="TOC2"/>
            <w:tabs>
              <w:tab w:val="right" w:leader="dot" w:pos="9350"/>
            </w:tabs>
            <w:rPr>
              <w:noProof/>
            </w:rPr>
          </w:pPr>
          <w:hyperlink w:anchor="_Toc232591827" w:history="1">
            <w:r w:rsidR="005F48A5">
              <w:rPr>
                <w:rStyle w:val="Hyperlink"/>
                <w:noProof/>
              </w:rPr>
              <w:t>7</w:t>
            </w:r>
            <w:r w:rsidR="00441BC7">
              <w:rPr>
                <w:rStyle w:val="Hyperlink"/>
                <w:noProof/>
              </w:rPr>
              <w:t>.1 How we test</w:t>
            </w:r>
            <w:r w:rsidR="00441BC7">
              <w:rPr>
                <w:noProof/>
              </w:rPr>
              <w:tab/>
            </w:r>
            <w:r w:rsidR="00441BC7">
              <w:rPr>
                <w:noProof/>
              </w:rPr>
              <w:fldChar w:fldCharType="begin"/>
            </w:r>
            <w:r w:rsidR="00441BC7">
              <w:rPr>
                <w:noProof/>
              </w:rPr>
              <w:instrText xml:space="preserve"> PAGEREF _Toc232591827 \h </w:instrText>
            </w:r>
            <w:r w:rsidR="00441BC7">
              <w:rPr>
                <w:noProof/>
              </w:rPr>
            </w:r>
            <w:r w:rsidR="00441BC7">
              <w:rPr>
                <w:noProof/>
              </w:rPr>
              <w:fldChar w:fldCharType="separate"/>
            </w:r>
            <w:r w:rsidR="00441BC7">
              <w:rPr>
                <w:noProof/>
              </w:rPr>
              <w:t>14</w:t>
            </w:r>
            <w:r w:rsidR="00441BC7">
              <w:rPr>
                <w:noProof/>
              </w:rPr>
              <w:fldChar w:fldCharType="end"/>
            </w:r>
          </w:hyperlink>
        </w:p>
        <w:p w14:paraId="75E6F35C" w14:textId="567FCF00" w:rsidR="00441BC7" w:rsidRDefault="00000000">
          <w:pPr>
            <w:pStyle w:val="TOC1"/>
            <w:tabs>
              <w:tab w:val="right" w:leader="dot" w:pos="9350"/>
            </w:tabs>
            <w:rPr>
              <w:noProof/>
            </w:rPr>
          </w:pPr>
          <w:hyperlink w:anchor="_Toc232591829" w:history="1">
            <w:r w:rsidR="005F48A5">
              <w:rPr>
                <w:rStyle w:val="Hyperlink"/>
                <w:noProof/>
              </w:rPr>
              <w:t>8</w:t>
            </w:r>
            <w:r w:rsidR="00441BC7">
              <w:rPr>
                <w:rStyle w:val="Hyperlink"/>
                <w:noProof/>
              </w:rPr>
              <w:t>. Security, Cost, and Authorization</w:t>
            </w:r>
            <w:r w:rsidR="00441BC7">
              <w:rPr>
                <w:noProof/>
              </w:rPr>
              <w:tab/>
            </w:r>
            <w:r w:rsidR="00441BC7">
              <w:rPr>
                <w:noProof/>
              </w:rPr>
              <w:fldChar w:fldCharType="begin"/>
            </w:r>
            <w:r w:rsidR="00441BC7">
              <w:rPr>
                <w:noProof/>
              </w:rPr>
              <w:instrText xml:space="preserve"> PAGEREF _Toc232591829 \h </w:instrText>
            </w:r>
            <w:r w:rsidR="00441BC7">
              <w:rPr>
                <w:noProof/>
              </w:rPr>
            </w:r>
            <w:r w:rsidR="00441BC7">
              <w:rPr>
                <w:noProof/>
              </w:rPr>
              <w:fldChar w:fldCharType="separate"/>
            </w:r>
            <w:r w:rsidR="00441BC7">
              <w:rPr>
                <w:noProof/>
              </w:rPr>
              <w:t>14</w:t>
            </w:r>
            <w:r w:rsidR="00441BC7">
              <w:rPr>
                <w:noProof/>
              </w:rPr>
              <w:fldChar w:fldCharType="end"/>
            </w:r>
          </w:hyperlink>
        </w:p>
        <w:p w14:paraId="3813047D" w14:textId="11F1DAF9" w:rsidR="00441BC7" w:rsidRDefault="00000000">
          <w:pPr>
            <w:pStyle w:val="TOC2"/>
            <w:tabs>
              <w:tab w:val="right" w:leader="dot" w:pos="9350"/>
            </w:tabs>
            <w:rPr>
              <w:noProof/>
            </w:rPr>
          </w:pPr>
          <w:hyperlink w:anchor="_Toc232591830" w:history="1">
            <w:r w:rsidR="005F48A5">
              <w:rPr>
                <w:rStyle w:val="Hyperlink"/>
                <w:noProof/>
              </w:rPr>
              <w:t>8</w:t>
            </w:r>
            <w:r w:rsidR="00441BC7">
              <w:rPr>
                <w:rStyle w:val="Hyperlink"/>
                <w:noProof/>
              </w:rPr>
              <w:t>.1 Secrets</w:t>
            </w:r>
            <w:r w:rsidR="00441BC7">
              <w:rPr>
                <w:noProof/>
              </w:rPr>
              <w:tab/>
            </w:r>
            <w:r w:rsidR="00441BC7">
              <w:rPr>
                <w:noProof/>
              </w:rPr>
              <w:fldChar w:fldCharType="begin"/>
            </w:r>
            <w:r w:rsidR="00441BC7">
              <w:rPr>
                <w:noProof/>
              </w:rPr>
              <w:instrText xml:space="preserve"> PAGEREF _Toc232591830 \h </w:instrText>
            </w:r>
            <w:r w:rsidR="00441BC7">
              <w:rPr>
                <w:noProof/>
              </w:rPr>
            </w:r>
            <w:r w:rsidR="00441BC7">
              <w:rPr>
                <w:noProof/>
              </w:rPr>
              <w:fldChar w:fldCharType="separate"/>
            </w:r>
            <w:r w:rsidR="00441BC7">
              <w:rPr>
                <w:noProof/>
              </w:rPr>
              <w:t>14</w:t>
            </w:r>
            <w:r w:rsidR="00441BC7">
              <w:rPr>
                <w:noProof/>
              </w:rPr>
              <w:fldChar w:fldCharType="end"/>
            </w:r>
          </w:hyperlink>
        </w:p>
        <w:p w14:paraId="4C9FF0D2" w14:textId="361F3549" w:rsidR="00441BC7" w:rsidRDefault="00000000">
          <w:pPr>
            <w:pStyle w:val="TOC2"/>
            <w:tabs>
              <w:tab w:val="right" w:leader="dot" w:pos="9350"/>
            </w:tabs>
            <w:rPr>
              <w:noProof/>
            </w:rPr>
          </w:pPr>
          <w:hyperlink w:anchor="_Toc232591831" w:history="1">
            <w:r w:rsidR="005F48A5">
              <w:rPr>
                <w:rStyle w:val="Hyperlink"/>
                <w:noProof/>
              </w:rPr>
              <w:t>8</w:t>
            </w:r>
            <w:r w:rsidR="00441BC7">
              <w:rPr>
                <w:rStyle w:val="Hyperlink"/>
                <w:noProof/>
              </w:rPr>
              <w:t>.2 Screen contents</w:t>
            </w:r>
            <w:r w:rsidR="00441BC7">
              <w:rPr>
                <w:noProof/>
              </w:rPr>
              <w:tab/>
            </w:r>
            <w:r w:rsidR="00441BC7">
              <w:rPr>
                <w:noProof/>
              </w:rPr>
              <w:fldChar w:fldCharType="begin"/>
            </w:r>
            <w:r w:rsidR="00441BC7">
              <w:rPr>
                <w:noProof/>
              </w:rPr>
              <w:instrText xml:space="preserve"> PAGEREF _Toc232591831 \h </w:instrText>
            </w:r>
            <w:r w:rsidR="00441BC7">
              <w:rPr>
                <w:noProof/>
              </w:rPr>
            </w:r>
            <w:r w:rsidR="00441BC7">
              <w:rPr>
                <w:noProof/>
              </w:rPr>
              <w:fldChar w:fldCharType="separate"/>
            </w:r>
            <w:r w:rsidR="00441BC7">
              <w:rPr>
                <w:noProof/>
              </w:rPr>
              <w:t>14</w:t>
            </w:r>
            <w:r w:rsidR="00441BC7">
              <w:rPr>
                <w:noProof/>
              </w:rPr>
              <w:fldChar w:fldCharType="end"/>
            </w:r>
          </w:hyperlink>
        </w:p>
        <w:p w14:paraId="5F6537C4" w14:textId="47F14819" w:rsidR="00441BC7" w:rsidRDefault="00000000" w:rsidP="007E32B3">
          <w:pPr>
            <w:pStyle w:val="TOC2"/>
            <w:tabs>
              <w:tab w:val="right" w:leader="dot" w:pos="9350"/>
            </w:tabs>
            <w:rPr>
              <w:noProof/>
            </w:rPr>
          </w:pPr>
          <w:hyperlink w:anchor="_Toc232591832" w:history="1">
            <w:r w:rsidR="005F48A5">
              <w:rPr>
                <w:rStyle w:val="Hyperlink"/>
                <w:noProof/>
              </w:rPr>
              <w:t>8</w:t>
            </w:r>
            <w:r w:rsidR="00441BC7">
              <w:rPr>
                <w:rStyle w:val="Hyperlink"/>
                <w:noProof/>
              </w:rPr>
              <w:t>.3 Cost</w:t>
            </w:r>
            <w:r w:rsidR="00441BC7">
              <w:rPr>
                <w:noProof/>
              </w:rPr>
              <w:tab/>
            </w:r>
            <w:r w:rsidR="00441BC7">
              <w:rPr>
                <w:noProof/>
              </w:rPr>
              <w:fldChar w:fldCharType="begin"/>
            </w:r>
            <w:r w:rsidR="00441BC7">
              <w:rPr>
                <w:noProof/>
              </w:rPr>
              <w:instrText xml:space="preserve"> PAGEREF _Toc232591832 \h </w:instrText>
            </w:r>
            <w:r w:rsidR="00441BC7">
              <w:rPr>
                <w:noProof/>
              </w:rPr>
            </w:r>
            <w:r w:rsidR="00441BC7">
              <w:rPr>
                <w:noProof/>
              </w:rPr>
              <w:fldChar w:fldCharType="separate"/>
            </w:r>
            <w:r w:rsidR="00441BC7">
              <w:rPr>
                <w:noProof/>
              </w:rPr>
              <w:t>14</w:t>
            </w:r>
            <w:r w:rsidR="00441BC7">
              <w:rPr>
                <w:noProof/>
              </w:rPr>
              <w:fldChar w:fldCharType="end"/>
            </w:r>
          </w:hyperlink>
        </w:p>
        <w:p w14:paraId="491947C0" w14:textId="78B90FDB" w:rsidR="00441BC7" w:rsidRDefault="00000000">
          <w:pPr>
            <w:pStyle w:val="TOC1"/>
            <w:tabs>
              <w:tab w:val="right" w:leader="dot" w:pos="9350"/>
            </w:tabs>
            <w:rPr>
              <w:noProof/>
            </w:rPr>
          </w:pPr>
          <w:hyperlink w:anchor="_Toc232591834" w:history="1">
            <w:r w:rsidR="005F48A5">
              <w:rPr>
                <w:rStyle w:val="Hyperlink"/>
                <w:noProof/>
              </w:rPr>
              <w:t>9</w:t>
            </w:r>
            <w:r w:rsidR="00441BC7">
              <w:rPr>
                <w:rStyle w:val="Hyperlink"/>
                <w:noProof/>
              </w:rPr>
              <w:t>. Delivery Roadmap</w:t>
            </w:r>
            <w:r w:rsidR="00441BC7">
              <w:rPr>
                <w:noProof/>
              </w:rPr>
              <w:tab/>
            </w:r>
            <w:r w:rsidR="00441BC7">
              <w:rPr>
                <w:noProof/>
              </w:rPr>
              <w:fldChar w:fldCharType="begin"/>
            </w:r>
            <w:r w:rsidR="00441BC7">
              <w:rPr>
                <w:noProof/>
              </w:rPr>
              <w:instrText xml:space="preserve"> PAGEREF _Toc232591834 \h </w:instrText>
            </w:r>
            <w:r w:rsidR="00441BC7">
              <w:rPr>
                <w:noProof/>
              </w:rPr>
            </w:r>
            <w:r w:rsidR="00441BC7">
              <w:rPr>
                <w:noProof/>
              </w:rPr>
              <w:fldChar w:fldCharType="separate"/>
            </w:r>
            <w:r w:rsidR="00441BC7">
              <w:rPr>
                <w:noProof/>
              </w:rPr>
              <w:t>15</w:t>
            </w:r>
            <w:r w:rsidR="00441BC7">
              <w:rPr>
                <w:noProof/>
              </w:rPr>
              <w:fldChar w:fldCharType="end"/>
            </w:r>
          </w:hyperlink>
        </w:p>
        <w:p w14:paraId="69E259A7" w14:textId="77777777" w:rsidR="00441BC7" w:rsidRDefault="00000000">
          <w:pPr>
            <w:pStyle w:val="TOC1"/>
            <w:tabs>
              <w:tab w:val="right" w:leader="dot" w:pos="9350"/>
            </w:tabs>
            <w:rPr>
              <w:noProof/>
            </w:rPr>
          </w:pPr>
          <w:hyperlink w:anchor="_Toc232591835" w:history="1">
            <w:r w:rsidR="00441BC7">
              <w:rPr>
                <w:rStyle w:val="Hyperlink"/>
                <w:noProof/>
              </w:rPr>
              <w:t>11. Open Questions</w:t>
            </w:r>
            <w:r w:rsidR="00441BC7">
              <w:rPr>
                <w:noProof/>
              </w:rPr>
              <w:tab/>
            </w:r>
            <w:r w:rsidR="00441BC7">
              <w:rPr>
                <w:noProof/>
              </w:rPr>
              <w:fldChar w:fldCharType="begin"/>
            </w:r>
            <w:r w:rsidR="00441BC7">
              <w:rPr>
                <w:noProof/>
              </w:rPr>
              <w:instrText xml:space="preserve"> PAGEREF _Toc232591835 \h </w:instrText>
            </w:r>
            <w:r w:rsidR="00441BC7">
              <w:rPr>
                <w:noProof/>
              </w:rPr>
            </w:r>
            <w:r w:rsidR="00441BC7">
              <w:rPr>
                <w:noProof/>
              </w:rPr>
              <w:fldChar w:fldCharType="separate"/>
            </w:r>
            <w:r w:rsidR="00441BC7">
              <w:rPr>
                <w:noProof/>
              </w:rPr>
              <w:t>15</w:t>
            </w:r>
            <w:r w:rsidR="00441BC7">
              <w:rPr>
                <w:noProof/>
              </w:rPr>
              <w:fldChar w:fldCharType="end"/>
            </w:r>
          </w:hyperlink>
        </w:p>
        <w:p w14:paraId="40CB3D25" w14:textId="6F6FE578" w:rsidR="0093768F" w:rsidRDefault="00000000">
          <w:r>
            <w:fldChar w:fldCharType="end"/>
          </w:r>
        </w:p>
      </w:sdtContent>
    </w:sdt>
    <w:p w14:paraId="4FF57AB9" w14:textId="6C7A7C26" w:rsidR="0093768F" w:rsidRDefault="00000000">
      <w:pPr>
        <w:pStyle w:val="Heading1"/>
      </w:pPr>
      <w:bookmarkStart w:id="2" w:name="_Toc232591810"/>
      <w:r>
        <w:lastRenderedPageBreak/>
        <w:t>1. Introduction</w:t>
      </w:r>
      <w:bookmarkEnd w:id="2"/>
    </w:p>
    <w:p w14:paraId="1771F396" w14:textId="77777777" w:rsidR="0093768F" w:rsidRDefault="00000000">
      <w:pPr>
        <w:pStyle w:val="Heading2"/>
      </w:pPr>
      <w:bookmarkStart w:id="3" w:name="_Toc232591811"/>
      <w:r>
        <w:t>1.1 Purpose</w:t>
      </w:r>
      <w:bookmarkEnd w:id="3"/>
    </w:p>
    <w:p w14:paraId="099A75F2" w14:textId="77777777" w:rsidR="0093768F" w:rsidRDefault="00000000">
      <w:pPr>
        <w:spacing w:after="160" w:line="276" w:lineRule="auto"/>
      </w:pPr>
      <w:r>
        <w:t xml:space="preserve">This document describes how the Screen Capture Tool is designed and how it is to be implemented. It is written for anyone who will build, review, or maintain the tool. The program itself stays small as its task is to capture the screen and forward the image to the processor. The actual reading, classifying, and explaining is done by Claude through the Anthropic API. We shape that behavior with prompts rather than with code. </w:t>
      </w:r>
    </w:p>
    <w:p w14:paraId="05AB7E17" w14:textId="77777777" w:rsidR="0093768F" w:rsidRDefault="00000000">
      <w:pPr>
        <w:pStyle w:val="Heading2"/>
      </w:pPr>
      <w:bookmarkStart w:id="4" w:name="_Toc232591812"/>
      <w:r>
        <w:t>1.2 Scope</w:t>
      </w:r>
      <w:bookmarkEnd w:id="4"/>
    </w:p>
    <w:p w14:paraId="1F10DC2C" w14:textId="77777777" w:rsidR="0093768F" w:rsidRDefault="00000000">
      <w:pPr>
        <w:spacing w:after="160" w:line="276" w:lineRule="auto"/>
      </w:pPr>
      <w:r>
        <w:t>This document describes the complete Screen Capture Tool — the finished production product, end to end, not a single early step. In its delivered form the tool watches the screen automatically: a global hotkey or a timed interval triggers each capture, the frame is read and explained, near-identical screens are skipped to avoid wasted work, and a running context lets every explanation build on the ones before it. A manual one-shot mode remains available for when you want to point and ask, but the headline behavior is hands-off, continuous understanding of whatever is on screen.</w:t>
      </w:r>
    </w:p>
    <w:p w14:paraId="64DB5714" w14:textId="77777777" w:rsidR="0093768F" w:rsidRDefault="00000000">
      <w:pPr>
        <w:spacing w:after="160" w:line="276" w:lineRule="auto"/>
      </w:pPr>
      <w:r>
        <w:t>The tool was built riskiest-slice-first — proving that the model could explain a single screenshot before any automation was layered on — and Section 10 records that sequence. Everything else in this document, though, describes the product as a whole: its architecture, its five functional layers, the automatic capture loop and the actions it takes on each frame, the data that moves between the parts, the alternatives weighed, and how it is tested and operated. It does not cover the internals of the Anthropic API or of Claude's vision model; those are a dependency the tool calls, not a system it owns.</w:t>
      </w:r>
    </w:p>
    <w:p w14:paraId="4DA884F7" w14:textId="77777777" w:rsidR="0093768F" w:rsidRDefault="00000000">
      <w:pPr>
        <w:pStyle w:val="Heading2"/>
      </w:pPr>
      <w:bookmarkStart w:id="5" w:name="_Toc232591813"/>
      <w:r>
        <w:t>1.3 Definitions, Acronyms, and Abbreviations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3768F" w14:paraId="518015C0" w14:textId="77777777">
        <w:trPr>
          <w:tblHeader/>
        </w:trPr>
        <w:tc>
          <w:tcPr>
            <w:tcW w:w="2200" w:type="dxa"/>
            <w:tcBorders>
              <w:top w:val="single" w:sz="1" w:space="0" w:color="C9C9C9"/>
              <w:left w:val="single" w:sz="1" w:space="0" w:color="C9C9C9"/>
              <w:bottom w:val="single" w:sz="1" w:space="0" w:color="C9C9C9"/>
              <w:right w:val="single" w:sz="1" w:space="0" w:color="C9C9C9"/>
            </w:tcBorders>
            <w:shd w:val="clear" w:color="auto" w:fill="1F3864"/>
            <w:tcMar>
              <w:top w:w="80" w:type="dxa"/>
              <w:left w:w="120" w:type="dxa"/>
              <w:bottom w:w="80" w:type="dxa"/>
              <w:right w:w="120" w:type="dxa"/>
            </w:tcMar>
          </w:tcPr>
          <w:p w14:paraId="5501C462" w14:textId="77777777" w:rsidR="0093768F" w:rsidRDefault="00000000">
            <w:pPr>
              <w:spacing w:line="264" w:lineRule="auto"/>
            </w:pPr>
            <w:r>
              <w:rPr>
                <w:b/>
                <w:bCs/>
                <w:color w:val="FFFFFF"/>
                <w:sz w:val="21"/>
                <w:szCs w:val="21"/>
              </w:rPr>
              <w:t>Term</w:t>
            </w:r>
          </w:p>
        </w:tc>
        <w:tc>
          <w:tcPr>
            <w:tcW w:w="7160" w:type="dxa"/>
            <w:tcBorders>
              <w:top w:val="single" w:sz="1" w:space="0" w:color="C9C9C9"/>
              <w:left w:val="single" w:sz="1" w:space="0" w:color="C9C9C9"/>
              <w:bottom w:val="single" w:sz="1" w:space="0" w:color="C9C9C9"/>
              <w:right w:val="single" w:sz="1" w:space="0" w:color="C9C9C9"/>
            </w:tcBorders>
            <w:shd w:val="clear" w:color="auto" w:fill="1F3864"/>
            <w:tcMar>
              <w:top w:w="80" w:type="dxa"/>
              <w:left w:w="120" w:type="dxa"/>
              <w:bottom w:w="80" w:type="dxa"/>
              <w:right w:w="120" w:type="dxa"/>
            </w:tcMar>
          </w:tcPr>
          <w:p w14:paraId="3FD7B679" w14:textId="77777777" w:rsidR="0093768F" w:rsidRDefault="00000000">
            <w:pPr>
              <w:spacing w:line="264" w:lineRule="auto"/>
            </w:pPr>
            <w:r>
              <w:rPr>
                <w:b/>
                <w:bCs/>
                <w:color w:val="FFFFFF"/>
                <w:sz w:val="21"/>
                <w:szCs w:val="21"/>
              </w:rPr>
              <w:t>Meaning</w:t>
            </w:r>
          </w:p>
        </w:tc>
      </w:tr>
      <w:tr w:rsidR="0093768F" w14:paraId="22E031A3" w14:textId="77777777">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39CF3FC4" w14:textId="77777777" w:rsidR="0093768F" w:rsidRDefault="00000000">
            <w:pPr>
              <w:spacing w:line="264" w:lineRule="auto"/>
            </w:pPr>
            <w:r>
              <w:rPr>
                <w:color w:val="000000"/>
                <w:sz w:val="21"/>
                <w:szCs w:val="21"/>
              </w:rPr>
              <w:t>API</w:t>
            </w:r>
          </w:p>
        </w:tc>
        <w:tc>
          <w:tcPr>
            <w:tcW w:w="7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5ECE13F3" w14:textId="77777777" w:rsidR="0093768F" w:rsidRDefault="00000000">
            <w:pPr>
              <w:spacing w:line="264" w:lineRule="auto"/>
            </w:pPr>
            <w:r>
              <w:rPr>
                <w:color w:val="000000"/>
                <w:sz w:val="21"/>
                <w:szCs w:val="21"/>
              </w:rPr>
              <w:t xml:space="preserve">Application Programming Interface </w:t>
            </w:r>
          </w:p>
        </w:tc>
      </w:tr>
      <w:tr w:rsidR="0093768F" w14:paraId="36E6C4D4" w14:textId="77777777">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0DDD0453" w14:textId="77777777" w:rsidR="0093768F" w:rsidRDefault="00000000">
            <w:pPr>
              <w:spacing w:line="264" w:lineRule="auto"/>
            </w:pPr>
            <w:r>
              <w:rPr>
                <w:color w:val="000000"/>
                <w:sz w:val="21"/>
                <w:szCs w:val="21"/>
              </w:rPr>
              <w:t>Anthropic API</w:t>
            </w:r>
          </w:p>
        </w:tc>
        <w:tc>
          <w:tcPr>
            <w:tcW w:w="7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72FB89EA" w14:textId="77777777" w:rsidR="0093768F" w:rsidRDefault="00000000">
            <w:pPr>
              <w:spacing w:line="264" w:lineRule="auto"/>
            </w:pPr>
            <w:r>
              <w:rPr>
                <w:color w:val="000000"/>
                <w:sz w:val="21"/>
                <w:szCs w:val="21"/>
              </w:rPr>
              <w:t>The hosted service we send screenshots and prompts to, and that returns explanations.</w:t>
            </w:r>
          </w:p>
        </w:tc>
      </w:tr>
      <w:tr w:rsidR="0093768F" w14:paraId="47A95581" w14:textId="77777777">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4E19C55E" w14:textId="77777777" w:rsidR="0093768F" w:rsidRDefault="00000000">
            <w:pPr>
              <w:spacing w:line="264" w:lineRule="auto"/>
            </w:pPr>
            <w:r>
              <w:rPr>
                <w:color w:val="000000"/>
                <w:sz w:val="21"/>
                <w:szCs w:val="21"/>
              </w:rPr>
              <w:t>Messages API</w:t>
            </w:r>
          </w:p>
        </w:tc>
        <w:tc>
          <w:tcPr>
            <w:tcW w:w="7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4DB58482" w14:textId="77777777" w:rsidR="0093768F" w:rsidRDefault="00000000">
            <w:pPr>
              <w:spacing w:line="264" w:lineRule="auto"/>
            </w:pPr>
            <w:r>
              <w:rPr>
                <w:color w:val="000000"/>
                <w:sz w:val="21"/>
                <w:szCs w:val="21"/>
              </w:rPr>
              <w:t>The specific Anthropic endpoint used to send a conversation (including images) and receive a model reply.</w:t>
            </w:r>
          </w:p>
        </w:tc>
      </w:tr>
      <w:tr w:rsidR="0093768F" w14:paraId="260FF298" w14:textId="77777777">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46420D61" w14:textId="77777777" w:rsidR="0093768F" w:rsidRDefault="00000000">
            <w:pPr>
              <w:spacing w:line="264" w:lineRule="auto"/>
            </w:pPr>
            <w:r>
              <w:rPr>
                <w:color w:val="000000"/>
                <w:sz w:val="21"/>
                <w:szCs w:val="21"/>
              </w:rPr>
              <w:t>Claude Agent SDK</w:t>
            </w:r>
          </w:p>
        </w:tc>
        <w:tc>
          <w:tcPr>
            <w:tcW w:w="7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6F082212" w14:textId="77777777" w:rsidR="0093768F" w:rsidRDefault="00000000">
            <w:pPr>
              <w:spacing w:line="264" w:lineRule="auto"/>
            </w:pPr>
            <w:r>
              <w:rPr>
                <w:color w:val="000000"/>
                <w:sz w:val="21"/>
                <w:szCs w:val="21"/>
              </w:rPr>
              <w:t>Anthropic's framework for building autonomous agent loops. We deliberately do NOT use it.</w:t>
            </w:r>
          </w:p>
        </w:tc>
      </w:tr>
      <w:tr w:rsidR="0093768F" w14:paraId="0802948D" w14:textId="77777777">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4CDA73D4" w14:textId="77777777" w:rsidR="0093768F" w:rsidRDefault="00000000">
            <w:pPr>
              <w:spacing w:line="264" w:lineRule="auto"/>
            </w:pPr>
            <w:r>
              <w:rPr>
                <w:color w:val="000000"/>
                <w:sz w:val="21"/>
                <w:szCs w:val="21"/>
              </w:rPr>
              <w:t>MVP</w:t>
            </w:r>
          </w:p>
        </w:tc>
        <w:tc>
          <w:tcPr>
            <w:tcW w:w="7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739A7836" w14:textId="77777777" w:rsidR="0093768F" w:rsidRDefault="00000000">
            <w:pPr>
              <w:spacing w:line="264" w:lineRule="auto"/>
            </w:pPr>
            <w:r>
              <w:rPr>
                <w:color w:val="000000"/>
                <w:sz w:val="21"/>
                <w:szCs w:val="21"/>
              </w:rPr>
              <w:t>Minimum Viable Product — the smallest version that delivers the core value.</w:t>
            </w:r>
          </w:p>
        </w:tc>
      </w:tr>
      <w:tr w:rsidR="0093768F" w14:paraId="17711ACA" w14:textId="77777777">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66098C1C" w14:textId="77777777" w:rsidR="0093768F" w:rsidRDefault="00000000">
            <w:pPr>
              <w:spacing w:line="264" w:lineRule="auto"/>
            </w:pPr>
            <w:r>
              <w:rPr>
                <w:color w:val="000000"/>
                <w:sz w:val="21"/>
                <w:szCs w:val="21"/>
              </w:rPr>
              <w:t>SDD</w:t>
            </w:r>
          </w:p>
        </w:tc>
        <w:tc>
          <w:tcPr>
            <w:tcW w:w="7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1750F26E" w14:textId="77777777" w:rsidR="0093768F" w:rsidRDefault="00000000">
            <w:pPr>
              <w:spacing w:line="264" w:lineRule="auto"/>
            </w:pPr>
            <w:r>
              <w:rPr>
                <w:color w:val="000000"/>
                <w:sz w:val="21"/>
                <w:szCs w:val="21"/>
              </w:rPr>
              <w:t>Software Design Document (this document).</w:t>
            </w:r>
          </w:p>
        </w:tc>
      </w:tr>
      <w:tr w:rsidR="0093768F" w14:paraId="19EFDE71" w14:textId="77777777">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691D6D07" w14:textId="77777777" w:rsidR="0093768F" w:rsidRDefault="00000000">
            <w:pPr>
              <w:spacing w:line="264" w:lineRule="auto"/>
            </w:pPr>
            <w:r>
              <w:rPr>
                <w:color w:val="000000"/>
                <w:sz w:val="21"/>
                <w:szCs w:val="21"/>
              </w:rPr>
              <w:t>Vision model</w:t>
            </w:r>
          </w:p>
        </w:tc>
        <w:tc>
          <w:tcPr>
            <w:tcW w:w="7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28ECA7D8" w14:textId="77777777" w:rsidR="0093768F" w:rsidRDefault="00000000">
            <w:pPr>
              <w:spacing w:line="264" w:lineRule="auto"/>
            </w:pPr>
            <w:r>
              <w:rPr>
                <w:color w:val="000000"/>
                <w:sz w:val="21"/>
                <w:szCs w:val="21"/>
              </w:rPr>
              <w:t>A model able to accept images as input. We use a current vision-capable Claude model.</w:t>
            </w:r>
          </w:p>
        </w:tc>
      </w:tr>
      <w:tr w:rsidR="0093768F" w14:paraId="792F06F6" w14:textId="77777777">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223547C8" w14:textId="77777777" w:rsidR="0093768F" w:rsidRDefault="00000000">
            <w:pPr>
              <w:spacing w:line="264" w:lineRule="auto"/>
            </w:pPr>
            <w:r>
              <w:rPr>
                <w:color w:val="000000"/>
                <w:sz w:val="21"/>
                <w:szCs w:val="21"/>
              </w:rPr>
              <w:t>mss</w:t>
            </w:r>
          </w:p>
        </w:tc>
        <w:tc>
          <w:tcPr>
            <w:tcW w:w="7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710F7601" w14:textId="77777777" w:rsidR="0093768F" w:rsidRDefault="00000000">
            <w:pPr>
              <w:spacing w:line="264" w:lineRule="auto"/>
            </w:pPr>
            <w:r>
              <w:rPr>
                <w:color w:val="000000"/>
                <w:sz w:val="21"/>
                <w:szCs w:val="21"/>
              </w:rPr>
              <w:t>A fast Python screen-capture library used to grab pixels.</w:t>
            </w:r>
          </w:p>
        </w:tc>
      </w:tr>
      <w:tr w:rsidR="0093768F" w14:paraId="56FFEAAE" w14:textId="77777777">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1C2AFC49" w14:textId="77777777" w:rsidR="0093768F" w:rsidRDefault="00000000">
            <w:pPr>
              <w:spacing w:line="264" w:lineRule="auto"/>
            </w:pPr>
            <w:r>
              <w:rPr>
                <w:color w:val="000000"/>
                <w:sz w:val="21"/>
                <w:szCs w:val="21"/>
              </w:rPr>
              <w:lastRenderedPageBreak/>
              <w:t>Pillow</w:t>
            </w:r>
          </w:p>
        </w:tc>
        <w:tc>
          <w:tcPr>
            <w:tcW w:w="7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381D4C2B" w14:textId="77777777" w:rsidR="0093768F" w:rsidRDefault="00000000">
            <w:pPr>
              <w:spacing w:line="264" w:lineRule="auto"/>
            </w:pPr>
            <w:r>
              <w:rPr>
                <w:color w:val="000000"/>
                <w:sz w:val="21"/>
                <w:szCs w:val="21"/>
              </w:rPr>
              <w:t>A Python imaging library used to handle and save the captured frame.</w:t>
            </w:r>
          </w:p>
        </w:tc>
      </w:tr>
      <w:tr w:rsidR="0093768F" w14:paraId="5214699F" w14:textId="77777777">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32DB05FB" w14:textId="77777777" w:rsidR="0093768F" w:rsidRDefault="00000000">
            <w:pPr>
              <w:spacing w:line="264" w:lineRule="auto"/>
            </w:pPr>
            <w:r>
              <w:rPr>
                <w:color w:val="000000"/>
                <w:sz w:val="21"/>
                <w:szCs w:val="21"/>
              </w:rPr>
              <w:t>base64</w:t>
            </w:r>
          </w:p>
        </w:tc>
        <w:tc>
          <w:tcPr>
            <w:tcW w:w="7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17812FD3" w14:textId="77777777" w:rsidR="0093768F" w:rsidRDefault="00000000">
            <w:pPr>
              <w:spacing w:line="264" w:lineRule="auto"/>
            </w:pPr>
            <w:r>
              <w:rPr>
                <w:color w:val="000000"/>
                <w:sz w:val="21"/>
                <w:szCs w:val="21"/>
              </w:rPr>
              <w:t>A text encoding used to embed the screenshot image inside the API request.</w:t>
            </w:r>
          </w:p>
        </w:tc>
      </w:tr>
      <w:tr w:rsidR="0093768F" w14:paraId="0BAAC97D" w14:textId="77777777">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7424ECE6" w14:textId="77777777" w:rsidR="0093768F" w:rsidRDefault="00000000">
            <w:pPr>
              <w:spacing w:line="264" w:lineRule="auto"/>
            </w:pPr>
            <w:r>
              <w:rPr>
                <w:color w:val="000000"/>
                <w:sz w:val="21"/>
                <w:szCs w:val="21"/>
              </w:rPr>
              <w:t>.env</w:t>
            </w:r>
          </w:p>
        </w:tc>
        <w:tc>
          <w:tcPr>
            <w:tcW w:w="7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47A12239" w14:textId="77777777" w:rsidR="0093768F" w:rsidRDefault="00000000">
            <w:pPr>
              <w:spacing w:line="264" w:lineRule="auto"/>
            </w:pPr>
            <w:r>
              <w:rPr>
                <w:color w:val="000000"/>
                <w:sz w:val="21"/>
                <w:szCs w:val="21"/>
              </w:rPr>
              <w:t>A local, gitignored file holding the secret API key.</w:t>
            </w:r>
          </w:p>
        </w:tc>
      </w:tr>
    </w:tbl>
    <w:p w14:paraId="32007FA7" w14:textId="77777777" w:rsidR="0093768F" w:rsidRDefault="00000000">
      <w:pPr>
        <w:pStyle w:val="Heading2"/>
      </w:pPr>
      <w:bookmarkStart w:id="6" w:name="_Toc232591814"/>
      <w:r>
        <w:t>1.4 References</w:t>
      </w:r>
      <w:bookmarkEnd w:id="6"/>
    </w:p>
    <w:p w14:paraId="582DE8D5" w14:textId="77777777" w:rsidR="0093768F" w:rsidRDefault="00000000">
      <w:pPr>
        <w:spacing w:after="160" w:line="276" w:lineRule="auto"/>
      </w:pPr>
      <w:r>
        <w:t>This design was shaped by two references on how to write a useful design document, alongside the project's own requirements notes.</w:t>
      </w:r>
    </w:p>
    <w:p w14:paraId="744A11EF" w14:textId="77777777" w:rsidR="0093768F" w:rsidRDefault="00000000">
      <w:pPr>
        <w:pStyle w:val="ListParagraph"/>
        <w:numPr>
          <w:ilvl w:val="0"/>
          <w:numId w:val="2"/>
        </w:numPr>
        <w:spacing w:after="80" w:line="276" w:lineRule="auto"/>
      </w:pPr>
      <w:r>
        <w:t xml:space="preserve">Zhang, Angela. </w:t>
      </w:r>
      <w:r>
        <w:rPr>
          <w:i/>
          <w:iCs/>
        </w:rPr>
        <w:t>How to Write a Good Software Design Doc</w:t>
      </w:r>
      <w:r>
        <w:t xml:space="preserve">. freeCodeCamp / Medium, 2018. </w:t>
      </w:r>
      <w:hyperlink r:id="rId7" w:history="1">
        <w:r>
          <w:rPr>
            <w:rStyle w:val="Hyperlink"/>
          </w:rPr>
          <w:t>(link)</w:t>
        </w:r>
      </w:hyperlink>
    </w:p>
    <w:p w14:paraId="589F06DE" w14:textId="77777777" w:rsidR="0093768F" w:rsidRDefault="00000000">
      <w:pPr>
        <w:pStyle w:val="ListParagraph"/>
        <w:numPr>
          <w:ilvl w:val="0"/>
          <w:numId w:val="2"/>
        </w:numPr>
        <w:spacing w:after="80" w:line="276" w:lineRule="auto"/>
      </w:pPr>
      <w:r>
        <w:t xml:space="preserve">Ackah, B., Hirji, S., &amp; Wirtz, F. </w:t>
      </w:r>
      <w:r>
        <w:rPr>
          <w:i/>
          <w:iCs/>
        </w:rPr>
        <w:t>Software Design Document: Road Trip Advisor Web Application</w:t>
      </w:r>
      <w:r>
        <w:t xml:space="preserve">, v1.0. Bellevue College, 2018. </w:t>
      </w:r>
      <w:hyperlink r:id="rId8" w:history="1">
        <w:r>
          <w:rPr>
            <w:rStyle w:val="Hyperlink"/>
          </w:rPr>
          <w:t>(link)</w:t>
        </w:r>
      </w:hyperlink>
    </w:p>
    <w:p w14:paraId="67D75507" w14:textId="77777777" w:rsidR="0093768F" w:rsidRDefault="00000000">
      <w:pPr>
        <w:pStyle w:val="ListParagraph"/>
        <w:numPr>
          <w:ilvl w:val="0"/>
          <w:numId w:val="2"/>
        </w:numPr>
        <w:spacing w:after="80" w:line="276" w:lineRule="auto"/>
      </w:pPr>
      <w:r>
        <w:rPr>
          <w:i/>
          <w:iCs/>
        </w:rPr>
        <w:t>Screen Capture Tool — Requirements</w:t>
      </w:r>
      <w:r>
        <w:t xml:space="preserve"> (REQUIREMENTS.md), internal project document, last updated June 16, 2026.</w:t>
      </w:r>
    </w:p>
    <w:p w14:paraId="4AE5DA57" w14:textId="77777777" w:rsidR="0093768F" w:rsidRDefault="00000000">
      <w:pPr>
        <w:pStyle w:val="ListParagraph"/>
        <w:numPr>
          <w:ilvl w:val="0"/>
          <w:numId w:val="2"/>
        </w:numPr>
        <w:spacing w:after="80" w:line="276" w:lineRule="auto"/>
      </w:pPr>
      <w:r>
        <w:t xml:space="preserve">Anthropic. </w:t>
      </w:r>
      <w:r>
        <w:rPr>
          <w:i/>
          <w:iCs/>
        </w:rPr>
        <w:t>Messages API and Python SDK documentation</w:t>
      </w:r>
      <w:r>
        <w:t xml:space="preserve"> (docs.claude.com).</w:t>
      </w:r>
    </w:p>
    <w:p w14:paraId="6EF60B8D" w14:textId="77777777" w:rsidR="0093768F" w:rsidRDefault="00000000">
      <w:r>
        <w:br w:type="page"/>
      </w:r>
    </w:p>
    <w:p w14:paraId="70261928" w14:textId="77777777" w:rsidR="0093768F" w:rsidRDefault="00000000">
      <w:pPr>
        <w:pStyle w:val="Heading1"/>
      </w:pPr>
      <w:bookmarkStart w:id="7" w:name="_Toc232591815"/>
      <w:r>
        <w:lastRenderedPageBreak/>
        <w:t>2. System Overview</w:t>
      </w:r>
      <w:bookmarkEnd w:id="7"/>
    </w:p>
    <w:p w14:paraId="009FF3D1" w14:textId="77777777" w:rsidR="0093768F" w:rsidRDefault="00000000">
      <w:pPr>
        <w:spacing w:after="160" w:line="276" w:lineRule="auto"/>
      </w:pPr>
      <w:r>
        <w:t>At its simplest, the Screen Capture Tool is a relay system. It grabs an image of the screen, packages it up, asks Claude what the picture shows, and prints the answer. The cleverness lives in the question we ask and in the model that answers it.</w:t>
      </w:r>
    </w:p>
    <w:p w14:paraId="13595C24" w14:textId="77777777" w:rsidR="0093768F" w:rsidRDefault="00000000">
      <w:pPr>
        <w:spacing w:after="160" w:line="276" w:lineRule="auto"/>
      </w:pPr>
      <w:r>
        <w:t>Picture the flow as a short trip the image takes. A trigger — a hotkey press or a timer tick — sets a capture step photographing the screen and writing the frame to disk. That file is read back, encoded as base64 text, and placed inside a request to the Anthropic Messages API together with a carefully written prompt. The API returns text, and the tool prints it. The tool also remembers what was said about earlier screenshots and feeds that history back in, so a sequence of captures reads like a conversation rather than a set of unrelated snapshots. Because captures fire on their own, the tool also takes care to skip screens that have barely changed, so it is not paying to re-explain the same thing twice.</w:t>
      </w:r>
    </w:p>
    <w:p w14:paraId="663081EE" w14:textId="77777777" w:rsidR="0093768F" w:rsidRDefault="00000000">
      <w:pPr>
        <w:spacing w:after="160" w:line="276" w:lineRule="auto"/>
      </w:pPr>
      <w:r>
        <w:t>The whole thing is written in Python and runs from the terminal. There is no database, no message queue, no browser shell, no background service. Those are not oversights; they are choices, and Section 7 explains why we left them out. The tool leans on three small dependencies — a screen grabber, an image library, and the Anthropic SDK — plus a single secret, the API key, which lives in a local file that is never committed to source control.</w:t>
      </w:r>
    </w:p>
    <w:p w14:paraId="6DF57D48" w14:textId="77777777" w:rsidR="00D45610" w:rsidRDefault="00000000">
      <w:pPr>
        <w:spacing w:before="120" w:after="40"/>
        <w:jc w:val="center"/>
      </w:pPr>
      <w:r>
        <w:rPr>
          <w:noProof/>
        </w:rPr>
        <w:drawing>
          <wp:inline distT="0" distB="0" distL="0" distR="0" wp14:anchorId="72146A4B" wp14:editId="143EC2E7">
            <wp:extent cx="5486400" cy="2578608"/>
            <wp:effectExtent l="0" t="0" r="0" b="0"/>
            <wp:docPr id="1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1"/>
                    <pic:cNvPicPr/>
                  </pic:nvPicPr>
                  <pic:blipFill>
                    <a:blip r:embed="rId9"/>
                    <a:stretch>
                      <a:fillRect/>
                    </a:stretch>
                  </pic:blipFill>
                  <pic:spPr>
                    <a:xfrm>
                      <a:off x="0" y="0"/>
                      <a:ext cx="5486400" cy="2578608"/>
                    </a:xfrm>
                    <a:prstGeom prst="rect">
                      <a:avLst/>
                    </a:prstGeom>
                  </pic:spPr>
                </pic:pic>
              </a:graphicData>
            </a:graphic>
          </wp:inline>
        </w:drawing>
      </w:r>
    </w:p>
    <w:p w14:paraId="7DD43860" w14:textId="77777777" w:rsidR="00D45610" w:rsidRDefault="00000000">
      <w:pPr>
        <w:spacing w:before="20" w:after="220"/>
        <w:jc w:val="center"/>
      </w:pPr>
      <w:r>
        <w:rPr>
          <w:i/>
          <w:color w:val="595959"/>
          <w:sz w:val="18"/>
        </w:rPr>
        <w:t>Figure 1. System context — the tool relays a screenshot to Claude and returns a plain-language explanation.</w:t>
      </w:r>
    </w:p>
    <w:p w14:paraId="5183B96E" w14:textId="77777777" w:rsidR="0093768F" w:rsidRDefault="00000000">
      <w:pPr>
        <w:pStyle w:val="Heading1"/>
      </w:pPr>
      <w:bookmarkStart w:id="8" w:name="_Toc232591816"/>
      <w:r>
        <w:t>3. Goals and Non-Goals</w:t>
      </w:r>
      <w:bookmarkEnd w:id="8"/>
    </w:p>
    <w:p w14:paraId="456D82DC" w14:textId="77777777" w:rsidR="0093768F" w:rsidRDefault="00000000">
      <w:pPr>
        <w:spacing w:after="160" w:line="276" w:lineRule="auto"/>
      </w:pPr>
      <w:r>
        <w:t>Being explicit about what this project is not trying to do has saved more time than almost anything else, so both lists are spelled out here.</w:t>
      </w:r>
    </w:p>
    <w:p w14:paraId="1541F9DB" w14:textId="77777777" w:rsidR="0093768F" w:rsidRDefault="00000000">
      <w:pPr>
        <w:pStyle w:val="Heading2"/>
      </w:pPr>
      <w:bookmarkStart w:id="9" w:name="_Toc232591817"/>
      <w:r>
        <w:t>3.1 Goals</w:t>
      </w:r>
      <w:bookmarkEnd w:id="9"/>
    </w:p>
    <w:p w14:paraId="1F1B086C" w14:textId="77777777" w:rsidR="0093768F" w:rsidRDefault="00000000">
      <w:pPr>
        <w:pStyle w:val="ListParagraph"/>
        <w:numPr>
          <w:ilvl w:val="0"/>
          <w:numId w:val="3"/>
        </w:numPr>
        <w:spacing w:after="80" w:line="276" w:lineRule="auto"/>
      </w:pPr>
      <w:r>
        <w:rPr>
          <w:b/>
          <w:bCs/>
        </w:rPr>
        <w:lastRenderedPageBreak/>
        <w:t xml:space="preserve">Read a screen and explain it. </w:t>
      </w:r>
      <w:r>
        <w:t>Given a screenshot, return an explanation that a person would find genuinely clear and useful, whether the screen shows code, a spreadsheet, a legal document, a chart, a diagram, or ordinary prose.</w:t>
      </w:r>
    </w:p>
    <w:p w14:paraId="6B1EE41C" w14:textId="77777777" w:rsidR="0093768F" w:rsidRDefault="00000000">
      <w:pPr>
        <w:pStyle w:val="ListParagraph"/>
        <w:numPr>
          <w:ilvl w:val="0"/>
          <w:numId w:val="3"/>
        </w:numPr>
        <w:spacing w:after="80" w:line="276" w:lineRule="auto"/>
      </w:pPr>
      <w:r>
        <w:rPr>
          <w:b/>
          <w:bCs/>
        </w:rPr>
        <w:t xml:space="preserve">Stay thin. </w:t>
      </w:r>
      <w:r>
        <w:t>Keep the local program small and let Claude do the heavy lifting. Reach for a better prompt before reaching for more code.</w:t>
      </w:r>
    </w:p>
    <w:p w14:paraId="1B21EDF3" w14:textId="77777777" w:rsidR="0093768F" w:rsidRDefault="00000000">
      <w:pPr>
        <w:pStyle w:val="ListParagraph"/>
        <w:numPr>
          <w:ilvl w:val="0"/>
          <w:numId w:val="3"/>
        </w:numPr>
        <w:spacing w:after="80" w:line="276" w:lineRule="auto"/>
      </w:pPr>
      <w:r>
        <w:rPr>
          <w:b/>
          <w:bCs/>
        </w:rPr>
        <w:t xml:space="preserve">Prove the risky part first. </w:t>
      </w:r>
      <w:r>
        <w:t>Confirm early that the model can reliably read and explain real screenshots, because if it cannot, nothing else matters.</w:t>
      </w:r>
    </w:p>
    <w:p w14:paraId="7FB24CC7" w14:textId="77777777" w:rsidR="0093768F" w:rsidRDefault="00000000">
      <w:pPr>
        <w:pStyle w:val="ListParagraph"/>
        <w:numPr>
          <w:ilvl w:val="0"/>
          <w:numId w:val="3"/>
        </w:numPr>
        <w:spacing w:after="80" w:line="276" w:lineRule="auto"/>
      </w:pPr>
      <w:r>
        <w:rPr>
          <w:b/>
          <w:bCs/>
        </w:rPr>
        <w:t xml:space="preserve">Grow in honest increments. </w:t>
      </w:r>
      <w:r>
        <w:t>Each milestone should produce something that works and is worth using before the next one begins.</w:t>
      </w:r>
    </w:p>
    <w:p w14:paraId="763875C3" w14:textId="77777777" w:rsidR="0093768F" w:rsidRDefault="00000000">
      <w:pPr>
        <w:pStyle w:val="Heading2"/>
      </w:pPr>
      <w:bookmarkStart w:id="10" w:name="_Toc232591818"/>
      <w:r>
        <w:t>3.2 Non-Goals</w:t>
      </w:r>
      <w:bookmarkEnd w:id="10"/>
    </w:p>
    <w:p w14:paraId="6F0AA343" w14:textId="77777777" w:rsidR="0093768F" w:rsidRDefault="00000000">
      <w:pPr>
        <w:pStyle w:val="ListParagraph"/>
        <w:numPr>
          <w:ilvl w:val="0"/>
          <w:numId w:val="3"/>
        </w:numPr>
        <w:spacing w:after="80" w:line="276" w:lineRule="auto"/>
      </w:pPr>
      <w:r>
        <w:rPr>
          <w:b/>
          <w:bCs/>
        </w:rPr>
        <w:t xml:space="preserve">No heavy infrastructure in v1. </w:t>
      </w:r>
      <w:r>
        <w:t xml:space="preserve">No database, no queues, no microservices, no Electron desktop shell. </w:t>
      </w:r>
    </w:p>
    <w:p w14:paraId="06263110" w14:textId="77777777" w:rsidR="0093768F" w:rsidRDefault="00000000">
      <w:pPr>
        <w:pStyle w:val="ListParagraph"/>
        <w:numPr>
          <w:ilvl w:val="0"/>
          <w:numId w:val="3"/>
        </w:numPr>
        <w:spacing w:after="80" w:line="276" w:lineRule="auto"/>
      </w:pPr>
      <w:r>
        <w:rPr>
          <w:b/>
          <w:bCs/>
        </w:rPr>
        <w:t xml:space="preserve">No premature polish. </w:t>
      </w:r>
      <w:r>
        <w:t>A pretty interface is explicitly deferred until the core understanding is solid.</w:t>
      </w:r>
    </w:p>
    <w:p w14:paraId="0234DFB3" w14:textId="77777777" w:rsidR="0093768F" w:rsidRDefault="00000000">
      <w:pPr>
        <w:pStyle w:val="Heading1"/>
      </w:pPr>
      <w:bookmarkStart w:id="11" w:name="_Toc232591819"/>
      <w:r>
        <w:t>4. System Architecture</w:t>
      </w:r>
      <w:bookmarkEnd w:id="11"/>
    </w:p>
    <w:p w14:paraId="417681F0" w14:textId="77777777" w:rsidR="0093768F" w:rsidRDefault="00000000">
      <w:pPr>
        <w:pStyle w:val="Heading2"/>
      </w:pPr>
      <w:bookmarkStart w:id="12" w:name="_Toc232591820"/>
      <w:r>
        <w:t>4.1 The five layers</w:t>
      </w:r>
      <w:bookmarkEnd w:id="12"/>
    </w:p>
    <w:p w14:paraId="7A639899" w14:textId="77777777" w:rsidR="0093768F" w:rsidRDefault="00000000">
      <w:pPr>
        <w:spacing w:after="160" w:line="276" w:lineRule="auto"/>
      </w:pPr>
      <w:r>
        <w:t>The tool is organized into five layers. They are less like rigid modules and more like five jobs that have to happen, roughly in order, for a screenshot to become an explanation. Listing them this way keeps responsibilities clear and makes it obvious which layer to touch when something needs to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30"/>
        <w:gridCol w:w="3830"/>
      </w:tblGrid>
      <w:tr w:rsidR="0093768F" w14:paraId="0E343006" w14:textId="77777777">
        <w:trPr>
          <w:tblHeader/>
        </w:trPr>
        <w:tc>
          <w:tcPr>
            <w:tcW w:w="1700" w:type="dxa"/>
            <w:tcBorders>
              <w:top w:val="single" w:sz="1" w:space="0" w:color="C9C9C9"/>
              <w:left w:val="single" w:sz="1" w:space="0" w:color="C9C9C9"/>
              <w:bottom w:val="single" w:sz="1" w:space="0" w:color="C9C9C9"/>
              <w:right w:val="single" w:sz="1" w:space="0" w:color="C9C9C9"/>
            </w:tcBorders>
            <w:shd w:val="clear" w:color="auto" w:fill="1F3864"/>
            <w:tcMar>
              <w:top w:w="80" w:type="dxa"/>
              <w:left w:w="120" w:type="dxa"/>
              <w:bottom w:w="80" w:type="dxa"/>
              <w:right w:w="120" w:type="dxa"/>
            </w:tcMar>
          </w:tcPr>
          <w:p w14:paraId="59E21034" w14:textId="77777777" w:rsidR="0093768F" w:rsidRDefault="00000000">
            <w:pPr>
              <w:spacing w:line="264" w:lineRule="auto"/>
            </w:pPr>
            <w:r>
              <w:rPr>
                <w:b/>
                <w:bCs/>
                <w:color w:val="FFFFFF"/>
                <w:sz w:val="21"/>
                <w:szCs w:val="21"/>
              </w:rPr>
              <w:t>Layer</w:t>
            </w:r>
          </w:p>
        </w:tc>
        <w:tc>
          <w:tcPr>
            <w:tcW w:w="3830" w:type="dxa"/>
            <w:tcBorders>
              <w:top w:val="single" w:sz="1" w:space="0" w:color="C9C9C9"/>
              <w:left w:val="single" w:sz="1" w:space="0" w:color="C9C9C9"/>
              <w:bottom w:val="single" w:sz="1" w:space="0" w:color="C9C9C9"/>
              <w:right w:val="single" w:sz="1" w:space="0" w:color="C9C9C9"/>
            </w:tcBorders>
            <w:shd w:val="clear" w:color="auto" w:fill="1F3864"/>
            <w:tcMar>
              <w:top w:w="80" w:type="dxa"/>
              <w:left w:w="120" w:type="dxa"/>
              <w:bottom w:w="80" w:type="dxa"/>
              <w:right w:w="120" w:type="dxa"/>
            </w:tcMar>
          </w:tcPr>
          <w:p w14:paraId="50948703" w14:textId="77777777" w:rsidR="0093768F" w:rsidRDefault="00000000">
            <w:pPr>
              <w:spacing w:line="264" w:lineRule="auto"/>
            </w:pPr>
            <w:r>
              <w:rPr>
                <w:b/>
                <w:bCs/>
                <w:color w:val="FFFFFF"/>
                <w:sz w:val="21"/>
                <w:szCs w:val="21"/>
              </w:rPr>
              <w:t>Job</w:t>
            </w:r>
          </w:p>
        </w:tc>
        <w:tc>
          <w:tcPr>
            <w:tcW w:w="3830" w:type="dxa"/>
            <w:tcBorders>
              <w:top w:val="single" w:sz="1" w:space="0" w:color="C9C9C9"/>
              <w:left w:val="single" w:sz="1" w:space="0" w:color="C9C9C9"/>
              <w:bottom w:val="single" w:sz="1" w:space="0" w:color="C9C9C9"/>
              <w:right w:val="single" w:sz="1" w:space="0" w:color="C9C9C9"/>
            </w:tcBorders>
            <w:shd w:val="clear" w:color="auto" w:fill="1F3864"/>
            <w:tcMar>
              <w:top w:w="80" w:type="dxa"/>
              <w:left w:w="120" w:type="dxa"/>
              <w:bottom w:w="80" w:type="dxa"/>
              <w:right w:w="120" w:type="dxa"/>
            </w:tcMar>
          </w:tcPr>
          <w:p w14:paraId="6D0C5C0C" w14:textId="77777777" w:rsidR="0093768F" w:rsidRDefault="00000000">
            <w:pPr>
              <w:spacing w:line="264" w:lineRule="auto"/>
            </w:pPr>
            <w:r>
              <w:rPr>
                <w:b/>
                <w:bCs/>
                <w:color w:val="FFFFFF"/>
                <w:sz w:val="21"/>
                <w:szCs w:val="21"/>
              </w:rPr>
              <w:t>How it is built</w:t>
            </w:r>
          </w:p>
        </w:tc>
      </w:tr>
      <w:tr w:rsidR="0093768F" w14:paraId="2564EB67" w14:textId="77777777">
        <w:tc>
          <w:tcPr>
            <w:tcW w:w="17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03230CCE" w14:textId="77777777" w:rsidR="0093768F" w:rsidRDefault="00000000">
            <w:pPr>
              <w:spacing w:line="264" w:lineRule="auto"/>
            </w:pPr>
            <w:r>
              <w:rPr>
                <w:color w:val="000000"/>
                <w:sz w:val="21"/>
                <w:szCs w:val="21"/>
              </w:rPr>
              <w:t>1. Understanding</w:t>
            </w:r>
          </w:p>
        </w:tc>
        <w:tc>
          <w:tcPr>
            <w:tcW w:w="383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72AEFE45" w14:textId="77777777" w:rsidR="0093768F" w:rsidRDefault="00000000">
            <w:pPr>
              <w:spacing w:line="264" w:lineRule="auto"/>
            </w:pPr>
            <w:r>
              <w:rPr>
                <w:color w:val="000000"/>
                <w:sz w:val="21"/>
                <w:szCs w:val="21"/>
              </w:rPr>
              <w:t>Read and explain the content of the image. This is the heart of the tool and its biggest unknown.</w:t>
            </w:r>
          </w:p>
        </w:tc>
        <w:tc>
          <w:tcPr>
            <w:tcW w:w="383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3E5D8931" w14:textId="77777777" w:rsidR="0093768F" w:rsidRDefault="00000000">
            <w:pPr>
              <w:spacing w:line="264" w:lineRule="auto"/>
            </w:pPr>
            <w:r>
              <w:rPr>
                <w:color w:val="000000"/>
                <w:sz w:val="21"/>
                <w:szCs w:val="21"/>
              </w:rPr>
              <w:t>The Anthropic API plus a well-crafted prompt. Validate this works before building anything else.</w:t>
            </w:r>
          </w:p>
        </w:tc>
      </w:tr>
      <w:tr w:rsidR="0093768F" w14:paraId="6B3F753D" w14:textId="77777777">
        <w:tc>
          <w:tcPr>
            <w:tcW w:w="17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2BA796A7" w14:textId="77777777" w:rsidR="0093768F" w:rsidRDefault="00000000">
            <w:pPr>
              <w:spacing w:line="264" w:lineRule="auto"/>
            </w:pPr>
            <w:r>
              <w:rPr>
                <w:color w:val="000000"/>
                <w:sz w:val="21"/>
                <w:szCs w:val="21"/>
              </w:rPr>
              <w:t>2. Capture</w:t>
            </w:r>
          </w:p>
        </w:tc>
        <w:tc>
          <w:tcPr>
            <w:tcW w:w="383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574B3C0A" w14:textId="77777777" w:rsidR="0093768F" w:rsidRDefault="00000000">
            <w:pPr>
              <w:spacing w:line="264" w:lineRule="auto"/>
            </w:pPr>
            <w:r>
              <w:rPr>
                <w:color w:val="000000"/>
                <w:sz w:val="21"/>
                <w:szCs w:val="21"/>
              </w:rPr>
              <w:t>Grab pixels from the screen — full screen or a region — and save the frame to a file, automatically.</w:t>
            </w:r>
          </w:p>
        </w:tc>
        <w:tc>
          <w:tcPr>
            <w:tcW w:w="383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7C4B2E63" w14:textId="77777777" w:rsidR="0093768F" w:rsidRDefault="00000000">
            <w:pPr>
              <w:spacing w:line="264" w:lineRule="auto"/>
            </w:pPr>
            <w:r>
              <w:rPr>
                <w:color w:val="000000"/>
                <w:sz w:val="21"/>
                <w:szCs w:val="21"/>
              </w:rPr>
              <w:t>Python with mss and Pillow, driven by a global hotkey or a timed interval, with a manual one-shot mode available.</w:t>
            </w:r>
          </w:p>
        </w:tc>
      </w:tr>
      <w:tr w:rsidR="0093768F" w14:paraId="68CF35DA" w14:textId="77777777">
        <w:tc>
          <w:tcPr>
            <w:tcW w:w="17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7C8186F0" w14:textId="77777777" w:rsidR="0093768F" w:rsidRDefault="00000000">
            <w:pPr>
              <w:spacing w:line="264" w:lineRule="auto"/>
            </w:pPr>
            <w:r>
              <w:rPr>
                <w:color w:val="000000"/>
                <w:sz w:val="21"/>
                <w:szCs w:val="21"/>
              </w:rPr>
              <w:t>3. Routing</w:t>
            </w:r>
          </w:p>
        </w:tc>
        <w:tc>
          <w:tcPr>
            <w:tcW w:w="383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1022A70B" w14:textId="77777777" w:rsidR="0093768F" w:rsidRDefault="00000000">
            <w:pPr>
              <w:spacing w:line="264" w:lineRule="auto"/>
            </w:pPr>
            <w:r>
              <w:rPr>
                <w:color w:val="000000"/>
                <w:sz w:val="21"/>
                <w:szCs w:val="21"/>
              </w:rPr>
              <w:t>Recognize what kind of content is on screen and explain it in a way suited to that type.</w:t>
            </w:r>
          </w:p>
        </w:tc>
        <w:tc>
          <w:tcPr>
            <w:tcW w:w="383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1C6EFC3B" w14:textId="77777777" w:rsidR="0093768F" w:rsidRDefault="00000000">
            <w:pPr>
              <w:spacing w:line="264" w:lineRule="auto"/>
            </w:pPr>
            <w:r>
              <w:rPr>
                <w:color w:val="000000"/>
                <w:sz w:val="21"/>
                <w:szCs w:val="21"/>
              </w:rPr>
              <w:t>Prompt engineering, not code. Claude decides the content type on the fly; no hardcoded categories.</w:t>
            </w:r>
          </w:p>
        </w:tc>
      </w:tr>
      <w:tr w:rsidR="0093768F" w14:paraId="5EB93550" w14:textId="77777777">
        <w:tc>
          <w:tcPr>
            <w:tcW w:w="17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7051E4E7" w14:textId="77777777" w:rsidR="0093768F" w:rsidRDefault="00000000">
            <w:pPr>
              <w:spacing w:line="264" w:lineRule="auto"/>
            </w:pPr>
            <w:r>
              <w:rPr>
                <w:color w:val="000000"/>
                <w:sz w:val="21"/>
                <w:szCs w:val="21"/>
              </w:rPr>
              <w:t>4. State / Context</w:t>
            </w:r>
          </w:p>
        </w:tc>
        <w:tc>
          <w:tcPr>
            <w:tcW w:w="383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10C763AA" w14:textId="77777777" w:rsidR="0093768F" w:rsidRDefault="00000000">
            <w:pPr>
              <w:spacing w:line="264" w:lineRule="auto"/>
            </w:pPr>
            <w:r>
              <w:rPr>
                <w:color w:val="000000"/>
                <w:sz w:val="21"/>
                <w:szCs w:val="21"/>
              </w:rPr>
              <w:t>Remember earlier captures so explanations build on each other instead of starting fresh each time.</w:t>
            </w:r>
          </w:p>
        </w:tc>
        <w:tc>
          <w:tcPr>
            <w:tcW w:w="383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4C4719E5" w14:textId="77777777" w:rsidR="0093768F" w:rsidRDefault="00000000">
            <w:pPr>
              <w:spacing w:line="264" w:lineRule="auto"/>
            </w:pPr>
            <w:r>
              <w:rPr>
                <w:color w:val="000000"/>
                <w:sz w:val="21"/>
                <w:szCs w:val="21"/>
              </w:rPr>
              <w:t>We keep the prior turns ourselves and pass them back in the API's messages array.</w:t>
            </w:r>
          </w:p>
        </w:tc>
      </w:tr>
      <w:tr w:rsidR="0093768F" w14:paraId="0F7C9678" w14:textId="77777777">
        <w:tc>
          <w:tcPr>
            <w:tcW w:w="17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023F3713" w14:textId="77777777" w:rsidR="0093768F" w:rsidRDefault="00000000">
            <w:pPr>
              <w:spacing w:line="264" w:lineRule="auto"/>
            </w:pPr>
            <w:r>
              <w:rPr>
                <w:color w:val="000000"/>
                <w:sz w:val="21"/>
                <w:szCs w:val="21"/>
              </w:rPr>
              <w:t>5. Output</w:t>
            </w:r>
          </w:p>
        </w:tc>
        <w:tc>
          <w:tcPr>
            <w:tcW w:w="383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4E3094CA" w14:textId="77777777" w:rsidR="0093768F" w:rsidRDefault="00000000">
            <w:pPr>
              <w:spacing w:line="264" w:lineRule="auto"/>
            </w:pPr>
            <w:r>
              <w:rPr>
                <w:color w:val="000000"/>
                <w:sz w:val="21"/>
                <w:szCs w:val="21"/>
              </w:rPr>
              <w:t>Deliver the explanation to the user as captures stream in.</w:t>
            </w:r>
          </w:p>
        </w:tc>
        <w:tc>
          <w:tcPr>
            <w:tcW w:w="383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38C8EEC4" w14:textId="77777777" w:rsidR="0093768F" w:rsidRDefault="00000000">
            <w:pPr>
              <w:spacing w:line="264" w:lineRule="auto"/>
            </w:pPr>
            <w:r>
              <w:rPr>
                <w:color w:val="000000"/>
                <w:sz w:val="21"/>
                <w:szCs w:val="21"/>
              </w:rPr>
              <w:t>The terminal is the primary surface; an optional simple web page presents the same stream.</w:t>
            </w:r>
          </w:p>
        </w:tc>
      </w:tr>
    </w:tbl>
    <w:p w14:paraId="1509591D" w14:textId="379DB527" w:rsidR="00D45610" w:rsidRDefault="00D45610" w:rsidP="0074725A">
      <w:pPr>
        <w:pStyle w:val="Heading2"/>
      </w:pPr>
      <w:bookmarkStart w:id="13" w:name="_Toc232591822"/>
    </w:p>
    <w:p w14:paraId="22AC7D56" w14:textId="73E8B38B" w:rsidR="0093768F" w:rsidRDefault="00000000">
      <w:pPr>
        <w:pStyle w:val="Heading2"/>
      </w:pPr>
      <w:r>
        <w:t>4.</w:t>
      </w:r>
      <w:r w:rsidR="0074725A">
        <w:t>2</w:t>
      </w:r>
      <w:r>
        <w:t xml:space="preserve"> Technology stack</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100"/>
        <w:gridCol w:w="4360"/>
      </w:tblGrid>
      <w:tr w:rsidR="0093768F" w14:paraId="7D75B8A0" w14:textId="77777777">
        <w:trPr>
          <w:tblHeader/>
        </w:trPr>
        <w:tc>
          <w:tcPr>
            <w:tcW w:w="1900" w:type="dxa"/>
            <w:tcBorders>
              <w:top w:val="single" w:sz="1" w:space="0" w:color="C9C9C9"/>
              <w:left w:val="single" w:sz="1" w:space="0" w:color="C9C9C9"/>
              <w:bottom w:val="single" w:sz="1" w:space="0" w:color="C9C9C9"/>
              <w:right w:val="single" w:sz="1" w:space="0" w:color="C9C9C9"/>
            </w:tcBorders>
            <w:shd w:val="clear" w:color="auto" w:fill="1F3864"/>
            <w:tcMar>
              <w:top w:w="80" w:type="dxa"/>
              <w:left w:w="120" w:type="dxa"/>
              <w:bottom w:w="80" w:type="dxa"/>
              <w:right w:w="120" w:type="dxa"/>
            </w:tcMar>
          </w:tcPr>
          <w:p w14:paraId="4E5110E0" w14:textId="77777777" w:rsidR="0093768F" w:rsidRDefault="00000000">
            <w:pPr>
              <w:spacing w:line="264" w:lineRule="auto"/>
            </w:pPr>
            <w:r>
              <w:rPr>
                <w:b/>
                <w:bCs/>
                <w:color w:val="FFFFFF"/>
                <w:sz w:val="21"/>
                <w:szCs w:val="21"/>
              </w:rPr>
              <w:t>Concern</w:t>
            </w:r>
          </w:p>
        </w:tc>
        <w:tc>
          <w:tcPr>
            <w:tcW w:w="3100" w:type="dxa"/>
            <w:tcBorders>
              <w:top w:val="single" w:sz="1" w:space="0" w:color="C9C9C9"/>
              <w:left w:val="single" w:sz="1" w:space="0" w:color="C9C9C9"/>
              <w:bottom w:val="single" w:sz="1" w:space="0" w:color="C9C9C9"/>
              <w:right w:val="single" w:sz="1" w:space="0" w:color="C9C9C9"/>
            </w:tcBorders>
            <w:shd w:val="clear" w:color="auto" w:fill="1F3864"/>
            <w:tcMar>
              <w:top w:w="80" w:type="dxa"/>
              <w:left w:w="120" w:type="dxa"/>
              <w:bottom w:w="80" w:type="dxa"/>
              <w:right w:w="120" w:type="dxa"/>
            </w:tcMar>
          </w:tcPr>
          <w:p w14:paraId="170149E7" w14:textId="77777777" w:rsidR="0093768F" w:rsidRDefault="00000000">
            <w:pPr>
              <w:spacing w:line="264" w:lineRule="auto"/>
            </w:pPr>
            <w:r>
              <w:rPr>
                <w:b/>
                <w:bCs/>
                <w:color w:val="FFFFFF"/>
                <w:sz w:val="21"/>
                <w:szCs w:val="21"/>
              </w:rPr>
              <w:t>Choice</w:t>
            </w:r>
          </w:p>
        </w:tc>
        <w:tc>
          <w:tcPr>
            <w:tcW w:w="4360" w:type="dxa"/>
            <w:tcBorders>
              <w:top w:val="single" w:sz="1" w:space="0" w:color="C9C9C9"/>
              <w:left w:val="single" w:sz="1" w:space="0" w:color="C9C9C9"/>
              <w:bottom w:val="single" w:sz="1" w:space="0" w:color="C9C9C9"/>
              <w:right w:val="single" w:sz="1" w:space="0" w:color="C9C9C9"/>
            </w:tcBorders>
            <w:shd w:val="clear" w:color="auto" w:fill="1F3864"/>
            <w:tcMar>
              <w:top w:w="80" w:type="dxa"/>
              <w:left w:w="120" w:type="dxa"/>
              <w:bottom w:w="80" w:type="dxa"/>
              <w:right w:w="120" w:type="dxa"/>
            </w:tcMar>
          </w:tcPr>
          <w:p w14:paraId="277CE54E" w14:textId="77777777" w:rsidR="0093768F" w:rsidRDefault="00000000">
            <w:pPr>
              <w:spacing w:line="264" w:lineRule="auto"/>
            </w:pPr>
            <w:r>
              <w:rPr>
                <w:b/>
                <w:bCs/>
                <w:color w:val="FFFFFF"/>
                <w:sz w:val="21"/>
                <w:szCs w:val="21"/>
              </w:rPr>
              <w:t>Why</w:t>
            </w:r>
          </w:p>
        </w:tc>
      </w:tr>
      <w:tr w:rsidR="0093768F" w14:paraId="3E849EE4" w14:textId="77777777">
        <w:tc>
          <w:tcPr>
            <w:tcW w:w="19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2838C36B" w14:textId="77777777" w:rsidR="0093768F" w:rsidRDefault="00000000">
            <w:pPr>
              <w:spacing w:line="264" w:lineRule="auto"/>
            </w:pPr>
            <w:r>
              <w:rPr>
                <w:color w:val="000000"/>
                <w:sz w:val="21"/>
                <w:szCs w:val="21"/>
              </w:rPr>
              <w:t>Language</w:t>
            </w:r>
          </w:p>
        </w:tc>
        <w:tc>
          <w:tcPr>
            <w:tcW w:w="31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24ADABED" w14:textId="77777777" w:rsidR="0093768F" w:rsidRDefault="00000000">
            <w:pPr>
              <w:spacing w:line="264" w:lineRule="auto"/>
            </w:pPr>
            <w:r>
              <w:rPr>
                <w:color w:val="000000"/>
                <w:sz w:val="21"/>
                <w:szCs w:val="21"/>
              </w:rPr>
              <w:t>Python</w:t>
            </w:r>
          </w:p>
        </w:tc>
        <w:tc>
          <w:tcPr>
            <w:tcW w:w="43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35A96496" w14:textId="77777777" w:rsidR="0093768F" w:rsidRDefault="00000000">
            <w:pPr>
              <w:spacing w:line="264" w:lineRule="auto"/>
            </w:pPr>
            <w:r>
              <w:rPr>
                <w:color w:val="000000"/>
                <w:sz w:val="21"/>
                <w:szCs w:val="21"/>
              </w:rPr>
              <w:t>Simple, quick to iterate, strong library support for both capture and the Anthropic SDK.</w:t>
            </w:r>
          </w:p>
        </w:tc>
      </w:tr>
      <w:tr w:rsidR="0093768F" w14:paraId="7451FA0F" w14:textId="77777777">
        <w:tc>
          <w:tcPr>
            <w:tcW w:w="19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00D066DA" w14:textId="77777777" w:rsidR="0093768F" w:rsidRDefault="00000000">
            <w:pPr>
              <w:spacing w:line="264" w:lineRule="auto"/>
            </w:pPr>
            <w:r>
              <w:rPr>
                <w:color w:val="000000"/>
                <w:sz w:val="21"/>
                <w:szCs w:val="21"/>
              </w:rPr>
              <w:t>Screen capture</w:t>
            </w:r>
          </w:p>
        </w:tc>
        <w:tc>
          <w:tcPr>
            <w:tcW w:w="31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56065A63" w14:textId="77777777" w:rsidR="0093768F" w:rsidRDefault="00000000">
            <w:pPr>
              <w:spacing w:line="264" w:lineRule="auto"/>
            </w:pPr>
            <w:r>
              <w:rPr>
                <w:color w:val="000000"/>
                <w:sz w:val="21"/>
                <w:szCs w:val="21"/>
              </w:rPr>
              <w:t>mss + Pillow</w:t>
            </w:r>
          </w:p>
        </w:tc>
        <w:tc>
          <w:tcPr>
            <w:tcW w:w="43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4CC673B6" w14:textId="77777777" w:rsidR="0093768F" w:rsidRDefault="00000000">
            <w:pPr>
              <w:spacing w:line="264" w:lineRule="auto"/>
            </w:pPr>
            <w:r>
              <w:rPr>
                <w:color w:val="000000"/>
                <w:sz w:val="21"/>
                <w:szCs w:val="21"/>
              </w:rPr>
              <w:t>mss grabs pixels fast; Pillow handles and saves the frame so it can be encoded and sent.</w:t>
            </w:r>
          </w:p>
        </w:tc>
      </w:tr>
      <w:tr w:rsidR="0093768F" w14:paraId="64BB60B3" w14:textId="77777777">
        <w:tc>
          <w:tcPr>
            <w:tcW w:w="19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07F315B4" w14:textId="77777777" w:rsidR="0093768F" w:rsidRDefault="00000000">
            <w:pPr>
              <w:spacing w:line="264" w:lineRule="auto"/>
            </w:pPr>
            <w:r>
              <w:rPr>
                <w:color w:val="000000"/>
                <w:sz w:val="21"/>
                <w:szCs w:val="21"/>
              </w:rPr>
              <w:t>Processing “brain”</w:t>
            </w:r>
          </w:p>
        </w:tc>
        <w:tc>
          <w:tcPr>
            <w:tcW w:w="31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13943E6F" w14:textId="77777777" w:rsidR="0093768F" w:rsidRDefault="00000000">
            <w:pPr>
              <w:spacing w:line="264" w:lineRule="auto"/>
            </w:pPr>
            <w:r>
              <w:rPr>
                <w:color w:val="000000"/>
                <w:sz w:val="21"/>
                <w:szCs w:val="21"/>
              </w:rPr>
              <w:t>Anthropic API via the anthropic Python SDK</w:t>
            </w:r>
          </w:p>
        </w:tc>
        <w:tc>
          <w:tcPr>
            <w:tcW w:w="43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392BE9F6" w14:textId="77777777" w:rsidR="0093768F" w:rsidRDefault="00000000">
            <w:pPr>
              <w:spacing w:line="264" w:lineRule="auto"/>
            </w:pPr>
            <w:r>
              <w:rPr>
                <w:color w:val="000000"/>
                <w:sz w:val="21"/>
                <w:szCs w:val="21"/>
              </w:rPr>
              <w:t>The screenshot is base64-encoded and sent as an image block to the Messages API with a vision-capable model. We own the request and response.</w:t>
            </w:r>
          </w:p>
        </w:tc>
      </w:tr>
      <w:tr w:rsidR="0093768F" w14:paraId="6636631B" w14:textId="77777777">
        <w:tc>
          <w:tcPr>
            <w:tcW w:w="19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0379A72C" w14:textId="77777777" w:rsidR="0093768F" w:rsidRDefault="00000000">
            <w:pPr>
              <w:spacing w:line="264" w:lineRule="auto"/>
            </w:pPr>
            <w:r>
              <w:rPr>
                <w:color w:val="000000"/>
                <w:sz w:val="21"/>
                <w:szCs w:val="21"/>
              </w:rPr>
              <w:t>Authentication</w:t>
            </w:r>
          </w:p>
        </w:tc>
        <w:tc>
          <w:tcPr>
            <w:tcW w:w="31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6D0EE4ED" w14:textId="77777777" w:rsidR="0093768F" w:rsidRDefault="00000000">
            <w:pPr>
              <w:spacing w:line="264" w:lineRule="auto"/>
            </w:pPr>
            <w:r>
              <w:rPr>
                <w:color w:val="000000"/>
                <w:sz w:val="21"/>
                <w:szCs w:val="21"/>
              </w:rPr>
              <w:t>Claude Platform API key (pay-as-you-go)</w:t>
            </w:r>
          </w:p>
        </w:tc>
        <w:tc>
          <w:tcPr>
            <w:tcW w:w="43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6F713CCC" w14:textId="77777777" w:rsidR="0093768F" w:rsidRDefault="00000000">
            <w:pPr>
              <w:spacing w:line="264" w:lineRule="auto"/>
            </w:pPr>
            <w:r>
              <w:rPr>
                <w:color w:val="000000"/>
                <w:sz w:val="21"/>
                <w:szCs w:val="21"/>
              </w:rPr>
              <w:t>Read from ANTHROPIC_API_KEY in a gitignored .env via python-dotenv. No subscription login, no Agent SDK.</w:t>
            </w:r>
          </w:p>
        </w:tc>
      </w:tr>
      <w:tr w:rsidR="0093768F" w14:paraId="102BA5D5" w14:textId="77777777">
        <w:tc>
          <w:tcPr>
            <w:tcW w:w="19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4F84EC88" w14:textId="77777777" w:rsidR="0093768F" w:rsidRDefault="00000000">
            <w:pPr>
              <w:spacing w:line="264" w:lineRule="auto"/>
            </w:pPr>
            <w:r>
              <w:rPr>
                <w:color w:val="000000"/>
                <w:sz w:val="21"/>
                <w:szCs w:val="21"/>
              </w:rPr>
              <w:t>Model</w:t>
            </w:r>
          </w:p>
        </w:tc>
        <w:tc>
          <w:tcPr>
            <w:tcW w:w="31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3973028F" w14:textId="77777777" w:rsidR="0093768F" w:rsidRDefault="00000000">
            <w:pPr>
              <w:spacing w:line="264" w:lineRule="auto"/>
            </w:pPr>
            <w:r>
              <w:rPr>
                <w:color w:val="000000"/>
                <w:sz w:val="21"/>
                <w:szCs w:val="21"/>
              </w:rPr>
              <w:t>A current vision-capable Claude model (claude-sonnet-4-6)</w:t>
            </w:r>
          </w:p>
        </w:tc>
        <w:tc>
          <w:tcPr>
            <w:tcW w:w="43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0C360A09" w14:textId="77777777" w:rsidR="0093768F" w:rsidRDefault="00000000">
            <w:pPr>
              <w:spacing w:line="264" w:lineRule="auto"/>
            </w:pPr>
            <w:r>
              <w:rPr>
                <w:color w:val="000000"/>
                <w:sz w:val="21"/>
                <w:szCs w:val="21"/>
              </w:rPr>
              <w:t>Kept in one place in the code so later milestones reuse the same family.</w:t>
            </w:r>
          </w:p>
        </w:tc>
      </w:tr>
      <w:tr w:rsidR="0093768F" w14:paraId="71E8B4B8" w14:textId="77777777">
        <w:tc>
          <w:tcPr>
            <w:tcW w:w="19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75859672" w14:textId="77777777" w:rsidR="0093768F" w:rsidRDefault="00000000">
            <w:pPr>
              <w:spacing w:line="264" w:lineRule="auto"/>
            </w:pPr>
            <w:r>
              <w:rPr>
                <w:color w:val="000000"/>
                <w:sz w:val="21"/>
                <w:szCs w:val="21"/>
              </w:rPr>
              <w:t>Future UI</w:t>
            </w:r>
          </w:p>
        </w:tc>
        <w:tc>
          <w:tcPr>
            <w:tcW w:w="31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20E98ADA" w14:textId="77777777" w:rsidR="0093768F" w:rsidRDefault="00000000">
            <w:pPr>
              <w:spacing w:line="264" w:lineRule="auto"/>
            </w:pPr>
            <w:r>
              <w:rPr>
                <w:color w:val="000000"/>
                <w:sz w:val="21"/>
                <w:szCs w:val="21"/>
              </w:rPr>
              <w:t>FastAPI + a basic web page</w:t>
            </w:r>
          </w:p>
        </w:tc>
        <w:tc>
          <w:tcPr>
            <w:tcW w:w="43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3A809534" w14:textId="77777777" w:rsidR="0093768F" w:rsidRDefault="00000000">
            <w:pPr>
              <w:spacing w:line="264" w:lineRule="auto"/>
            </w:pPr>
            <w:r>
              <w:rPr>
                <w:color w:val="000000"/>
                <w:sz w:val="21"/>
                <w:szCs w:val="21"/>
              </w:rPr>
              <w:t>Only if a real interface is actually wanted, and only after the core works.</w:t>
            </w:r>
          </w:p>
        </w:tc>
      </w:tr>
    </w:tbl>
    <w:p w14:paraId="0769E5F7" w14:textId="77777777" w:rsidR="0093768F" w:rsidRDefault="00000000">
      <w:r>
        <w:br w:type="page"/>
      </w:r>
    </w:p>
    <w:p w14:paraId="04A7F699" w14:textId="77777777" w:rsidR="0093768F" w:rsidRDefault="00000000">
      <w:pPr>
        <w:pStyle w:val="Heading1"/>
      </w:pPr>
      <w:bookmarkStart w:id="14" w:name="_Toc232591823"/>
      <w:r>
        <w:lastRenderedPageBreak/>
        <w:t>5. Detailed Design</w:t>
      </w:r>
      <w:bookmarkEnd w:id="14"/>
    </w:p>
    <w:p w14:paraId="3AABF219" w14:textId="77777777" w:rsidR="0093768F" w:rsidRDefault="00000000">
      <w:pPr>
        <w:spacing w:after="160" w:line="276" w:lineRule="auto"/>
      </w:pPr>
      <w:r>
        <w:t xml:space="preserve">This section walks through each layer in more depth. It follows an image through its different layers. </w:t>
      </w:r>
    </w:p>
    <w:p w14:paraId="71736A7E" w14:textId="77777777" w:rsidR="0093768F" w:rsidRDefault="00000000">
      <w:pPr>
        <w:pStyle w:val="Heading3"/>
      </w:pPr>
      <w:r>
        <w:t>5.1 Understanding (Layer 1)</w:t>
      </w:r>
    </w:p>
    <w:p w14:paraId="73C95390" w14:textId="77777777" w:rsidR="0093768F" w:rsidRDefault="00000000">
      <w:pPr>
        <w:spacing w:after="160" w:line="276" w:lineRule="auto"/>
      </w:pPr>
      <w:r>
        <w:t>This is the layer the whole tool is built around, and it is mostly a prompting problem rather than a coding one. We send the model the screenshot as an image content block together with a system and user prompt that asks it to look closely and explain what is on screen in clear language. The output is text, which we print.</w:t>
      </w:r>
    </w:p>
    <w:p w14:paraId="0D97BBD1" w14:textId="77777777" w:rsidR="0093768F" w:rsidRDefault="00000000">
      <w:pPr>
        <w:pStyle w:val="Heading3"/>
      </w:pPr>
      <w:r>
        <w:t>5.2 Capture and the Automatic Capture Loop (Layer 2)</w:t>
      </w:r>
    </w:p>
    <w:p w14:paraId="110D0830" w14:textId="77777777" w:rsidR="0093768F" w:rsidRDefault="00000000">
      <w:pPr>
        <w:spacing w:after="160" w:line="276" w:lineRule="auto"/>
      </w:pPr>
      <w:r>
        <w:t>Capture grabs pixels from the screen and writes the frame to a file on disk, which the Understanding layer then reads back and encodes. In the finished product this happens automatically: rather than asking the user to take a screenshot and run a command, the tool watches the screen on its own and feeds frames into the understanding path as they arrive. This subsection describes how that automation works and what the tool does in response to each frame.</w:t>
      </w:r>
    </w:p>
    <w:p w14:paraId="3BFFC2F3" w14:textId="77777777" w:rsidR="0093768F" w:rsidRDefault="00000000">
      <w:pPr>
        <w:spacing w:after="60"/>
      </w:pPr>
      <w:r>
        <w:rPr>
          <w:b/>
          <w:bCs/>
        </w:rPr>
        <w:t>Area modes</w:t>
      </w:r>
    </w:p>
    <w:p w14:paraId="5DE6AFE1" w14:textId="77777777" w:rsidR="0093768F" w:rsidRDefault="00000000">
      <w:pPr>
        <w:pStyle w:val="ListParagraph"/>
        <w:numPr>
          <w:ilvl w:val="0"/>
          <w:numId w:val="3"/>
        </w:numPr>
        <w:spacing w:after="80" w:line="276" w:lineRule="auto"/>
      </w:pPr>
      <w:r>
        <w:rPr>
          <w:b/>
          <w:bCs/>
        </w:rPr>
        <w:t xml:space="preserve">Full screen — </w:t>
      </w:r>
      <w:r>
        <w:t>grab the entire display. The default, and the right choice when you do not know in advance where the interesting content will be.</w:t>
      </w:r>
    </w:p>
    <w:p w14:paraId="75F62F24" w14:textId="77777777" w:rsidR="0093768F" w:rsidRDefault="00000000">
      <w:pPr>
        <w:pStyle w:val="ListParagraph"/>
        <w:numPr>
          <w:ilvl w:val="0"/>
          <w:numId w:val="3"/>
        </w:numPr>
        <w:spacing w:after="80" w:line="276" w:lineRule="auto"/>
      </w:pPr>
      <w:r>
        <w:rPr>
          <w:b/>
          <w:bCs/>
        </w:rPr>
        <w:t xml:space="preserve">Region — </w:t>
      </w:r>
      <w:r>
        <w:t>grab a fixed rectangle you choose once. Useful for watching a single panel, log, or window without re-explaining the rest of the desktop.</w:t>
      </w:r>
    </w:p>
    <w:p w14:paraId="007B6135" w14:textId="77777777" w:rsidR="0093768F" w:rsidRDefault="00000000">
      <w:pPr>
        <w:spacing w:before="80" w:after="60"/>
      </w:pPr>
      <w:r>
        <w:rPr>
          <w:b/>
          <w:bCs/>
        </w:rPr>
        <w:t>Trigger modes</w:t>
      </w:r>
    </w:p>
    <w:p w14:paraId="184CDBBD" w14:textId="77777777" w:rsidR="0093768F" w:rsidRDefault="00000000">
      <w:pPr>
        <w:pStyle w:val="ListParagraph"/>
        <w:numPr>
          <w:ilvl w:val="0"/>
          <w:numId w:val="3"/>
        </w:numPr>
        <w:spacing w:after="80" w:line="276" w:lineRule="auto"/>
      </w:pPr>
      <w:r>
        <w:rPr>
          <w:b/>
          <w:bCs/>
        </w:rPr>
        <w:t xml:space="preserve">Manual one-shot — </w:t>
      </w:r>
      <w:r>
        <w:t>capture once on demand. The simplest path, kept for point-and-ask moments.</w:t>
      </w:r>
    </w:p>
    <w:p w14:paraId="57969EF4" w14:textId="77777777" w:rsidR="0093768F" w:rsidRDefault="00000000">
      <w:pPr>
        <w:pStyle w:val="ListParagraph"/>
        <w:numPr>
          <w:ilvl w:val="0"/>
          <w:numId w:val="3"/>
        </w:numPr>
        <w:spacing w:after="80" w:line="276" w:lineRule="auto"/>
      </w:pPr>
      <w:r>
        <w:rPr>
          <w:b/>
          <w:bCs/>
        </w:rPr>
        <w:t xml:space="preserve">Hotkey — </w:t>
      </w:r>
      <w:r>
        <w:t>a global keyboard shortcut fires a capture from anywhere, so you can ask “what is this?” without leaving the app you are in.</w:t>
      </w:r>
    </w:p>
    <w:p w14:paraId="485CCBF2" w14:textId="77777777" w:rsidR="0093768F" w:rsidRDefault="00000000">
      <w:pPr>
        <w:pStyle w:val="ListParagraph"/>
        <w:numPr>
          <w:ilvl w:val="0"/>
          <w:numId w:val="3"/>
        </w:numPr>
        <w:spacing w:after="80" w:line="276" w:lineRule="auto"/>
      </w:pPr>
      <w:r>
        <w:rPr>
          <w:b/>
          <w:bCs/>
        </w:rPr>
        <w:t xml:space="preserve">Interval — </w:t>
      </w:r>
      <w:r>
        <w:t>the tool captures on a timer (say, every few seconds) and keeps a running, hands-off commentary on whatever changes on screen. This is the mode that makes the tool feel automatic.</w:t>
      </w:r>
    </w:p>
    <w:p w14:paraId="2B08E838" w14:textId="77777777" w:rsidR="00D45610" w:rsidRDefault="00000000">
      <w:pPr>
        <w:spacing w:before="120" w:after="40"/>
        <w:jc w:val="center"/>
      </w:pPr>
      <w:r>
        <w:rPr>
          <w:noProof/>
        </w:rPr>
        <w:lastRenderedPageBreak/>
        <w:drawing>
          <wp:inline distT="0" distB="0" distL="0" distR="0" wp14:anchorId="46E9369B" wp14:editId="7BE0C1E1">
            <wp:extent cx="3383280" cy="4451696"/>
            <wp:effectExtent l="0" t="0" r="0" b="0"/>
            <wp:docPr id="1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3"/>
                    <pic:cNvPicPr/>
                  </pic:nvPicPr>
                  <pic:blipFill>
                    <a:blip r:embed="rId10"/>
                    <a:stretch>
                      <a:fillRect/>
                    </a:stretch>
                  </pic:blipFill>
                  <pic:spPr>
                    <a:xfrm>
                      <a:off x="0" y="0"/>
                      <a:ext cx="3383280" cy="4451696"/>
                    </a:xfrm>
                    <a:prstGeom prst="rect">
                      <a:avLst/>
                    </a:prstGeom>
                  </pic:spPr>
                </pic:pic>
              </a:graphicData>
            </a:graphic>
          </wp:inline>
        </w:drawing>
      </w:r>
    </w:p>
    <w:p w14:paraId="0FC17600" w14:textId="77777777" w:rsidR="00D45610" w:rsidRDefault="00000000">
      <w:pPr>
        <w:spacing w:before="20" w:after="220"/>
        <w:jc w:val="center"/>
      </w:pPr>
      <w:r>
        <w:rPr>
          <w:i/>
          <w:color w:val="595959"/>
          <w:sz w:val="18"/>
        </w:rPr>
        <w:t>Figure 3. The automatic capture loop — from trigger to explanation, including the de-duplication skip and error back-off.</w:t>
      </w:r>
    </w:p>
    <w:p w14:paraId="0BD8A6AF" w14:textId="77777777" w:rsidR="0093768F" w:rsidRDefault="00000000">
      <w:pPr>
        <w:pStyle w:val="Heading3"/>
      </w:pPr>
      <w:r>
        <w:t>5.2.1 Actions taken on each captured frame</w:t>
      </w:r>
    </w:p>
    <w:p w14:paraId="117F4265" w14:textId="77777777" w:rsidR="0093768F" w:rsidRDefault="00000000">
      <w:pPr>
        <w:spacing w:after="160" w:line="276" w:lineRule="auto"/>
      </w:pPr>
      <w:r>
        <w:t>Each trigger leads to one of a small, predictable set of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3768F" w14:paraId="1EB93EBA" w14:textId="77777777">
        <w:trPr>
          <w:tblHeader/>
        </w:trPr>
        <w:tc>
          <w:tcPr>
            <w:tcW w:w="3200" w:type="dxa"/>
            <w:tcBorders>
              <w:top w:val="single" w:sz="1" w:space="0" w:color="C9C9C9"/>
              <w:left w:val="single" w:sz="1" w:space="0" w:color="C9C9C9"/>
              <w:bottom w:val="single" w:sz="1" w:space="0" w:color="C9C9C9"/>
              <w:right w:val="single" w:sz="1" w:space="0" w:color="C9C9C9"/>
            </w:tcBorders>
            <w:shd w:val="clear" w:color="auto" w:fill="1F3864"/>
            <w:tcMar>
              <w:top w:w="80" w:type="dxa"/>
              <w:left w:w="120" w:type="dxa"/>
              <w:bottom w:w="80" w:type="dxa"/>
              <w:right w:w="120" w:type="dxa"/>
            </w:tcMar>
          </w:tcPr>
          <w:p w14:paraId="5A22E6B8" w14:textId="77777777" w:rsidR="0093768F" w:rsidRDefault="00000000">
            <w:pPr>
              <w:spacing w:line="264" w:lineRule="auto"/>
            </w:pPr>
            <w:r>
              <w:rPr>
                <w:b/>
                <w:bCs/>
                <w:color w:val="FFFFFF"/>
                <w:sz w:val="21"/>
                <w:szCs w:val="21"/>
              </w:rPr>
              <w:t>Trigger / condition</w:t>
            </w:r>
          </w:p>
        </w:tc>
        <w:tc>
          <w:tcPr>
            <w:tcW w:w="6160" w:type="dxa"/>
            <w:tcBorders>
              <w:top w:val="single" w:sz="1" w:space="0" w:color="C9C9C9"/>
              <w:left w:val="single" w:sz="1" w:space="0" w:color="C9C9C9"/>
              <w:bottom w:val="single" w:sz="1" w:space="0" w:color="C9C9C9"/>
              <w:right w:val="single" w:sz="1" w:space="0" w:color="C9C9C9"/>
            </w:tcBorders>
            <w:shd w:val="clear" w:color="auto" w:fill="1F3864"/>
            <w:tcMar>
              <w:top w:w="80" w:type="dxa"/>
              <w:left w:w="120" w:type="dxa"/>
              <w:bottom w:w="80" w:type="dxa"/>
              <w:right w:w="120" w:type="dxa"/>
            </w:tcMar>
          </w:tcPr>
          <w:p w14:paraId="07FA0C5F" w14:textId="77777777" w:rsidR="0093768F" w:rsidRDefault="00000000">
            <w:pPr>
              <w:spacing w:line="264" w:lineRule="auto"/>
            </w:pPr>
            <w:r>
              <w:rPr>
                <w:b/>
                <w:bCs/>
                <w:color w:val="FFFFFF"/>
                <w:sz w:val="21"/>
                <w:szCs w:val="21"/>
              </w:rPr>
              <w:t>Action the tool takes</w:t>
            </w:r>
          </w:p>
        </w:tc>
      </w:tr>
      <w:tr w:rsidR="0093768F" w14:paraId="68ECEBA6" w14:textId="77777777">
        <w:tc>
          <w:tcPr>
            <w:tcW w:w="3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43A83179" w14:textId="77777777" w:rsidR="0093768F" w:rsidRDefault="00000000">
            <w:pPr>
              <w:spacing w:line="264" w:lineRule="auto"/>
            </w:pPr>
            <w:r>
              <w:rPr>
                <w:color w:val="000000"/>
                <w:sz w:val="21"/>
                <w:szCs w:val="21"/>
              </w:rPr>
              <w:t>Capture fires (hotkey or timer)</w:t>
            </w:r>
          </w:p>
        </w:tc>
        <w:tc>
          <w:tcPr>
            <w:tcW w:w="6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267EC8DF" w14:textId="77777777" w:rsidR="0093768F" w:rsidRDefault="00000000">
            <w:pPr>
              <w:spacing w:line="264" w:lineRule="auto"/>
            </w:pPr>
            <w:r>
              <w:rPr>
                <w:color w:val="000000"/>
                <w:sz w:val="21"/>
                <w:szCs w:val="21"/>
              </w:rPr>
              <w:t>Grab pixels in the active area mode and hold the frame in memory.</w:t>
            </w:r>
          </w:p>
        </w:tc>
      </w:tr>
      <w:tr w:rsidR="0093768F" w14:paraId="36C1289D" w14:textId="77777777">
        <w:tc>
          <w:tcPr>
            <w:tcW w:w="3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64193AEF" w14:textId="77777777" w:rsidR="0093768F" w:rsidRDefault="00000000">
            <w:pPr>
              <w:spacing w:line="264" w:lineRule="auto"/>
            </w:pPr>
            <w:r>
              <w:rPr>
                <w:color w:val="000000"/>
                <w:sz w:val="21"/>
                <w:szCs w:val="21"/>
              </w:rPr>
              <w:t>Frame is a near-duplicate of the last explained frame</w:t>
            </w:r>
          </w:p>
        </w:tc>
        <w:tc>
          <w:tcPr>
            <w:tcW w:w="6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36F6D7CA" w14:textId="77777777" w:rsidR="0093768F" w:rsidRDefault="00000000">
            <w:pPr>
              <w:spacing w:line="264" w:lineRule="auto"/>
            </w:pPr>
            <w:r>
              <w:rPr>
                <w:color w:val="000000"/>
                <w:sz w:val="21"/>
                <w:szCs w:val="21"/>
              </w:rPr>
              <w:t>Drop it silently. No file is kept, no request is sent, nothing is spent.</w:t>
            </w:r>
          </w:p>
        </w:tc>
      </w:tr>
      <w:tr w:rsidR="0093768F" w14:paraId="7F5D470F" w14:textId="77777777">
        <w:tc>
          <w:tcPr>
            <w:tcW w:w="3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2B3FECC6" w14:textId="77777777" w:rsidR="0093768F" w:rsidRDefault="00000000">
            <w:pPr>
              <w:spacing w:line="264" w:lineRule="auto"/>
            </w:pPr>
            <w:r>
              <w:rPr>
                <w:color w:val="000000"/>
                <w:sz w:val="21"/>
                <w:szCs w:val="21"/>
              </w:rPr>
              <w:t>Frame is meaningfully new</w:t>
            </w:r>
          </w:p>
        </w:tc>
        <w:tc>
          <w:tcPr>
            <w:tcW w:w="6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4E6B2452" w14:textId="77777777" w:rsidR="0093768F" w:rsidRDefault="00000000">
            <w:pPr>
              <w:spacing w:line="264" w:lineRule="auto"/>
            </w:pPr>
            <w:r>
              <w:rPr>
                <w:color w:val="000000"/>
                <w:sz w:val="21"/>
                <w:szCs w:val="21"/>
              </w:rPr>
              <w:t>Save it to the gitignored captures folder, base64-encode it, and build a request with the routing prompt and prior context.</w:t>
            </w:r>
          </w:p>
        </w:tc>
      </w:tr>
      <w:tr w:rsidR="0093768F" w14:paraId="3390A384" w14:textId="77777777">
        <w:tc>
          <w:tcPr>
            <w:tcW w:w="3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387C1285" w14:textId="77777777" w:rsidR="0093768F" w:rsidRDefault="00000000">
            <w:pPr>
              <w:spacing w:line="264" w:lineRule="auto"/>
            </w:pPr>
            <w:r>
              <w:rPr>
                <w:color w:val="000000"/>
                <w:sz w:val="21"/>
                <w:szCs w:val="21"/>
              </w:rPr>
              <w:t>Request succeeds</w:t>
            </w:r>
          </w:p>
        </w:tc>
        <w:tc>
          <w:tcPr>
            <w:tcW w:w="6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0ADF4CC4" w14:textId="77777777" w:rsidR="0093768F" w:rsidRDefault="00000000">
            <w:pPr>
              <w:spacing w:line="264" w:lineRule="auto"/>
            </w:pPr>
            <w:r>
              <w:rPr>
                <w:color w:val="000000"/>
                <w:sz w:val="21"/>
                <w:szCs w:val="21"/>
              </w:rPr>
              <w:t>Print the explanation, append the turn to the running history, and remember the frame as the new baseline for de-duplication.</w:t>
            </w:r>
          </w:p>
        </w:tc>
      </w:tr>
      <w:tr w:rsidR="0093768F" w14:paraId="1677E6CA" w14:textId="77777777">
        <w:tc>
          <w:tcPr>
            <w:tcW w:w="3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4EDDCE27" w14:textId="77777777" w:rsidR="0093768F" w:rsidRDefault="00000000">
            <w:pPr>
              <w:spacing w:line="264" w:lineRule="auto"/>
            </w:pPr>
            <w:r>
              <w:rPr>
                <w:color w:val="000000"/>
                <w:sz w:val="21"/>
                <w:szCs w:val="21"/>
              </w:rPr>
              <w:t>Content type is recognized (routing)</w:t>
            </w:r>
          </w:p>
        </w:tc>
        <w:tc>
          <w:tcPr>
            <w:tcW w:w="6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2E3A87C9" w14:textId="77777777" w:rsidR="0093768F" w:rsidRDefault="00000000">
            <w:pPr>
              <w:spacing w:line="264" w:lineRule="auto"/>
            </w:pPr>
            <w:r>
              <w:rPr>
                <w:color w:val="000000"/>
                <w:sz w:val="21"/>
                <w:szCs w:val="21"/>
              </w:rPr>
              <w:t>Tailor the explanation to that type — code, spreadsheet, chart, prose, and so on — within the same call.</w:t>
            </w:r>
          </w:p>
        </w:tc>
      </w:tr>
      <w:tr w:rsidR="0093768F" w14:paraId="0833A03A" w14:textId="77777777">
        <w:tc>
          <w:tcPr>
            <w:tcW w:w="3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10DD92C6" w14:textId="77777777" w:rsidR="0093768F" w:rsidRDefault="00000000">
            <w:pPr>
              <w:spacing w:line="264" w:lineRule="auto"/>
            </w:pPr>
            <w:r>
              <w:rPr>
                <w:color w:val="000000"/>
                <w:sz w:val="21"/>
                <w:szCs w:val="21"/>
              </w:rPr>
              <w:t>API key missing or invalid</w:t>
            </w:r>
          </w:p>
        </w:tc>
        <w:tc>
          <w:tcPr>
            <w:tcW w:w="6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1F548309" w14:textId="77777777" w:rsidR="0093768F" w:rsidRDefault="00000000">
            <w:pPr>
              <w:spacing w:line="264" w:lineRule="auto"/>
            </w:pPr>
            <w:r>
              <w:rPr>
                <w:color w:val="000000"/>
                <w:sz w:val="21"/>
                <w:szCs w:val="21"/>
              </w:rPr>
              <w:t>Stop with a plain-language message explaining how to fix it, rather than a raw error.</w:t>
            </w:r>
          </w:p>
        </w:tc>
      </w:tr>
      <w:tr w:rsidR="0093768F" w14:paraId="2686ECCD" w14:textId="77777777">
        <w:tc>
          <w:tcPr>
            <w:tcW w:w="3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3F968E23" w14:textId="77777777" w:rsidR="0093768F" w:rsidRDefault="00000000">
            <w:pPr>
              <w:spacing w:line="264" w:lineRule="auto"/>
            </w:pPr>
            <w:r>
              <w:rPr>
                <w:color w:val="000000"/>
                <w:sz w:val="21"/>
                <w:szCs w:val="21"/>
              </w:rPr>
              <w:lastRenderedPageBreak/>
              <w:t>Network error or rate limit</w:t>
            </w:r>
          </w:p>
        </w:tc>
        <w:tc>
          <w:tcPr>
            <w:tcW w:w="6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0DD7AFFB" w14:textId="77777777" w:rsidR="0093768F" w:rsidRDefault="00000000">
            <w:pPr>
              <w:spacing w:line="264" w:lineRule="auto"/>
            </w:pPr>
            <w:r>
              <w:rPr>
                <w:color w:val="000000"/>
                <w:sz w:val="21"/>
                <w:szCs w:val="21"/>
              </w:rPr>
              <w:t>Skip this frame, back off briefly, and continue on the next trigger.</w:t>
            </w:r>
          </w:p>
        </w:tc>
      </w:tr>
    </w:tbl>
    <w:p w14:paraId="21374C4A" w14:textId="77777777" w:rsidR="0093768F" w:rsidRDefault="00000000">
      <w:pPr>
        <w:pStyle w:val="Heading3"/>
      </w:pPr>
      <w:r>
        <w:t>5.3 Routing (Layer 3)</w:t>
      </w:r>
    </w:p>
    <w:p w14:paraId="61768839" w14:textId="77777777" w:rsidR="0093768F" w:rsidRDefault="00000000">
      <w:pPr>
        <w:spacing w:after="160" w:line="276" w:lineRule="auto"/>
      </w:pPr>
      <w:r>
        <w:t>Routing answers the question “what am I looking at, and how should I explain it?” A screenshot of source code wants a different explanation than a legal contract, a spreadsheet, a chart, or a UI mockup. Crucially, this is done through prompt engineering, not through an agent framework or a hardcoded list of categories. We word the prompt so that Claude itself decides the content type on the fly and then tailors its explanation to that type.</w:t>
      </w:r>
    </w:p>
    <w:p w14:paraId="2453CDB1" w14:textId="77777777" w:rsidR="0093768F" w:rsidRDefault="00000000">
      <w:pPr>
        <w:pStyle w:val="Heading3"/>
      </w:pPr>
      <w:r>
        <w:t>5.4 State and Context (Layer 4)</w:t>
      </w:r>
    </w:p>
    <w:p w14:paraId="3E06B70C" w14:textId="680B5DBF" w:rsidR="0093768F" w:rsidRDefault="00000000">
      <w:pPr>
        <w:spacing w:after="160" w:line="276" w:lineRule="auto"/>
      </w:pPr>
      <w:r>
        <w:t xml:space="preserve">Left to itself, each API call is </w:t>
      </w:r>
      <w:r w:rsidR="0074725A">
        <w:t>in its own world</w:t>
      </w:r>
      <w:r>
        <w:t>— the model would explain every screenshot as if it had never seen the previous one. The State layer fixes that by keeping the prior captures and their explanations and passing them back into the Messages API in the messages array, so the conversation is genuinely multi-turn. An explanation of the third screenshot can then refer back to the first.</w:t>
      </w:r>
    </w:p>
    <w:p w14:paraId="22A92698" w14:textId="17185ACE" w:rsidR="0093768F" w:rsidRDefault="00000000">
      <w:pPr>
        <w:spacing w:after="160" w:line="276" w:lineRule="auto"/>
      </w:pPr>
      <w:r>
        <w:t xml:space="preserve">We manage this history ourselves rather than delegating it to any framework. Part of this layer's job is </w:t>
      </w:r>
      <w:proofErr w:type="gramStart"/>
      <w:r>
        <w:t>housekeeping:</w:t>
      </w:r>
      <w:proofErr w:type="gramEnd"/>
      <w:r>
        <w:t xml:space="preserve"> it works hand in hand with the capture loop's de-duplication so the tool does not waste tokens re-sending a screen that has not changed, and it stitches a sequence of captures into coherent running context. </w:t>
      </w:r>
    </w:p>
    <w:p w14:paraId="4E3A69E3" w14:textId="77777777" w:rsidR="0093768F" w:rsidRDefault="00000000">
      <w:pPr>
        <w:pStyle w:val="Heading3"/>
      </w:pPr>
      <w:r>
        <w:t>5.5 Output (Layer 5)</w:t>
      </w:r>
    </w:p>
    <w:p w14:paraId="31FD0D0C" w14:textId="47197A3F" w:rsidR="0093768F" w:rsidRDefault="00000000">
      <w:pPr>
        <w:spacing w:after="160" w:line="276" w:lineRule="auto"/>
      </w:pPr>
      <w:r>
        <w:t>Output is the least glamorous layer and that is on purpose. The primary surface is the terminal, where explanations stream in as captures arrive — in interval mode this reads like a live commentary on the screen. An optional graphical interface, a small FastAPI service serving a basic web page, presents that same stream for anyone who would rather not watch a terminal. The interface deliberately adds no intelligence of its own; it is a window onto the explanations the rest of the tool produces.</w:t>
      </w:r>
      <w:r w:rsidR="0074725A">
        <w:t xml:space="preserve"> A final and cleaner output layer will be implanted once all other milestones are completed. </w:t>
      </w:r>
    </w:p>
    <w:p w14:paraId="53EA4832" w14:textId="77777777" w:rsidR="0093768F" w:rsidRDefault="00000000">
      <w:pPr>
        <w:pStyle w:val="Heading1"/>
      </w:pPr>
      <w:bookmarkStart w:id="15" w:name="_Toc232591824"/>
      <w:r>
        <w:t>6. Data Design</w:t>
      </w:r>
      <w:bookmarkEnd w:id="15"/>
    </w:p>
    <w:p w14:paraId="5DE080E7" w14:textId="6160555E" w:rsidR="0093768F" w:rsidRDefault="0074725A">
      <w:pPr>
        <w:spacing w:after="160" w:line="276" w:lineRule="auto"/>
      </w:pPr>
      <w:r>
        <w:t>What is the data? How will it be handled?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060"/>
        <w:gridCol w:w="4200"/>
      </w:tblGrid>
      <w:tr w:rsidR="0093768F" w14:paraId="00474EF2" w14:textId="77777777">
        <w:trPr>
          <w:tblHeader/>
        </w:trPr>
        <w:tc>
          <w:tcPr>
            <w:tcW w:w="2100" w:type="dxa"/>
            <w:tcBorders>
              <w:top w:val="single" w:sz="1" w:space="0" w:color="C9C9C9"/>
              <w:left w:val="single" w:sz="1" w:space="0" w:color="C9C9C9"/>
              <w:bottom w:val="single" w:sz="1" w:space="0" w:color="C9C9C9"/>
              <w:right w:val="single" w:sz="1" w:space="0" w:color="C9C9C9"/>
            </w:tcBorders>
            <w:shd w:val="clear" w:color="auto" w:fill="1F3864"/>
            <w:tcMar>
              <w:top w:w="80" w:type="dxa"/>
              <w:left w:w="120" w:type="dxa"/>
              <w:bottom w:w="80" w:type="dxa"/>
              <w:right w:w="120" w:type="dxa"/>
            </w:tcMar>
          </w:tcPr>
          <w:p w14:paraId="08BDF67D" w14:textId="77777777" w:rsidR="0093768F" w:rsidRDefault="00000000">
            <w:pPr>
              <w:spacing w:line="264" w:lineRule="auto"/>
            </w:pPr>
            <w:r>
              <w:rPr>
                <w:b/>
                <w:bCs/>
                <w:color w:val="FFFFFF"/>
                <w:sz w:val="21"/>
                <w:szCs w:val="21"/>
              </w:rPr>
              <w:t>Data item</w:t>
            </w:r>
          </w:p>
        </w:tc>
        <w:tc>
          <w:tcPr>
            <w:tcW w:w="3060" w:type="dxa"/>
            <w:tcBorders>
              <w:top w:val="single" w:sz="1" w:space="0" w:color="C9C9C9"/>
              <w:left w:val="single" w:sz="1" w:space="0" w:color="C9C9C9"/>
              <w:bottom w:val="single" w:sz="1" w:space="0" w:color="C9C9C9"/>
              <w:right w:val="single" w:sz="1" w:space="0" w:color="C9C9C9"/>
            </w:tcBorders>
            <w:shd w:val="clear" w:color="auto" w:fill="1F3864"/>
            <w:tcMar>
              <w:top w:w="80" w:type="dxa"/>
              <w:left w:w="120" w:type="dxa"/>
              <w:bottom w:w="80" w:type="dxa"/>
              <w:right w:w="120" w:type="dxa"/>
            </w:tcMar>
          </w:tcPr>
          <w:p w14:paraId="7AA5C158" w14:textId="77777777" w:rsidR="0093768F" w:rsidRDefault="00000000">
            <w:pPr>
              <w:spacing w:line="264" w:lineRule="auto"/>
            </w:pPr>
            <w:r>
              <w:rPr>
                <w:b/>
                <w:bCs/>
                <w:color w:val="FFFFFF"/>
                <w:sz w:val="21"/>
                <w:szCs w:val="21"/>
              </w:rPr>
              <w:t>Form</w:t>
            </w:r>
          </w:p>
        </w:tc>
        <w:tc>
          <w:tcPr>
            <w:tcW w:w="4200" w:type="dxa"/>
            <w:tcBorders>
              <w:top w:val="single" w:sz="1" w:space="0" w:color="C9C9C9"/>
              <w:left w:val="single" w:sz="1" w:space="0" w:color="C9C9C9"/>
              <w:bottom w:val="single" w:sz="1" w:space="0" w:color="C9C9C9"/>
              <w:right w:val="single" w:sz="1" w:space="0" w:color="C9C9C9"/>
            </w:tcBorders>
            <w:shd w:val="clear" w:color="auto" w:fill="1F3864"/>
            <w:tcMar>
              <w:top w:w="80" w:type="dxa"/>
              <w:left w:w="120" w:type="dxa"/>
              <w:bottom w:w="80" w:type="dxa"/>
              <w:right w:w="120" w:type="dxa"/>
            </w:tcMar>
          </w:tcPr>
          <w:p w14:paraId="43F7460E" w14:textId="77777777" w:rsidR="0093768F" w:rsidRDefault="00000000">
            <w:pPr>
              <w:spacing w:line="264" w:lineRule="auto"/>
            </w:pPr>
            <w:r>
              <w:rPr>
                <w:b/>
                <w:bCs/>
                <w:color w:val="FFFFFF"/>
                <w:sz w:val="21"/>
                <w:szCs w:val="21"/>
              </w:rPr>
              <w:t>Lifetime and handling</w:t>
            </w:r>
          </w:p>
        </w:tc>
      </w:tr>
      <w:tr w:rsidR="0093768F" w14:paraId="2A17C9CC" w14:textId="77777777">
        <w:tc>
          <w:tcPr>
            <w:tcW w:w="21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4AAC54CF" w14:textId="77777777" w:rsidR="0093768F" w:rsidRDefault="00000000">
            <w:pPr>
              <w:spacing w:line="264" w:lineRule="auto"/>
            </w:pPr>
            <w:r>
              <w:rPr>
                <w:color w:val="000000"/>
                <w:sz w:val="21"/>
                <w:szCs w:val="21"/>
              </w:rPr>
              <w:t>Screenshot frame</w:t>
            </w:r>
          </w:p>
        </w:tc>
        <w:tc>
          <w:tcPr>
            <w:tcW w:w="30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503E5A33" w14:textId="77777777" w:rsidR="0093768F" w:rsidRDefault="00000000">
            <w:pPr>
              <w:spacing w:line="264" w:lineRule="auto"/>
            </w:pPr>
            <w:r>
              <w:rPr>
                <w:color w:val="000000"/>
                <w:sz w:val="21"/>
                <w:szCs w:val="21"/>
              </w:rPr>
              <w:t>Image file on disk (e.g. PNG)</w:t>
            </w:r>
          </w:p>
        </w:tc>
        <w:tc>
          <w:tcPr>
            <w:tcW w:w="4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031725F5" w14:textId="77777777" w:rsidR="0093768F" w:rsidRDefault="00000000">
            <w:pPr>
              <w:spacing w:line="264" w:lineRule="auto"/>
            </w:pPr>
            <w:r>
              <w:rPr>
                <w:color w:val="000000"/>
                <w:sz w:val="21"/>
                <w:szCs w:val="21"/>
              </w:rPr>
              <w:t>Written to a gitignored captures folder; treated as scratch and safe to delete.</w:t>
            </w:r>
          </w:p>
        </w:tc>
      </w:tr>
      <w:tr w:rsidR="0093768F" w14:paraId="6E276C8A" w14:textId="77777777">
        <w:tc>
          <w:tcPr>
            <w:tcW w:w="21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6DA56DE0" w14:textId="77777777" w:rsidR="0093768F" w:rsidRDefault="00000000">
            <w:pPr>
              <w:spacing w:line="264" w:lineRule="auto"/>
            </w:pPr>
            <w:r>
              <w:rPr>
                <w:color w:val="000000"/>
                <w:sz w:val="21"/>
                <w:szCs w:val="21"/>
              </w:rPr>
              <w:t>Encoded image</w:t>
            </w:r>
          </w:p>
        </w:tc>
        <w:tc>
          <w:tcPr>
            <w:tcW w:w="30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7E752840" w14:textId="77777777" w:rsidR="0093768F" w:rsidRDefault="00000000">
            <w:pPr>
              <w:spacing w:line="264" w:lineRule="auto"/>
            </w:pPr>
            <w:r>
              <w:rPr>
                <w:color w:val="000000"/>
                <w:sz w:val="21"/>
                <w:szCs w:val="21"/>
              </w:rPr>
              <w:t>base64 text inside the API request</w:t>
            </w:r>
          </w:p>
        </w:tc>
        <w:tc>
          <w:tcPr>
            <w:tcW w:w="4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6F962572" w14:textId="77777777" w:rsidR="0093768F" w:rsidRDefault="00000000">
            <w:pPr>
              <w:spacing w:line="264" w:lineRule="auto"/>
            </w:pPr>
            <w:r>
              <w:rPr>
                <w:color w:val="000000"/>
                <w:sz w:val="21"/>
                <w:szCs w:val="21"/>
              </w:rPr>
              <w:t>Created in memory at send time; not persisted separately.</w:t>
            </w:r>
          </w:p>
        </w:tc>
      </w:tr>
      <w:tr w:rsidR="0093768F" w14:paraId="57739D3E" w14:textId="77777777">
        <w:tc>
          <w:tcPr>
            <w:tcW w:w="21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797BDA26" w14:textId="77777777" w:rsidR="0093768F" w:rsidRDefault="00000000">
            <w:pPr>
              <w:spacing w:line="264" w:lineRule="auto"/>
            </w:pPr>
            <w:r>
              <w:rPr>
                <w:color w:val="000000"/>
                <w:sz w:val="21"/>
                <w:szCs w:val="21"/>
              </w:rPr>
              <w:t>Prompt</w:t>
            </w:r>
          </w:p>
        </w:tc>
        <w:tc>
          <w:tcPr>
            <w:tcW w:w="30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1F6CD2ED" w14:textId="77777777" w:rsidR="0093768F" w:rsidRDefault="00000000">
            <w:pPr>
              <w:spacing w:line="264" w:lineRule="auto"/>
            </w:pPr>
            <w:r>
              <w:rPr>
                <w:color w:val="000000"/>
                <w:sz w:val="21"/>
                <w:szCs w:val="21"/>
              </w:rPr>
              <w:t>System and user text</w:t>
            </w:r>
          </w:p>
        </w:tc>
        <w:tc>
          <w:tcPr>
            <w:tcW w:w="4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2CE48FF6" w14:textId="77777777" w:rsidR="0093768F" w:rsidRDefault="00000000">
            <w:pPr>
              <w:spacing w:line="264" w:lineRule="auto"/>
            </w:pPr>
            <w:r>
              <w:rPr>
                <w:color w:val="000000"/>
                <w:sz w:val="21"/>
                <w:szCs w:val="21"/>
              </w:rPr>
              <w:t>Lives in the code; the main lever for tuning behavior.</w:t>
            </w:r>
          </w:p>
        </w:tc>
      </w:tr>
      <w:tr w:rsidR="0093768F" w14:paraId="6DAC0C21" w14:textId="77777777">
        <w:tc>
          <w:tcPr>
            <w:tcW w:w="21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09643B4E" w14:textId="77777777" w:rsidR="0093768F" w:rsidRDefault="00000000">
            <w:pPr>
              <w:spacing w:line="264" w:lineRule="auto"/>
            </w:pPr>
            <w:r>
              <w:rPr>
                <w:color w:val="000000"/>
                <w:sz w:val="21"/>
                <w:szCs w:val="21"/>
              </w:rPr>
              <w:lastRenderedPageBreak/>
              <w:t>Conversation history</w:t>
            </w:r>
          </w:p>
        </w:tc>
        <w:tc>
          <w:tcPr>
            <w:tcW w:w="30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6543C267" w14:textId="77777777" w:rsidR="0093768F" w:rsidRDefault="00000000">
            <w:pPr>
              <w:spacing w:line="264" w:lineRule="auto"/>
            </w:pPr>
            <w:r>
              <w:rPr>
                <w:color w:val="000000"/>
                <w:sz w:val="21"/>
                <w:szCs w:val="21"/>
              </w:rPr>
              <w:t>An in-memory messages array</w:t>
            </w:r>
          </w:p>
        </w:tc>
        <w:tc>
          <w:tcPr>
            <w:tcW w:w="4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7385C38E" w14:textId="77777777" w:rsidR="0093768F" w:rsidRDefault="00000000">
            <w:pPr>
              <w:spacing w:line="264" w:lineRule="auto"/>
            </w:pPr>
            <w:r>
              <w:rPr>
                <w:color w:val="000000"/>
                <w:sz w:val="21"/>
                <w:szCs w:val="21"/>
              </w:rPr>
              <w:t>Holds prior captures and explanations for the session; passed back to the API for multi-turn context.</w:t>
            </w:r>
          </w:p>
        </w:tc>
      </w:tr>
      <w:tr w:rsidR="0093768F" w14:paraId="1454867F" w14:textId="77777777">
        <w:tc>
          <w:tcPr>
            <w:tcW w:w="21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7C5A3D41" w14:textId="77777777" w:rsidR="0093768F" w:rsidRDefault="00000000">
            <w:pPr>
              <w:spacing w:line="264" w:lineRule="auto"/>
            </w:pPr>
            <w:r>
              <w:rPr>
                <w:color w:val="000000"/>
                <w:sz w:val="21"/>
                <w:szCs w:val="21"/>
              </w:rPr>
              <w:t>Previous-frame baseline</w:t>
            </w:r>
          </w:p>
        </w:tc>
        <w:tc>
          <w:tcPr>
            <w:tcW w:w="30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2CECDCC7" w14:textId="77777777" w:rsidR="0093768F" w:rsidRDefault="00000000">
            <w:pPr>
              <w:spacing w:line="264" w:lineRule="auto"/>
            </w:pPr>
            <w:r>
              <w:rPr>
                <w:color w:val="000000"/>
                <w:sz w:val="21"/>
                <w:szCs w:val="21"/>
              </w:rPr>
              <w:t>The last explained frame, held in memory</w:t>
            </w:r>
          </w:p>
        </w:tc>
        <w:tc>
          <w:tcPr>
            <w:tcW w:w="4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15DE8301" w14:textId="77777777" w:rsidR="0093768F" w:rsidRDefault="00000000">
            <w:pPr>
              <w:spacing w:line="264" w:lineRule="auto"/>
            </w:pPr>
            <w:r>
              <w:rPr>
                <w:color w:val="000000"/>
                <w:sz w:val="21"/>
                <w:szCs w:val="21"/>
              </w:rPr>
              <w:t>Compared against each new capture so near-identical screens are skipped before any request is built.</w:t>
            </w:r>
          </w:p>
        </w:tc>
      </w:tr>
      <w:tr w:rsidR="0093768F" w14:paraId="5C9E10DD" w14:textId="77777777">
        <w:tc>
          <w:tcPr>
            <w:tcW w:w="21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09B87468" w14:textId="77777777" w:rsidR="0093768F" w:rsidRDefault="00000000">
            <w:pPr>
              <w:spacing w:line="264" w:lineRule="auto"/>
            </w:pPr>
            <w:r>
              <w:rPr>
                <w:color w:val="000000"/>
                <w:sz w:val="21"/>
                <w:szCs w:val="21"/>
              </w:rPr>
              <w:t>Explanation</w:t>
            </w:r>
          </w:p>
        </w:tc>
        <w:tc>
          <w:tcPr>
            <w:tcW w:w="30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04566B17" w14:textId="77777777" w:rsidR="0093768F" w:rsidRDefault="00000000">
            <w:pPr>
              <w:spacing w:line="264" w:lineRule="auto"/>
            </w:pPr>
            <w:r>
              <w:rPr>
                <w:color w:val="000000"/>
                <w:sz w:val="21"/>
                <w:szCs w:val="21"/>
              </w:rPr>
              <w:t>Text returned by the API</w:t>
            </w:r>
          </w:p>
        </w:tc>
        <w:tc>
          <w:tcPr>
            <w:tcW w:w="4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0256F267" w14:textId="77777777" w:rsidR="0093768F" w:rsidRDefault="00000000">
            <w:pPr>
              <w:spacing w:line="264" w:lineRule="auto"/>
            </w:pPr>
            <w:r>
              <w:rPr>
                <w:color w:val="000000"/>
                <w:sz w:val="21"/>
                <w:szCs w:val="21"/>
              </w:rPr>
              <w:t>Printed to the user and appended to the conversation history.</w:t>
            </w:r>
          </w:p>
        </w:tc>
      </w:tr>
      <w:tr w:rsidR="0093768F" w14:paraId="796A8BA4" w14:textId="77777777">
        <w:tc>
          <w:tcPr>
            <w:tcW w:w="21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36F9D803" w14:textId="77777777" w:rsidR="0093768F" w:rsidRDefault="00000000">
            <w:pPr>
              <w:spacing w:line="264" w:lineRule="auto"/>
            </w:pPr>
            <w:r>
              <w:rPr>
                <w:color w:val="000000"/>
                <w:sz w:val="21"/>
                <w:szCs w:val="21"/>
              </w:rPr>
              <w:t>API key</w:t>
            </w:r>
          </w:p>
        </w:tc>
        <w:tc>
          <w:tcPr>
            <w:tcW w:w="30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29E0C0E2" w14:textId="77777777" w:rsidR="0093768F" w:rsidRDefault="00000000">
            <w:pPr>
              <w:spacing w:line="264" w:lineRule="auto"/>
            </w:pPr>
            <w:r>
              <w:rPr>
                <w:color w:val="000000"/>
                <w:sz w:val="21"/>
                <w:szCs w:val="21"/>
              </w:rPr>
              <w:t>Secret string in .env</w:t>
            </w:r>
          </w:p>
        </w:tc>
        <w:tc>
          <w:tcPr>
            <w:tcW w:w="4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2E54771E" w14:textId="77777777" w:rsidR="0093768F" w:rsidRDefault="00000000">
            <w:pPr>
              <w:spacing w:line="264" w:lineRule="auto"/>
            </w:pPr>
            <w:r>
              <w:rPr>
                <w:color w:val="000000"/>
                <w:sz w:val="21"/>
                <w:szCs w:val="21"/>
              </w:rPr>
              <w:t>Loaded via python-dotenv into an environment variable; .env is gitignored and must never be committed.</w:t>
            </w:r>
          </w:p>
        </w:tc>
      </w:tr>
    </w:tbl>
    <w:p w14:paraId="077C194E" w14:textId="77777777" w:rsidR="0093768F" w:rsidRDefault="00000000">
      <w:pPr>
        <w:spacing w:before="80" w:after="160" w:line="276" w:lineRule="auto"/>
      </w:pPr>
      <w:r>
        <w:t>The most sensitive item by far is the API key, and the rule around it is simple and absolute: it lives only in the local .env file, that file is listed in .gitignore, and it never enters source control. The code reads it from the environment at startup and fails with a clear, helpful message if it is missing.</w:t>
      </w:r>
    </w:p>
    <w:p w14:paraId="3EE36914" w14:textId="77777777" w:rsidR="00D45610" w:rsidRDefault="00000000">
      <w:pPr>
        <w:spacing w:before="120" w:after="40"/>
        <w:jc w:val="center"/>
      </w:pPr>
      <w:r>
        <w:rPr>
          <w:noProof/>
        </w:rPr>
        <w:drawing>
          <wp:inline distT="0" distB="0" distL="0" distR="0" wp14:anchorId="787AD251" wp14:editId="1AE357C0">
            <wp:extent cx="5486400" cy="3012034"/>
            <wp:effectExtent l="0" t="0" r="0" b="0"/>
            <wp:docPr id="1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4"/>
                    <pic:cNvPicPr/>
                  </pic:nvPicPr>
                  <pic:blipFill>
                    <a:blip r:embed="rId11"/>
                    <a:stretch>
                      <a:fillRect/>
                    </a:stretch>
                  </pic:blipFill>
                  <pic:spPr>
                    <a:xfrm>
                      <a:off x="0" y="0"/>
                      <a:ext cx="5486400" cy="3012034"/>
                    </a:xfrm>
                    <a:prstGeom prst="rect">
                      <a:avLst/>
                    </a:prstGeom>
                  </pic:spPr>
                </pic:pic>
              </a:graphicData>
            </a:graphic>
          </wp:inline>
        </w:drawing>
      </w:r>
    </w:p>
    <w:p w14:paraId="3542F065" w14:textId="77777777" w:rsidR="00D45610" w:rsidRDefault="00000000">
      <w:pPr>
        <w:spacing w:before="20" w:after="220"/>
        <w:jc w:val="center"/>
      </w:pPr>
      <w:r>
        <w:rPr>
          <w:i/>
          <w:color w:val="595959"/>
          <w:sz w:val="18"/>
        </w:rPr>
        <w:t>Figure 4. Data flow — the items that move through the tool on each capture, and the feedback into conversation history.</w:t>
      </w:r>
    </w:p>
    <w:p w14:paraId="19A7C083" w14:textId="77777777" w:rsidR="005F48A5" w:rsidRDefault="005F48A5">
      <w:pPr>
        <w:pStyle w:val="Heading1"/>
      </w:pPr>
      <w:bookmarkStart w:id="16" w:name="_Toc232591826"/>
    </w:p>
    <w:p w14:paraId="046E2A79" w14:textId="77777777" w:rsidR="005F48A5" w:rsidRDefault="005F48A5">
      <w:pPr>
        <w:pStyle w:val="Heading1"/>
      </w:pPr>
    </w:p>
    <w:p w14:paraId="3135CF0E" w14:textId="77777777" w:rsidR="005F48A5" w:rsidRDefault="005F48A5">
      <w:pPr>
        <w:pStyle w:val="Heading1"/>
      </w:pPr>
    </w:p>
    <w:p w14:paraId="1AAC297A" w14:textId="628DDA80" w:rsidR="0093768F" w:rsidRDefault="005F48A5">
      <w:pPr>
        <w:pStyle w:val="Heading1"/>
      </w:pPr>
      <w:r>
        <w:lastRenderedPageBreak/>
        <w:t>7</w:t>
      </w:r>
      <w:r w:rsidR="00000000">
        <w:t>. Testability, Monitoring, and Operations</w:t>
      </w:r>
      <w:bookmarkEnd w:id="16"/>
    </w:p>
    <w:p w14:paraId="59BFFDA4" w14:textId="6AA40029" w:rsidR="0093768F" w:rsidRDefault="005F48A5">
      <w:pPr>
        <w:spacing w:after="160" w:line="276" w:lineRule="auto"/>
      </w:pPr>
      <w:r>
        <w:t xml:space="preserve">The </w:t>
      </w:r>
      <w:r w:rsidR="00000000">
        <w:t xml:space="preserve">tool's correctness is unusual in that the hardest thing to test is also the most important: whether an explanation is </w:t>
      </w:r>
      <w:proofErr w:type="gramStart"/>
      <w:r w:rsidR="00000000">
        <w:t xml:space="preserve">actually </w:t>
      </w:r>
      <w:r>
        <w:t>useful</w:t>
      </w:r>
      <w:proofErr w:type="gramEnd"/>
      <w:r>
        <w:t xml:space="preserve"> for the client</w:t>
      </w:r>
      <w:r w:rsidR="007E32B3">
        <w:t xml:space="preserve">. </w:t>
      </w:r>
      <w:r w:rsidR="00000000">
        <w:t xml:space="preserve"> </w:t>
      </w:r>
    </w:p>
    <w:p w14:paraId="357271FE" w14:textId="7C0A8190" w:rsidR="0093768F" w:rsidRDefault="005F48A5">
      <w:pPr>
        <w:pStyle w:val="Heading2"/>
      </w:pPr>
      <w:bookmarkStart w:id="17" w:name="_Toc232591827"/>
      <w:r>
        <w:t>7</w:t>
      </w:r>
      <w:r w:rsidR="00000000">
        <w:t xml:space="preserve">.1 How we </w:t>
      </w:r>
      <w:proofErr w:type="gramStart"/>
      <w:r w:rsidR="00000000">
        <w:t>test</w:t>
      </w:r>
      <w:bookmarkEnd w:id="17"/>
      <w:proofErr w:type="gramEnd"/>
    </w:p>
    <w:p w14:paraId="028BE8F5" w14:textId="77777777" w:rsidR="0093768F" w:rsidRDefault="00000000">
      <w:pPr>
        <w:pStyle w:val="ListParagraph"/>
        <w:numPr>
          <w:ilvl w:val="0"/>
          <w:numId w:val="3"/>
        </w:numPr>
        <w:spacing w:after="80" w:line="276" w:lineRule="auto"/>
      </w:pPr>
      <w:r>
        <w:rPr>
          <w:b/>
          <w:bCs/>
        </w:rPr>
        <w:t xml:space="preserve">Connectivity check. </w:t>
      </w:r>
      <w:r>
        <w:t>A small script (hello_api.py) confirms the package is installed, the key is present, and a round-trip to the Messages API returns text. This is the foundation and it already passes.</w:t>
      </w:r>
    </w:p>
    <w:p w14:paraId="4C749DA6" w14:textId="77777777" w:rsidR="0093768F" w:rsidRDefault="00000000">
      <w:pPr>
        <w:pStyle w:val="ListParagraph"/>
        <w:numPr>
          <w:ilvl w:val="0"/>
          <w:numId w:val="3"/>
        </w:numPr>
        <w:spacing w:after="80" w:line="276" w:lineRule="auto"/>
      </w:pPr>
      <w:r>
        <w:rPr>
          <w:b/>
          <w:bCs/>
        </w:rPr>
        <w:t xml:space="preserve">Golden screenshots. </w:t>
      </w:r>
      <w:r>
        <w:t>A small set of varied, real screenshots — code, a spreadsheet, a chart, prose, a UI — run through the tool, with explanations reviewed by hand for quality. This is the primary measure of whether Understanding works.</w:t>
      </w:r>
    </w:p>
    <w:p w14:paraId="30D0CE50" w14:textId="77777777" w:rsidR="0093768F" w:rsidRDefault="00000000">
      <w:pPr>
        <w:pStyle w:val="ListParagraph"/>
        <w:numPr>
          <w:ilvl w:val="0"/>
          <w:numId w:val="3"/>
        </w:numPr>
        <w:spacing w:after="80" w:line="276" w:lineRule="auto"/>
      </w:pPr>
      <w:r>
        <w:rPr>
          <w:b/>
          <w:bCs/>
        </w:rPr>
        <w:t xml:space="preserve">Prompt regression. </w:t>
      </w:r>
      <w:r>
        <w:t>When a prompt changes, the golden screenshots are re-run to make sure explanations got better and not quietly worse.</w:t>
      </w:r>
    </w:p>
    <w:p w14:paraId="558797D8" w14:textId="77777777" w:rsidR="0093768F" w:rsidRDefault="00000000">
      <w:pPr>
        <w:pStyle w:val="ListParagraph"/>
        <w:numPr>
          <w:ilvl w:val="0"/>
          <w:numId w:val="3"/>
        </w:numPr>
        <w:spacing w:after="80" w:line="276" w:lineRule="auto"/>
      </w:pPr>
      <w:r>
        <w:rPr>
          <w:b/>
          <w:bCs/>
        </w:rPr>
        <w:t xml:space="preserve">Failure-path checks. </w:t>
      </w:r>
      <w:r>
        <w:t>Confirm the tool fails gracefully and says something useful when the key is missing, the package is absent, or the API call errors out.</w:t>
      </w:r>
    </w:p>
    <w:p w14:paraId="38890B23" w14:textId="6A8A9BD0" w:rsidR="0093768F" w:rsidRDefault="005F48A5">
      <w:pPr>
        <w:pStyle w:val="Heading1"/>
      </w:pPr>
      <w:bookmarkStart w:id="18" w:name="_Toc232591829"/>
      <w:r>
        <w:t>8</w:t>
      </w:r>
      <w:r w:rsidR="00000000">
        <w:t>. Security, Cost, and Authorization</w:t>
      </w:r>
      <w:bookmarkEnd w:id="18"/>
    </w:p>
    <w:p w14:paraId="7C7D0199" w14:textId="271CF6EC" w:rsidR="0093768F" w:rsidRDefault="005F48A5">
      <w:pPr>
        <w:pStyle w:val="Heading2"/>
      </w:pPr>
      <w:bookmarkStart w:id="19" w:name="_Toc232591830"/>
      <w:r>
        <w:t>8</w:t>
      </w:r>
      <w:r w:rsidR="00000000">
        <w:t>.1 Secrets</w:t>
      </w:r>
      <w:bookmarkEnd w:id="19"/>
    </w:p>
    <w:p w14:paraId="62B33A26" w14:textId="77777777" w:rsidR="0093768F" w:rsidRDefault="00000000">
      <w:pPr>
        <w:spacing w:after="160" w:line="276" w:lineRule="auto"/>
      </w:pPr>
      <w:r>
        <w:t>The single secret is the Anthropic API key. It lives in a gitignored .env file, is loaded into the environment at runtime, and never enters source control. This is the most important security rule in the project and it is enforced by .gitignore rather than by good intentions.</w:t>
      </w:r>
    </w:p>
    <w:p w14:paraId="10CAAF7B" w14:textId="60870867" w:rsidR="0093768F" w:rsidRDefault="005F48A5">
      <w:pPr>
        <w:pStyle w:val="Heading2"/>
      </w:pPr>
      <w:bookmarkStart w:id="20" w:name="_Toc232591831"/>
      <w:r>
        <w:t>8</w:t>
      </w:r>
      <w:r w:rsidR="00000000">
        <w:t>.2 Screen contents</w:t>
      </w:r>
      <w:bookmarkEnd w:id="20"/>
    </w:p>
    <w:p w14:paraId="4ABAB5D5" w14:textId="77777777" w:rsidR="0093768F" w:rsidRDefault="00000000">
      <w:pPr>
        <w:spacing w:after="160" w:line="276" w:lineRule="auto"/>
      </w:pPr>
      <w:r>
        <w:t>Screenshots can contain sensitive information by their very nature. Captured frames are kept local, written to a gitignored folder, and treated as disposable scratch. Sending an image to the Anthropic API does transmit it off the machine to the model, which is inherent to how the tool works and worth being conscious of when capturing screens with private data.</w:t>
      </w:r>
    </w:p>
    <w:p w14:paraId="77DE9666" w14:textId="1AFDD8B1" w:rsidR="0093768F" w:rsidRDefault="005F48A5">
      <w:pPr>
        <w:pStyle w:val="Heading2"/>
      </w:pPr>
      <w:bookmarkStart w:id="21" w:name="_Toc232591832"/>
      <w:r>
        <w:t>8</w:t>
      </w:r>
      <w:r w:rsidR="00000000">
        <w:t>.3 Cost</w:t>
      </w:r>
      <w:bookmarkEnd w:id="21"/>
    </w:p>
    <w:p w14:paraId="313CC815" w14:textId="77777777" w:rsidR="0093768F" w:rsidRDefault="00000000">
      <w:pPr>
        <w:spacing w:after="160" w:line="276" w:lineRule="auto"/>
      </w:pPr>
      <w:r>
        <w:t>Usage is pay-as-you-go, so the tool spends real money per call and per image. This is a gentle pressure toward sending fewer, better requests — another reason the context layer dedupes near-identical frames rather than re-sending the same screen.</w:t>
      </w:r>
    </w:p>
    <w:p w14:paraId="13788D99" w14:textId="77777777" w:rsidR="007E32B3" w:rsidRDefault="007E32B3">
      <w:pPr>
        <w:pStyle w:val="Heading1"/>
      </w:pPr>
      <w:bookmarkStart w:id="22" w:name="_Toc232591834"/>
    </w:p>
    <w:p w14:paraId="3FF9485A" w14:textId="77777777" w:rsidR="007E32B3" w:rsidRDefault="007E32B3">
      <w:pPr>
        <w:pStyle w:val="Heading1"/>
      </w:pPr>
    </w:p>
    <w:p w14:paraId="3FB6221F" w14:textId="12DCE992" w:rsidR="0093768F" w:rsidRDefault="005F48A5">
      <w:pPr>
        <w:pStyle w:val="Heading1"/>
      </w:pPr>
      <w:r>
        <w:lastRenderedPageBreak/>
        <w:t>9</w:t>
      </w:r>
      <w:r w:rsidR="00000000">
        <w:t>. Delivery Roadmap</w:t>
      </w:r>
      <w:bookmarkEnd w:id="22"/>
    </w:p>
    <w:p w14:paraId="4947CAA4" w14:textId="77777777" w:rsidR="0093768F" w:rsidRDefault="00000000">
      <w:pPr>
        <w:spacing w:after="160" w:line="276" w:lineRule="auto"/>
      </w:pPr>
      <w:r>
        <w:t>The complete product described in this document is delivered through six phases, sequenced riskiest-slice-first so that the core understanding is proven before any automation is built on top of it. The table below is the roadmap for the whole tool, not a status report on one step: each phase contributes a clearly defined piece of the finished system. The foundation phase is already in place and validated in code; the remaining phases build out the automatic capture, routing, and context behavior detailed in Section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400"/>
        <w:gridCol w:w="6400"/>
      </w:tblGrid>
      <w:tr w:rsidR="0093768F" w14:paraId="7D53A4B4" w14:textId="77777777">
        <w:trPr>
          <w:tblHeader/>
        </w:trPr>
        <w:tc>
          <w:tcPr>
            <w:tcW w:w="560" w:type="dxa"/>
            <w:tcBorders>
              <w:top w:val="single" w:sz="1" w:space="0" w:color="C9C9C9"/>
              <w:left w:val="single" w:sz="1" w:space="0" w:color="C9C9C9"/>
              <w:bottom w:val="single" w:sz="1" w:space="0" w:color="C9C9C9"/>
              <w:right w:val="single" w:sz="1" w:space="0" w:color="C9C9C9"/>
            </w:tcBorders>
            <w:shd w:val="clear" w:color="auto" w:fill="1F3864"/>
            <w:tcMar>
              <w:top w:w="80" w:type="dxa"/>
              <w:left w:w="120" w:type="dxa"/>
              <w:bottom w:w="80" w:type="dxa"/>
              <w:right w:w="120" w:type="dxa"/>
            </w:tcMar>
          </w:tcPr>
          <w:p w14:paraId="6235C513" w14:textId="77777777" w:rsidR="0093768F" w:rsidRDefault="00000000">
            <w:pPr>
              <w:spacing w:line="264" w:lineRule="auto"/>
            </w:pPr>
            <w:r>
              <w:rPr>
                <w:b/>
                <w:bCs/>
                <w:color w:val="FFFFFF"/>
                <w:sz w:val="21"/>
                <w:szCs w:val="21"/>
              </w:rPr>
              <w:t>#</w:t>
            </w:r>
          </w:p>
        </w:tc>
        <w:tc>
          <w:tcPr>
            <w:tcW w:w="2400" w:type="dxa"/>
            <w:tcBorders>
              <w:top w:val="single" w:sz="1" w:space="0" w:color="C9C9C9"/>
              <w:left w:val="single" w:sz="1" w:space="0" w:color="C9C9C9"/>
              <w:bottom w:val="single" w:sz="1" w:space="0" w:color="C9C9C9"/>
              <w:right w:val="single" w:sz="1" w:space="0" w:color="C9C9C9"/>
            </w:tcBorders>
            <w:shd w:val="clear" w:color="auto" w:fill="1F3864"/>
            <w:tcMar>
              <w:top w:w="80" w:type="dxa"/>
              <w:left w:w="120" w:type="dxa"/>
              <w:bottom w:w="80" w:type="dxa"/>
              <w:right w:w="120" w:type="dxa"/>
            </w:tcMar>
          </w:tcPr>
          <w:p w14:paraId="43D65F64" w14:textId="77777777" w:rsidR="0093768F" w:rsidRDefault="00000000">
            <w:pPr>
              <w:spacing w:line="264" w:lineRule="auto"/>
            </w:pPr>
            <w:r>
              <w:rPr>
                <w:b/>
                <w:bCs/>
                <w:color w:val="FFFFFF"/>
                <w:sz w:val="21"/>
                <w:szCs w:val="21"/>
              </w:rPr>
              <w:t>Phase</w:t>
            </w:r>
          </w:p>
        </w:tc>
        <w:tc>
          <w:tcPr>
            <w:tcW w:w="6400" w:type="dxa"/>
            <w:tcBorders>
              <w:top w:val="single" w:sz="1" w:space="0" w:color="C9C9C9"/>
              <w:left w:val="single" w:sz="1" w:space="0" w:color="C9C9C9"/>
              <w:bottom w:val="single" w:sz="1" w:space="0" w:color="C9C9C9"/>
              <w:right w:val="single" w:sz="1" w:space="0" w:color="C9C9C9"/>
            </w:tcBorders>
            <w:shd w:val="clear" w:color="auto" w:fill="1F3864"/>
            <w:tcMar>
              <w:top w:w="80" w:type="dxa"/>
              <w:left w:w="120" w:type="dxa"/>
              <w:bottom w:w="80" w:type="dxa"/>
              <w:right w:w="120" w:type="dxa"/>
            </w:tcMar>
          </w:tcPr>
          <w:p w14:paraId="121651FA" w14:textId="77777777" w:rsidR="0093768F" w:rsidRDefault="00000000">
            <w:pPr>
              <w:spacing w:line="264" w:lineRule="auto"/>
            </w:pPr>
            <w:r>
              <w:rPr>
                <w:b/>
                <w:bCs/>
                <w:color w:val="FFFFFF"/>
                <w:sz w:val="21"/>
                <w:szCs w:val="21"/>
              </w:rPr>
              <w:t>What it delivers to the finished product</w:t>
            </w:r>
          </w:p>
        </w:tc>
      </w:tr>
      <w:tr w:rsidR="0093768F" w14:paraId="53AF68AF" w14:textId="77777777">
        <w:tc>
          <w:tcPr>
            <w:tcW w:w="5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0CE29923" w14:textId="77777777" w:rsidR="0093768F" w:rsidRDefault="00000000">
            <w:pPr>
              <w:spacing w:line="264" w:lineRule="auto"/>
            </w:pPr>
            <w:r>
              <w:rPr>
                <w:color w:val="000000"/>
                <w:sz w:val="21"/>
                <w:szCs w:val="21"/>
              </w:rPr>
              <w:t>1</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6C197E0C" w14:textId="77777777" w:rsidR="0093768F" w:rsidRDefault="00000000">
            <w:pPr>
              <w:spacing w:line="264" w:lineRule="auto"/>
            </w:pPr>
            <w:r>
              <w:rPr>
                <w:color w:val="000000"/>
                <w:sz w:val="21"/>
                <w:szCs w:val="21"/>
              </w:rPr>
              <w:t>Foundation</w:t>
            </w:r>
          </w:p>
        </w:tc>
        <w:tc>
          <w:tcPr>
            <w:tcW w:w="64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29058441" w14:textId="77777777" w:rsidR="0093768F" w:rsidRDefault="00000000">
            <w:pPr>
              <w:spacing w:line="264" w:lineRule="auto"/>
            </w:pPr>
            <w:r>
              <w:rPr>
                <w:color w:val="000000"/>
                <w:sz w:val="21"/>
                <w:szCs w:val="21"/>
              </w:rPr>
              <w:t>The project skeleton, dependencies, secret handling, and a verified round-trip to the Messages API that everything else relies on (hello_api.py).</w:t>
            </w:r>
          </w:p>
        </w:tc>
      </w:tr>
      <w:tr w:rsidR="0093768F" w14:paraId="18BA7931" w14:textId="77777777">
        <w:tc>
          <w:tcPr>
            <w:tcW w:w="5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0B4FEED3" w14:textId="77777777" w:rsidR="0093768F" w:rsidRDefault="00000000">
            <w:pPr>
              <w:spacing w:line="264" w:lineRule="auto"/>
            </w:pPr>
            <w:r>
              <w:rPr>
                <w:color w:val="000000"/>
                <w:sz w:val="21"/>
                <w:szCs w:val="21"/>
              </w:rPr>
              <w:t>2</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1489C1B0" w14:textId="77777777" w:rsidR="0093768F" w:rsidRDefault="00000000">
            <w:pPr>
              <w:spacing w:line="264" w:lineRule="auto"/>
            </w:pPr>
            <w:r>
              <w:rPr>
                <w:color w:val="000000"/>
                <w:sz w:val="21"/>
                <w:szCs w:val="21"/>
              </w:rPr>
              <w:t>Core understanding</w:t>
            </w:r>
          </w:p>
        </w:tc>
        <w:tc>
          <w:tcPr>
            <w:tcW w:w="64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03D836C9" w14:textId="77777777" w:rsidR="0093768F" w:rsidRDefault="00000000">
            <w:pPr>
              <w:spacing w:line="264" w:lineRule="auto"/>
            </w:pPr>
            <w:r>
              <w:rPr>
                <w:color w:val="000000"/>
                <w:sz w:val="21"/>
                <w:szCs w:val="21"/>
              </w:rPr>
              <w:t>The screenshot-to-explanation path: a saved frame is encoded, sent with a prompt, and a clear explanation comes back.</w:t>
            </w:r>
          </w:p>
        </w:tc>
      </w:tr>
      <w:tr w:rsidR="0093768F" w14:paraId="0C0ED630" w14:textId="77777777">
        <w:tc>
          <w:tcPr>
            <w:tcW w:w="5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44C7FACF" w14:textId="77777777" w:rsidR="0093768F" w:rsidRDefault="00000000">
            <w:pPr>
              <w:spacing w:line="264" w:lineRule="auto"/>
            </w:pPr>
            <w:r>
              <w:rPr>
                <w:color w:val="000000"/>
                <w:sz w:val="21"/>
                <w:szCs w:val="21"/>
              </w:rPr>
              <w:t>3</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46ED9EE8" w14:textId="77777777" w:rsidR="0093768F" w:rsidRDefault="00000000">
            <w:pPr>
              <w:spacing w:line="264" w:lineRule="auto"/>
            </w:pPr>
            <w:r>
              <w:rPr>
                <w:color w:val="000000"/>
                <w:sz w:val="21"/>
                <w:szCs w:val="21"/>
              </w:rPr>
              <w:t>Automatic capture</w:t>
            </w:r>
          </w:p>
        </w:tc>
        <w:tc>
          <w:tcPr>
            <w:tcW w:w="64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24F5FD9A" w14:textId="77777777" w:rsidR="0093768F" w:rsidRDefault="00000000">
            <w:pPr>
              <w:spacing w:line="264" w:lineRule="auto"/>
            </w:pPr>
            <w:r>
              <w:rPr>
                <w:color w:val="000000"/>
                <w:sz w:val="21"/>
                <w:szCs w:val="21"/>
              </w:rPr>
              <w:t>Hands-off operation — a global hotkey or a timed interval drives full-screen or region capture into the understanding path with no manual steps (Section 5.2).</w:t>
            </w:r>
          </w:p>
        </w:tc>
      </w:tr>
      <w:tr w:rsidR="0093768F" w14:paraId="5175CCD8" w14:textId="77777777">
        <w:tc>
          <w:tcPr>
            <w:tcW w:w="5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303BAFBA" w14:textId="77777777" w:rsidR="0093768F" w:rsidRDefault="00000000">
            <w:pPr>
              <w:spacing w:line="264" w:lineRule="auto"/>
            </w:pPr>
            <w:r>
              <w:rPr>
                <w:color w:val="000000"/>
                <w:sz w:val="21"/>
                <w:szCs w:val="21"/>
              </w:rPr>
              <w:t>4</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7CD14690" w14:textId="77777777" w:rsidR="0093768F" w:rsidRDefault="00000000">
            <w:pPr>
              <w:spacing w:line="264" w:lineRule="auto"/>
            </w:pPr>
            <w:r>
              <w:rPr>
                <w:color w:val="000000"/>
                <w:sz w:val="21"/>
                <w:szCs w:val="21"/>
              </w:rPr>
              <w:t>Content routing</w:t>
            </w:r>
          </w:p>
        </w:tc>
        <w:tc>
          <w:tcPr>
            <w:tcW w:w="64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038CF3E8" w14:textId="77777777" w:rsidR="0093768F" w:rsidRDefault="00000000">
            <w:pPr>
              <w:spacing w:line="264" w:lineRule="auto"/>
            </w:pPr>
            <w:r>
              <w:rPr>
                <w:color w:val="000000"/>
                <w:sz w:val="21"/>
                <w:szCs w:val="21"/>
              </w:rPr>
              <w:t>Open-ended content typing in the prompt, so each screen is explained in the way that suits its type.</w:t>
            </w:r>
          </w:p>
        </w:tc>
      </w:tr>
      <w:tr w:rsidR="0093768F" w14:paraId="48934274" w14:textId="77777777">
        <w:tc>
          <w:tcPr>
            <w:tcW w:w="5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2F4051D6" w14:textId="77777777" w:rsidR="0093768F" w:rsidRDefault="00000000">
            <w:pPr>
              <w:spacing w:line="264" w:lineRule="auto"/>
            </w:pPr>
            <w:r>
              <w:rPr>
                <w:color w:val="000000"/>
                <w:sz w:val="21"/>
                <w:szCs w:val="21"/>
              </w:rPr>
              <w:t>5</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519050A3" w14:textId="77777777" w:rsidR="0093768F" w:rsidRDefault="00000000">
            <w:pPr>
              <w:spacing w:line="264" w:lineRule="auto"/>
            </w:pPr>
            <w:r>
              <w:rPr>
                <w:color w:val="000000"/>
                <w:sz w:val="21"/>
                <w:szCs w:val="21"/>
              </w:rPr>
              <w:t>Multi-capture context</w:t>
            </w:r>
          </w:p>
        </w:tc>
        <w:tc>
          <w:tcPr>
            <w:tcW w:w="64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28726B83" w14:textId="77777777" w:rsidR="0093768F" w:rsidRDefault="00000000">
            <w:pPr>
              <w:spacing w:line="264" w:lineRule="auto"/>
            </w:pPr>
            <w:r>
              <w:rPr>
                <w:color w:val="000000"/>
                <w:sz w:val="21"/>
                <w:szCs w:val="21"/>
              </w:rPr>
              <w:t>De-duplication of near-identical frames and a running, multi-turn context so explanations build on one another.</w:t>
            </w:r>
          </w:p>
        </w:tc>
      </w:tr>
      <w:tr w:rsidR="0093768F" w14:paraId="35B62E6D" w14:textId="77777777">
        <w:tc>
          <w:tcPr>
            <w:tcW w:w="5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54692904" w14:textId="77777777" w:rsidR="0093768F" w:rsidRDefault="00000000">
            <w:pPr>
              <w:spacing w:line="264" w:lineRule="auto"/>
            </w:pPr>
            <w:r>
              <w:rPr>
                <w:color w:val="000000"/>
                <w:sz w:val="21"/>
                <w:szCs w:val="21"/>
              </w:rPr>
              <w:t>6</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6157663A" w14:textId="77777777" w:rsidR="0093768F" w:rsidRDefault="00000000">
            <w:pPr>
              <w:spacing w:line="264" w:lineRule="auto"/>
            </w:pPr>
            <w:r>
              <w:rPr>
                <w:color w:val="000000"/>
                <w:sz w:val="21"/>
                <w:szCs w:val="21"/>
              </w:rPr>
              <w:t>Interface and polish</w:t>
            </w:r>
          </w:p>
        </w:tc>
        <w:tc>
          <w:tcPr>
            <w:tcW w:w="64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tcPr>
          <w:p w14:paraId="70F9AEDC" w14:textId="77777777" w:rsidR="0093768F" w:rsidRDefault="00000000">
            <w:pPr>
              <w:spacing w:line="264" w:lineRule="auto"/>
            </w:pPr>
            <w:r>
              <w:rPr>
                <w:color w:val="000000"/>
                <w:sz w:val="21"/>
                <w:szCs w:val="21"/>
              </w:rPr>
              <w:t>An optional simple web interface and the refinements that make day-to-day automatic use pleasant.</w:t>
            </w:r>
          </w:p>
        </w:tc>
      </w:tr>
    </w:tbl>
    <w:p w14:paraId="291FD2DB" w14:textId="77777777" w:rsidR="0093768F" w:rsidRDefault="00000000">
      <w:pPr>
        <w:spacing w:before="80" w:after="160" w:line="276" w:lineRule="auto"/>
      </w:pPr>
      <w:r>
        <w:t>A note on sequencing discipline, since this is a solo build: phases 4 and 5 are the ones most likely to invite over-engineering. Each starts with a single well-crafted prompt and a plain history, with cleverness added only where the simple version visibly falls short.</w:t>
      </w:r>
    </w:p>
    <w:p w14:paraId="44E8EB6F" w14:textId="77777777" w:rsidR="0093768F" w:rsidRDefault="00000000">
      <w:pPr>
        <w:pStyle w:val="Heading1"/>
      </w:pPr>
      <w:bookmarkStart w:id="23" w:name="_Toc232591835"/>
      <w:r>
        <w:t>11. Open Questions</w:t>
      </w:r>
      <w:bookmarkEnd w:id="23"/>
    </w:p>
    <w:p w14:paraId="369CCCEE" w14:textId="118E51BF" w:rsidR="0093768F" w:rsidRDefault="00000000">
      <w:pPr>
        <w:spacing w:after="160" w:line="276" w:lineRule="auto"/>
      </w:pPr>
      <w:r>
        <w:t xml:space="preserve">A few things are undecided, and </w:t>
      </w:r>
      <w:r w:rsidR="007E32B3">
        <w:t>here are a few of them:</w:t>
      </w:r>
    </w:p>
    <w:p w14:paraId="386E8481" w14:textId="77777777" w:rsidR="0093768F" w:rsidRDefault="00000000">
      <w:pPr>
        <w:pStyle w:val="ListParagraph"/>
        <w:numPr>
          <w:ilvl w:val="0"/>
          <w:numId w:val="3"/>
        </w:numPr>
        <w:spacing w:after="80" w:line="276" w:lineRule="auto"/>
      </w:pPr>
      <w:r>
        <w:t>How reliable is open-ended content typing across the messy range of real screens, and where exactly is the line at which we switch to the predefined-category fallback?</w:t>
      </w:r>
    </w:p>
    <w:p w14:paraId="02DE0BA1" w14:textId="77777777" w:rsidR="0093768F" w:rsidRDefault="00000000">
      <w:pPr>
        <w:pStyle w:val="ListParagraph"/>
        <w:numPr>
          <w:ilvl w:val="0"/>
          <w:numId w:val="3"/>
        </w:numPr>
        <w:spacing w:after="80" w:line="276" w:lineRule="auto"/>
      </w:pPr>
      <w:r>
        <w:t>What is the right amount of conversation history to keep before context becomes noisy or expensive, and how aggressively should near-identical frames be deduped?</w:t>
      </w:r>
    </w:p>
    <w:p w14:paraId="022C21AC" w14:textId="47F160C4" w:rsidR="0093768F" w:rsidRDefault="00000000" w:rsidP="007E32B3">
      <w:pPr>
        <w:pStyle w:val="ListParagraph"/>
        <w:numPr>
          <w:ilvl w:val="0"/>
          <w:numId w:val="3"/>
        </w:numPr>
        <w:spacing w:after="80" w:line="276" w:lineRule="auto"/>
      </w:pPr>
      <w:r>
        <w:t>When the time comes,</w:t>
      </w:r>
      <w:r w:rsidR="007E32B3">
        <w:t xml:space="preserve"> which implantation will be used for the front-end user</w:t>
      </w:r>
      <w:r>
        <w:t>?</w:t>
      </w:r>
    </w:p>
    <w:sectPr w:rsidR="0093768F">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D06E5" w14:textId="77777777" w:rsidR="00167629" w:rsidRDefault="00167629">
      <w:r>
        <w:separator/>
      </w:r>
    </w:p>
  </w:endnote>
  <w:endnote w:type="continuationSeparator" w:id="0">
    <w:p w14:paraId="3754DC0D" w14:textId="77777777" w:rsidR="00167629" w:rsidRDefault="001676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277B4" w14:textId="77777777" w:rsidR="0093768F" w:rsidRDefault="00000000">
    <w:pPr>
      <w:jc w:val="center"/>
    </w:pPr>
    <w:r>
      <w:rPr>
        <w:color w:val="808080"/>
        <w:sz w:val="18"/>
        <w:szCs w:val="18"/>
      </w:rPr>
      <w:t xml:space="preserve">Screen Capture Tool — Software Design </w:t>
    </w:r>
    <w:proofErr w:type="gramStart"/>
    <w:r>
      <w:rPr>
        <w:color w:val="808080"/>
        <w:sz w:val="18"/>
        <w:szCs w:val="18"/>
      </w:rPr>
      <w:t>Document  |</w:t>
    </w:r>
    <w:proofErr w:type="gramEnd"/>
    <w:r>
      <w:rPr>
        <w:color w:val="808080"/>
        <w:sz w:val="18"/>
        <w:szCs w:val="18"/>
      </w:rPr>
      <w:t xml:space="preserve">  Page </w:t>
    </w:r>
    <w:r>
      <w:rPr>
        <w:color w:val="808080"/>
        <w:sz w:val="18"/>
        <w:szCs w:val="18"/>
      </w:rPr>
      <w:fldChar w:fldCharType="begin"/>
    </w:r>
    <w:r>
      <w:rPr>
        <w:color w:val="808080"/>
        <w:sz w:val="18"/>
        <w:szCs w:val="18"/>
      </w:rPr>
      <w:instrText>PAGE</w:instrText>
    </w:r>
    <w:r>
      <w:rPr>
        <w:color w:val="808080"/>
        <w:sz w:val="18"/>
        <w:szCs w:val="18"/>
      </w:rPr>
      <w:fldChar w:fldCharType="separate"/>
    </w:r>
    <w:r w:rsidR="00441BC7">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271E6" w14:textId="77777777" w:rsidR="00167629" w:rsidRDefault="00167629">
      <w:r>
        <w:separator/>
      </w:r>
    </w:p>
  </w:footnote>
  <w:footnote w:type="continuationSeparator" w:id="0">
    <w:p w14:paraId="12F4E78F" w14:textId="77777777" w:rsidR="00167629" w:rsidRDefault="001676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62D2B"/>
    <w:multiLevelType w:val="hybridMultilevel"/>
    <w:tmpl w:val="F4C2741A"/>
    <w:lvl w:ilvl="0" w:tplc="9AAE85E6">
      <w:start w:val="1"/>
      <w:numFmt w:val="decimal"/>
      <w:lvlText w:val="%1."/>
      <w:lvlJc w:val="left"/>
      <w:pPr>
        <w:ind w:left="540" w:hanging="280"/>
      </w:pPr>
    </w:lvl>
    <w:lvl w:ilvl="1" w:tplc="4780912C">
      <w:numFmt w:val="decimal"/>
      <w:lvlText w:val=""/>
      <w:lvlJc w:val="left"/>
    </w:lvl>
    <w:lvl w:ilvl="2" w:tplc="B3AA2AAA">
      <w:numFmt w:val="decimal"/>
      <w:lvlText w:val=""/>
      <w:lvlJc w:val="left"/>
    </w:lvl>
    <w:lvl w:ilvl="3" w:tplc="1FDCBF9C">
      <w:numFmt w:val="decimal"/>
      <w:lvlText w:val=""/>
      <w:lvlJc w:val="left"/>
    </w:lvl>
    <w:lvl w:ilvl="4" w:tplc="54A6B99A">
      <w:numFmt w:val="decimal"/>
      <w:lvlText w:val=""/>
      <w:lvlJc w:val="left"/>
    </w:lvl>
    <w:lvl w:ilvl="5" w:tplc="C2D2A05C">
      <w:numFmt w:val="decimal"/>
      <w:lvlText w:val=""/>
      <w:lvlJc w:val="left"/>
    </w:lvl>
    <w:lvl w:ilvl="6" w:tplc="8B48C692">
      <w:numFmt w:val="decimal"/>
      <w:lvlText w:val=""/>
      <w:lvlJc w:val="left"/>
    </w:lvl>
    <w:lvl w:ilvl="7" w:tplc="8048C01E">
      <w:numFmt w:val="decimal"/>
      <w:lvlText w:val=""/>
      <w:lvlJc w:val="left"/>
    </w:lvl>
    <w:lvl w:ilvl="8" w:tplc="C4A20A00">
      <w:numFmt w:val="decimal"/>
      <w:lvlText w:val=""/>
      <w:lvlJc w:val="left"/>
    </w:lvl>
  </w:abstractNum>
  <w:abstractNum w:abstractNumId="1" w15:restartNumberingAfterBreak="0">
    <w:nsid w:val="4464684E"/>
    <w:multiLevelType w:val="hybridMultilevel"/>
    <w:tmpl w:val="8994771A"/>
    <w:lvl w:ilvl="0" w:tplc="9EAA75A0">
      <w:start w:val="1"/>
      <w:numFmt w:val="bullet"/>
      <w:lvlText w:val="●"/>
      <w:lvlJc w:val="left"/>
      <w:pPr>
        <w:ind w:left="720" w:hanging="360"/>
      </w:pPr>
    </w:lvl>
    <w:lvl w:ilvl="1" w:tplc="14A2D436">
      <w:start w:val="1"/>
      <w:numFmt w:val="bullet"/>
      <w:lvlText w:val="○"/>
      <w:lvlJc w:val="left"/>
      <w:pPr>
        <w:ind w:left="1440" w:hanging="360"/>
      </w:pPr>
    </w:lvl>
    <w:lvl w:ilvl="2" w:tplc="9416B2C0">
      <w:start w:val="1"/>
      <w:numFmt w:val="bullet"/>
      <w:lvlText w:val="■"/>
      <w:lvlJc w:val="left"/>
      <w:pPr>
        <w:ind w:left="2160" w:hanging="360"/>
      </w:pPr>
    </w:lvl>
    <w:lvl w:ilvl="3" w:tplc="E6284116">
      <w:start w:val="1"/>
      <w:numFmt w:val="bullet"/>
      <w:lvlText w:val="●"/>
      <w:lvlJc w:val="left"/>
      <w:pPr>
        <w:ind w:left="2880" w:hanging="360"/>
      </w:pPr>
    </w:lvl>
    <w:lvl w:ilvl="4" w:tplc="605C0A72">
      <w:start w:val="1"/>
      <w:numFmt w:val="bullet"/>
      <w:lvlText w:val="○"/>
      <w:lvlJc w:val="left"/>
      <w:pPr>
        <w:ind w:left="3600" w:hanging="360"/>
      </w:pPr>
    </w:lvl>
    <w:lvl w:ilvl="5" w:tplc="FB801E12">
      <w:start w:val="1"/>
      <w:numFmt w:val="bullet"/>
      <w:lvlText w:val="■"/>
      <w:lvlJc w:val="left"/>
      <w:pPr>
        <w:ind w:left="4320" w:hanging="360"/>
      </w:pPr>
    </w:lvl>
    <w:lvl w:ilvl="6" w:tplc="DF3A62E6">
      <w:start w:val="1"/>
      <w:numFmt w:val="bullet"/>
      <w:lvlText w:val="●"/>
      <w:lvlJc w:val="left"/>
      <w:pPr>
        <w:ind w:left="5040" w:hanging="360"/>
      </w:pPr>
    </w:lvl>
    <w:lvl w:ilvl="7" w:tplc="765E9438">
      <w:start w:val="1"/>
      <w:numFmt w:val="bullet"/>
      <w:lvlText w:val="●"/>
      <w:lvlJc w:val="left"/>
      <w:pPr>
        <w:ind w:left="5760" w:hanging="360"/>
      </w:pPr>
    </w:lvl>
    <w:lvl w:ilvl="8" w:tplc="BE903DBE">
      <w:start w:val="1"/>
      <w:numFmt w:val="bullet"/>
      <w:lvlText w:val="●"/>
      <w:lvlJc w:val="left"/>
      <w:pPr>
        <w:ind w:left="6480" w:hanging="360"/>
      </w:pPr>
    </w:lvl>
  </w:abstractNum>
  <w:abstractNum w:abstractNumId="2" w15:restartNumberingAfterBreak="0">
    <w:nsid w:val="606F609B"/>
    <w:multiLevelType w:val="hybridMultilevel"/>
    <w:tmpl w:val="D9F07F5E"/>
    <w:lvl w:ilvl="0" w:tplc="D16CCCA4">
      <w:start w:val="1"/>
      <w:numFmt w:val="bullet"/>
      <w:lvlText w:val="•"/>
      <w:lvlJc w:val="left"/>
      <w:pPr>
        <w:ind w:left="540" w:hanging="280"/>
      </w:pPr>
    </w:lvl>
    <w:lvl w:ilvl="1" w:tplc="59160BA6">
      <w:numFmt w:val="decimal"/>
      <w:lvlText w:val=""/>
      <w:lvlJc w:val="left"/>
    </w:lvl>
    <w:lvl w:ilvl="2" w:tplc="2AB81D32">
      <w:numFmt w:val="decimal"/>
      <w:lvlText w:val=""/>
      <w:lvlJc w:val="left"/>
    </w:lvl>
    <w:lvl w:ilvl="3" w:tplc="71F8C3AA">
      <w:numFmt w:val="decimal"/>
      <w:lvlText w:val=""/>
      <w:lvlJc w:val="left"/>
    </w:lvl>
    <w:lvl w:ilvl="4" w:tplc="C850372A">
      <w:numFmt w:val="decimal"/>
      <w:lvlText w:val=""/>
      <w:lvlJc w:val="left"/>
    </w:lvl>
    <w:lvl w:ilvl="5" w:tplc="AE906332">
      <w:numFmt w:val="decimal"/>
      <w:lvlText w:val=""/>
      <w:lvlJc w:val="left"/>
    </w:lvl>
    <w:lvl w:ilvl="6" w:tplc="C98C9B5C">
      <w:numFmt w:val="decimal"/>
      <w:lvlText w:val=""/>
      <w:lvlJc w:val="left"/>
    </w:lvl>
    <w:lvl w:ilvl="7" w:tplc="B7EC68DE">
      <w:numFmt w:val="decimal"/>
      <w:lvlText w:val=""/>
      <w:lvlJc w:val="left"/>
    </w:lvl>
    <w:lvl w:ilvl="8" w:tplc="8A740754">
      <w:numFmt w:val="decimal"/>
      <w:lvlText w:val=""/>
      <w:lvlJc w:val="left"/>
    </w:lvl>
  </w:abstractNum>
  <w:num w:numId="1" w16cid:durableId="2120180263">
    <w:abstractNumId w:val="1"/>
    <w:lvlOverride w:ilvl="0">
      <w:startOverride w:val="1"/>
    </w:lvlOverride>
  </w:num>
  <w:num w:numId="2" w16cid:durableId="1520194781">
    <w:abstractNumId w:val="0"/>
    <w:lvlOverride w:ilvl="0">
      <w:startOverride w:val="1"/>
    </w:lvlOverride>
  </w:num>
  <w:num w:numId="3" w16cid:durableId="133309607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68F"/>
    <w:rsid w:val="00167629"/>
    <w:rsid w:val="00291E3D"/>
    <w:rsid w:val="002C3122"/>
    <w:rsid w:val="00441BC7"/>
    <w:rsid w:val="005F48A5"/>
    <w:rsid w:val="0074725A"/>
    <w:rsid w:val="007E32B3"/>
    <w:rsid w:val="0093768F"/>
    <w:rsid w:val="00A85833"/>
    <w:rsid w:val="00D45610"/>
    <w:rsid w:val="00EC1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8D551C"/>
  <w15:docId w15:val="{BA868FA6-358F-2D44-AE8E-A84D80462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1F3864"/>
      <w:sz w:val="25"/>
      <w:szCs w:val="25"/>
    </w:rPr>
  </w:style>
  <w:style w:type="paragraph" w:styleId="Heading3">
    <w:name w:val="heading 3"/>
    <w:uiPriority w:val="9"/>
    <w:unhideWhenUsed/>
    <w:qFormat/>
    <w:pPr>
      <w:spacing w:before="180" w:after="100"/>
      <w:outlineLvl w:val="2"/>
    </w:pPr>
    <w:rPr>
      <w:b/>
      <w:bCs/>
      <w:color w:val="2E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41BC7"/>
    <w:pPr>
      <w:spacing w:after="100"/>
    </w:pPr>
  </w:style>
  <w:style w:type="paragraph" w:styleId="TOC2">
    <w:name w:val="toc 2"/>
    <w:basedOn w:val="Normal"/>
    <w:next w:val="Normal"/>
    <w:autoRedefine/>
    <w:uiPriority w:val="39"/>
    <w:unhideWhenUsed/>
    <w:rsid w:val="00441BC7"/>
    <w:pPr>
      <w:spacing w:after="100"/>
      <w:ind w:left="220"/>
    </w:pPr>
  </w:style>
  <w:style w:type="paragraph" w:styleId="Header">
    <w:name w:val="header"/>
    <w:basedOn w:val="Normal"/>
    <w:link w:val="HeaderChar"/>
    <w:uiPriority w:val="99"/>
    <w:unhideWhenUsed/>
    <w:rsid w:val="007E32B3"/>
    <w:pPr>
      <w:tabs>
        <w:tab w:val="center" w:pos="4680"/>
        <w:tab w:val="right" w:pos="9360"/>
      </w:tabs>
    </w:pPr>
  </w:style>
  <w:style w:type="character" w:customStyle="1" w:styleId="HeaderChar">
    <w:name w:val="Header Char"/>
    <w:basedOn w:val="DefaultParagraphFont"/>
    <w:link w:val="Header"/>
    <w:uiPriority w:val="99"/>
    <w:rsid w:val="007E32B3"/>
  </w:style>
  <w:style w:type="paragraph" w:styleId="Footer">
    <w:name w:val="footer"/>
    <w:basedOn w:val="Normal"/>
    <w:link w:val="FooterChar"/>
    <w:uiPriority w:val="99"/>
    <w:unhideWhenUsed/>
    <w:rsid w:val="007E32B3"/>
    <w:pPr>
      <w:tabs>
        <w:tab w:val="center" w:pos="4680"/>
        <w:tab w:val="right" w:pos="9360"/>
      </w:tabs>
    </w:pPr>
  </w:style>
  <w:style w:type="character" w:customStyle="1" w:styleId="FooterChar">
    <w:name w:val="Footer Char"/>
    <w:basedOn w:val="DefaultParagraphFont"/>
    <w:link w:val="Footer"/>
    <w:uiPriority w:val="99"/>
    <w:rsid w:val="007E32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bellevuecollege.edu/wp-content/uploads/sites/135/2019/04/SDD_RoadTrip.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free-code-camp/how-to-write-a-good-software-design-document-66fcf019569c"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13</Pages>
  <Words>3125</Words>
  <Characters>17818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Software Design Document — Screen Capture Tool</vt:lpstr>
    </vt:vector>
  </TitlesOfParts>
  <Company/>
  <LinksUpToDate>false</LinksUpToDate>
  <CharactersWithSpaces>20902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Document — Screen Capture Tool</dc:title>
  <dc:creator>Vipul (Ledelsea)</dc:creator>
  <cp:lastModifiedBy>Vipul Dhotre</cp:lastModifiedBy>
  <cp:revision>3</cp:revision>
  <dcterms:created xsi:type="dcterms:W3CDTF">2026-06-17T16:26:00Z</dcterms:created>
  <dcterms:modified xsi:type="dcterms:W3CDTF">2026-06-17T23:53:00Z</dcterms:modified>
</cp:coreProperties>
</file>