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A Saltstack Module</w:t>
      </w:r>
      <w:r w:rsidDel="00000000" w:rsidR="00000000" w:rsidRPr="00000000">
        <w:rPr>
          <w:sz w:val="48"/>
          <w:szCs w:val="48"/>
          <w:rtl w:val="0"/>
        </w:rPr>
        <w:t xml:space="preserve">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The following module can be used to query the disk usage.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In the beginning we have the init.sls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init.sls</w:t>
      </w:r>
      <w:r w:rsidDel="00000000" w:rsidR="00000000" w:rsidRPr="00000000">
        <w:rPr>
          <w:sz w:val="36"/>
          <w:szCs w:val="36"/>
          <w:rtl w:val="0"/>
        </w:rPr>
        <w:t xml:space="preserve"> file is under a directory  called </w:t>
      </w:r>
      <w:r w:rsidDel="00000000" w:rsidR="00000000" w:rsidRPr="00000000">
        <w:rPr>
          <w:b w:val="1"/>
          <w:sz w:val="36"/>
          <w:szCs w:val="36"/>
          <w:rtl w:val="0"/>
        </w:rPr>
        <w:t xml:space="preserve">disk1.</w:t>
      </w:r>
      <w:r w:rsidDel="00000000" w:rsidR="00000000" w:rsidRPr="00000000">
        <w:rPr>
          <w:sz w:val="36"/>
          <w:szCs w:val="36"/>
          <w:rtl w:val="0"/>
        </w:rPr>
        <w:t xml:space="preserve">In turn the disk1 directory is under /etc/salt/.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The init.sls file makes use of grains to run suitable commands based on the underlying os the saltminions run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#/etc/salt/disk1/init.sls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disk1: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{ %if grains[‘os’]==’Ubuntu’ % }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cmd.run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-  name : df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{ %if grains[‘os’]==’Windows’ % }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cmd.run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-name: powershell.exe -Execution Policy Bypass “pathname to powershell script” 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{ % endif % }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This file instructs the saltminions that if the os on which they run if it's ubuntu then execute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df </w:t>
      </w:r>
      <w:r w:rsidDel="00000000" w:rsidR="00000000" w:rsidRPr="00000000">
        <w:rPr>
          <w:sz w:val="36"/>
          <w:szCs w:val="36"/>
          <w:rtl w:val="0"/>
        </w:rPr>
        <w:t xml:space="preserve">command to return the disk usage. On the other hand if os is windows we deploy a powershell script to extract the information regarding disk usage and we provide the pathname of that powershell script to extract the disk usage.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Next comes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top.sls</w:t>
      </w:r>
      <w:r w:rsidDel="00000000" w:rsidR="00000000" w:rsidRPr="00000000">
        <w:rPr>
          <w:sz w:val="36"/>
          <w:szCs w:val="36"/>
          <w:rtl w:val="0"/>
        </w:rPr>
        <w:t xml:space="preserve"> file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#/etc/salt/top.sls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base: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‘*’: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d</w:t>
      </w:r>
      <w:r w:rsidDel="00000000" w:rsidR="00000000" w:rsidRPr="00000000">
        <w:rPr>
          <w:sz w:val="36"/>
          <w:szCs w:val="36"/>
          <w:rtl w:val="0"/>
        </w:rPr>
        <w:t xml:space="preserve">isk1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This file when compiled tells the saltmaster to apply the state that's defined under the directory /etc/salt/disk1 which  contains the init.sls which was described earlier.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When the command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Salt ‘*’ highstate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s executed then the states listed under the top.sls file are applied.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