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4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sz w:val="24"/>
        </w:rPr>
        <w:t>Study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Implementation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Synchronization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>
      <w:pPr>
        <w:pStyle w:val="Heading1"/>
        <w:spacing w:lineRule="auto" w:line="360" w:before="248" w:after="0"/>
        <w:jc w:val="both"/>
        <w:rPr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1"/>
        <w:spacing w:lineRule="auto" w:line="360" w:before="248" w:after="0"/>
        <w:jc w:val="both"/>
        <w:rPr>
          <w:b w:val="false"/>
        </w:rPr>
      </w:pPr>
      <w:r>
        <w:rPr>
          <w:b w:val="false"/>
        </w:rPr>
        <w:t>Fibonacci Computation: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43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438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TextBody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  <w:szCs w:val="22"/>
          <w:lang w:val="en-IN"/>
        </w:rPr>
        <w:tab/>
        <w:t>1. Recursive Fibonacci Calculation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2"/>
          <w:lang w:val="en-IN"/>
        </w:rPr>
        <w:t>: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12" w:before="0" w:after="0"/>
        <w:ind w:left="1418" w:hanging="0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The function </w:t>
      </w:r>
      <w:r>
        <w:rPr>
          <w:rStyle w:val="SourceText"/>
          <w:rFonts w:ascii="var monaco-monospace-font" w:hAnsi="var monaco-monospace-font"/>
          <w:b w:val="false"/>
          <w:i w:val="false"/>
          <w:caps w:val="false"/>
          <w:smallCaps w:val="false"/>
          <w:color w:val="111111"/>
          <w:spacing w:val="0"/>
          <w:sz w:val="18"/>
        </w:rPr>
        <w:t>fibonacci(n)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 is called recursively.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12" w:before="0" w:after="0"/>
        <w:ind w:left="1418" w:hanging="0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The </w:t>
      </w:r>
      <w:r>
        <w:rPr>
          <w:rStyle w:val="SourceText"/>
          <w:rFonts w:ascii="var monaco-monospace-font" w:hAnsi="var monaco-monospace-font"/>
          <w:b w:val="false"/>
          <w:i w:val="false"/>
          <w:caps w:val="false"/>
          <w:smallCaps w:val="false"/>
          <w:color w:val="111111"/>
          <w:spacing w:val="0"/>
          <w:sz w:val="18"/>
        </w:rPr>
        <w:t>#pragma omp taskwait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 directive ensures that the current task waits for the completion of its child tasks before proceeding.</w:t>
      </w:r>
    </w:p>
    <w:p>
      <w:pPr>
        <w:pStyle w:val="TextBody"/>
        <w:widowControl/>
        <w:spacing w:lineRule="auto" w:line="312" w:before="0" w:after="0"/>
        <w:rPr/>
      </w:pPr>
      <w:r>
        <w:rPr>
          <w:rStyle w:val="Strong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ab/>
        <w:t xml:space="preserve">2. parallel executes 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12" w:before="0" w:after="0"/>
        <w:ind w:left="1418" w:hanging="0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The </w:t>
      </w:r>
      <w:r>
        <w:rPr>
          <w:rStyle w:val="SourceText"/>
          <w:rFonts w:ascii="var monaco-monospace-font" w:hAnsi="var monaco-monospace-font"/>
          <w:b w:val="false"/>
          <w:i w:val="false"/>
          <w:caps w:val="false"/>
          <w:smallCaps w:val="false"/>
          <w:color w:val="111111"/>
          <w:spacing w:val="0"/>
          <w:sz w:val="18"/>
        </w:rPr>
        <w:t>#pragma omp parallel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 directive creates a parallel region.</w:t>
      </w:r>
    </w:p>
    <w:p>
      <w:pPr>
        <w:pStyle w:val="TextBody"/>
        <w:widowControl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312" w:before="0" w:after="0"/>
        <w:ind w:left="1418" w:hanging="0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The </w:t>
      </w:r>
      <w:r>
        <w:rPr>
          <w:rStyle w:val="SourceText"/>
          <w:rFonts w:ascii="var monaco-monospace-font" w:hAnsi="var monaco-monospace-font"/>
          <w:b w:val="false"/>
          <w:i w:val="false"/>
          <w:caps w:val="false"/>
          <w:smallCaps w:val="false"/>
          <w:color w:val="111111"/>
          <w:spacing w:val="0"/>
          <w:sz w:val="18"/>
        </w:rPr>
        <w:t>#pragma omp single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 directive ensures that only one thread executes the </w:t>
      </w:r>
      <w:r>
        <w:rPr>
          <w:rStyle w:val="SourceText"/>
          <w:rFonts w:ascii="var monaco-monospace-font" w:hAnsi="var monaco-monospace-font"/>
          <w:b w:val="false"/>
          <w:i w:val="false"/>
          <w:caps w:val="false"/>
          <w:smallCaps w:val="false"/>
          <w:color w:val="111111"/>
          <w:spacing w:val="0"/>
          <w:sz w:val="18"/>
        </w:rPr>
        <w:t>fibonacci(n)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 function call.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Heading1"/>
        <w:spacing w:lineRule="auto" w:line="360" w:before="90" w:after="0"/>
        <w:jc w:val="both"/>
        <w:rPr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2"/>
        <w:rPr>
          <w:b w:val="false"/>
        </w:rPr>
      </w:pPr>
      <w:r>
        <w:rPr>
          <w:b w:val="false"/>
        </w:rPr>
        <w:t>Producer Consumer Problem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7372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rPr/>
      </w:pP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This code uses OpenMP to parallelize the producer-consumer problem. The 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#pragma omp parallel sections</w:t>
      </w:r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24"/>
          <w:szCs w:val="24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directive creates a parallel region with two sections, allowing the </w:t>
      </w:r>
      <w:hyperlink r:id="rId5">
        <w:r>
          <w:rPr>
            <w:rStyle w:val="InternetLink"/>
            <w:rFonts w:eastAsia="Liberation Mono" w:cs="Liberation Mono" w:ascii="Liberation Mono" w:hAnsi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producer</w:t>
        </w:r>
      </w:hyperlink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24"/>
          <w:szCs w:val="24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and </w:t>
      </w:r>
      <w:hyperlink r:id="rId6">
        <w:r>
          <w:rPr>
            <w:rStyle w:val="InternetLink"/>
            <w:rFonts w:eastAsia="Liberation Mono" w:cs="Liberation Mono" w:ascii="Liberation Mono" w:hAnsi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consumer</w:t>
        </w:r>
      </w:hyperlink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24"/>
          <w:szCs w:val="24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functions to run concurrently. The 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#pragma omp section</w:t>
      </w:r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24"/>
          <w:szCs w:val="24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directive specifies the code blocks for each section. Critical sections (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#pragma omp critical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) ensure mutual exclusion when accessing shared variables like </w:t>
      </w:r>
      <w:hyperlink r:id="rId7">
        <w:r>
          <w:rPr>
            <w:rStyle w:val="InternetLink"/>
            <w:rFonts w:eastAsia="Liberation Mono" w:cs="Liberation Mono" w:ascii="Liberation Mono" w:hAnsi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buffer</w:t>
        </w:r>
      </w:hyperlink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, </w:t>
      </w:r>
      <w:hyperlink r:id="rId8">
        <w:r>
          <w:rPr>
            <w:rStyle w:val="InternetLink"/>
            <w:rFonts w:eastAsia="Liberation Mono" w:cs="Liberation Mono" w:ascii="Liberation Mono" w:hAnsi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in</w:t>
        </w:r>
      </w:hyperlink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, </w:t>
      </w:r>
      <w:hyperlink r:id="rId9">
        <w:r>
          <w:rPr>
            <w:rStyle w:val="InternetLink"/>
            <w:rFonts w:eastAsia="Liberation Mono" w:cs="Liberation Mono" w:ascii="Liberation Mono" w:hAnsi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out</w:t>
        </w:r>
      </w:hyperlink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, and </w:t>
      </w:r>
      <w:hyperlink r:id="rId10">
        <w:r>
          <w:rPr>
            <w:rStyle w:val="InternetLink"/>
            <w:rFonts w:eastAsia="Liberation Mono" w:cs="Liberation Mono" w:ascii="Liberation Mono" w:hAnsi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count</w:t>
        </w:r>
      </w:hyperlink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, preventing data races. This setup allows safe concurrent execution of the producer and consumer functions.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>https://github.com/Virajpatil092/hpc_self</w:t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stem-ui">
    <w:altName w:val="Ubuntu"/>
    <w:charset w:val="01"/>
    <w:family w:val="roman"/>
    <w:pitch w:val="variable"/>
  </w:font>
  <w:font w:name="var monaco-monospace-font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1055791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8986522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false"/>
      <w:spacing w:lineRule="auto" w:line="240" w:before="21" w:after="0"/>
      <w:ind w:left="580" w:right="212" w:hanging="0"/>
      <w:jc w:val="center"/>
      <w:outlineLvl w:val="0"/>
    </w:pPr>
    <w:rPr>
      <w:rFonts w:ascii="Cambria" w:hAnsi="Cambria" w:eastAsia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false"/>
      <w:spacing w:lineRule="auto" w:line="240" w:before="160" w:after="0"/>
      <w:ind w:left="580" w:hanging="0"/>
      <w:jc w:val="both"/>
      <w:outlineLvl w:val="1"/>
    </w:pPr>
    <w:rPr>
      <w:rFonts w:ascii="Cambria" w:hAnsi="Cambria" w:eastAsia="Cambria" w:cs="Cambria"/>
      <w:b/>
      <w:szCs w:val="22"/>
      <w:lang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Heading1Char" w:customStyle="1">
    <w:name w:val="Heading 1 Char"/>
    <w:basedOn w:val="DefaultParagraphFont"/>
    <w:link w:val="Heading1"/>
    <w:qFormat/>
    <w:rsid w:val="00a032a0"/>
    <w:rPr>
      <w:rFonts w:ascii="Cambria" w:hAnsi="Cambria" w:eastAsia="Cambria" w:cs="Cambria"/>
      <w:b/>
      <w:sz w:val="24"/>
      <w:szCs w:val="24"/>
      <w:lang w:eastAsia="en-IN" w:bidi="ar-SA"/>
    </w:rPr>
  </w:style>
  <w:style w:type="character" w:styleId="Heading2Char" w:customStyle="1">
    <w:name w:val="Heading 2 Char"/>
    <w:basedOn w:val="DefaultParagraphFont"/>
    <w:link w:val="Heading2"/>
    <w:semiHidden/>
    <w:qFormat/>
    <w:rsid w:val="00a032a0"/>
    <w:rPr>
      <w:rFonts w:ascii="Cambria" w:hAnsi="Cambria" w:eastAsia="Cambria" w:cs="Cambria"/>
      <w:b/>
      <w:szCs w:val="22"/>
      <w:lang w:eastAsia="en-IN" w:bidi="ar-SA"/>
    </w:rPr>
  </w:style>
  <w:style w:type="character" w:styleId="Internet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vscode-file://vscode-app/usr/share/code/resources/app/out/vs/code/electron-sandbox/workbench/workbench.html" TargetMode="External"/><Relationship Id="rId6" Type="http://schemas.openxmlformats.org/officeDocument/2006/relationships/hyperlink" Target="vscode-file://vscode-app/usr/share/code/resources/app/out/vs/code/electron-sandbox/workbench/workbench.html" TargetMode="External"/><Relationship Id="rId7" Type="http://schemas.openxmlformats.org/officeDocument/2006/relationships/hyperlink" Target="vscode-file://vscode-app/usr/share/code/resources/app/out/vs/code/electron-sandbox/workbench/workbench.html" TargetMode="External"/><Relationship Id="rId8" Type="http://schemas.openxmlformats.org/officeDocument/2006/relationships/hyperlink" Target="vscode-file://vscode-app/usr/share/code/resources/app/out/vs/code/electron-sandbox/workbench/workbench.html" TargetMode="External"/><Relationship Id="rId9" Type="http://schemas.openxmlformats.org/officeDocument/2006/relationships/hyperlink" Target="vscode-file://vscode-app/usr/share/code/resources/app/out/vs/code/electron-sandbox/workbench/workbench.html" TargetMode="External"/><Relationship Id="rId10" Type="http://schemas.openxmlformats.org/officeDocument/2006/relationships/hyperlink" Target="vscode-file://vscode-app/usr/share/code/resources/app/out/vs/code/electron-sandbox/workbench/workbench.html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LibreOffice/7.5.9.2$Linux_X86_64 LibreOffice_project/50$Build-2</Application>
  <AppVersion>15.0000</AppVersion>
  <Pages>5</Pages>
  <Words>279</Words>
  <Characters>1762</Characters>
  <CharactersWithSpaces>2009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2023-08-21T08:16:00Z</dcterms:created>
  <dc:creator>Aprupa</dc:creator>
  <dc:description/>
  <dc:language>en-US</dc:language>
  <cp:lastModifiedBy/>
  <cp:lastPrinted>2022-09-22T16:48:00Z</cp:lastPrinted>
  <dcterms:modified xsi:type="dcterms:W3CDTF">2024-09-09T14:22:37Z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