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9A4584" w14:textId="26E1F4CA" w:rsidR="00EC5DDB" w:rsidRPr="00EC5DDB" w:rsidRDefault="00EC5DDB" w:rsidP="00EC5DDB">
      <w:r w:rsidRPr="00EC5DDB">
        <w:t xml:space="preserve">As a technologist and researcher working at the intersection of artificial intelligence and society, I am deeply interested in </w:t>
      </w:r>
      <w:r>
        <w:t xml:space="preserve">serving as a Raisina Young Fellow and </w:t>
      </w:r>
      <w:r w:rsidRPr="00EC5DDB">
        <w:t xml:space="preserve">contributing </w:t>
      </w:r>
      <w:r>
        <w:t xml:space="preserve">to the </w:t>
      </w:r>
      <w:r w:rsidRPr="00EC5DDB">
        <w:t>discourse on global technology governance and digital sovereignty.</w:t>
      </w:r>
    </w:p>
    <w:p w14:paraId="70698DDA" w14:textId="77777777" w:rsidR="00EC5DDB" w:rsidRPr="00EC5DDB" w:rsidRDefault="00EC5DDB" w:rsidP="00EC5DDB">
      <w:pPr>
        <w:rPr>
          <w:b/>
          <w:bCs/>
        </w:rPr>
      </w:pPr>
      <w:r w:rsidRPr="00EC5DDB">
        <w:rPr>
          <w:b/>
          <w:bCs/>
        </w:rPr>
        <w:t>Research and Impact</w:t>
      </w:r>
    </w:p>
    <w:p w14:paraId="1C73C72E" w14:textId="77777777" w:rsidR="00EC5DDB" w:rsidRPr="00EC5DDB" w:rsidRDefault="00EC5DDB" w:rsidP="00EC5DDB">
      <w:r w:rsidRPr="00EC5DDB">
        <w:t xml:space="preserve">My work focuses on rebuilding trust in our digital sphere through </w:t>
      </w:r>
      <w:proofErr w:type="spellStart"/>
      <w:r w:rsidRPr="00EC5DDB">
        <w:t>SimPPL</w:t>
      </w:r>
      <w:proofErr w:type="spellEnd"/>
      <w:r w:rsidRPr="00EC5DDB">
        <w:t xml:space="preserve">, an organization I founded </w:t>
      </w:r>
      <w:proofErr w:type="gramStart"/>
      <w:r w:rsidRPr="00EC5DDB">
        <w:t>that partners</w:t>
      </w:r>
      <w:proofErr w:type="gramEnd"/>
      <w:r w:rsidRPr="00EC5DDB">
        <w:t xml:space="preserve"> with newsrooms, civil society organizations, and the United Nations across six countries. At its core, </w:t>
      </w:r>
      <w:proofErr w:type="spellStart"/>
      <w:r w:rsidRPr="00EC5DDB">
        <w:t>SimPPL</w:t>
      </w:r>
      <w:proofErr w:type="spellEnd"/>
      <w:r w:rsidRPr="00EC5DDB">
        <w:t xml:space="preserve"> develops responsible computing tools that directly address the challenges of platform governance and digital integrity - themes that align perfectly with the Dialogue's focus on "Tech Frontiers: Regulations &amp; Realities."</w:t>
      </w:r>
    </w:p>
    <w:p w14:paraId="20ACE13E" w14:textId="77777777" w:rsidR="00EC5DDB" w:rsidRPr="00EC5DDB" w:rsidRDefault="00EC5DDB" w:rsidP="00EC5DDB">
      <w:r w:rsidRPr="00EC5DDB">
        <w:t>During my doctoral research at NYU, I specialized in estimating the causal effects of interventions to limit misinformation. This work, combined with my experience at Twitter's Civic Integrity team and research on influence operations at Oxford, has given me practical insights into protecting democratic institutions in the digital age.</w:t>
      </w:r>
    </w:p>
    <w:p w14:paraId="2349BD79" w14:textId="77777777" w:rsidR="00EC5DDB" w:rsidRPr="00EC5DDB" w:rsidRDefault="00EC5DDB" w:rsidP="00EC5DDB">
      <w:pPr>
        <w:rPr>
          <w:b/>
          <w:bCs/>
        </w:rPr>
      </w:pPr>
      <w:r w:rsidRPr="00EC5DDB">
        <w:rPr>
          <w:b/>
          <w:bCs/>
        </w:rPr>
        <w:t>Current Work and Vision</w:t>
      </w:r>
    </w:p>
    <w:p w14:paraId="5EF69C67" w14:textId="77777777" w:rsidR="00EC5DDB" w:rsidRPr="00EC5DDB" w:rsidRDefault="00EC5DDB" w:rsidP="00EC5DDB">
      <w:r w:rsidRPr="00EC5DDB">
        <w:t>Currently, as a postdoctoral researcher at Boston University and MIT, I am developing behavioral economics approaches to improve platform governance while protecting free speech. This research directly addresses the growing need for balanced technological regulation in our complex digital landscape.</w:t>
      </w:r>
    </w:p>
    <w:p w14:paraId="35DB0644" w14:textId="77777777" w:rsidR="00EC5DDB" w:rsidRPr="00EC5DDB" w:rsidRDefault="00EC5DDB" w:rsidP="00EC5DDB">
      <w:r w:rsidRPr="00EC5DDB">
        <w:t>My experience spans multiple stakeholder groups - from leading tech companies like Twitter, Adobe, and Meta to grassroots organizations. As a Community Advisory Board member at the Integrity Institute and Responsible Tech Affiliate at All Tech is Human, I bring a holistic perspective to discussions on responsible technology development.</w:t>
      </w:r>
    </w:p>
    <w:p w14:paraId="2E8C394B" w14:textId="77777777" w:rsidR="00EC5DDB" w:rsidRPr="00EC5DDB" w:rsidRDefault="00EC5DDB" w:rsidP="00EC5DDB">
      <w:pPr>
        <w:rPr>
          <w:b/>
          <w:bCs/>
        </w:rPr>
      </w:pPr>
      <w:r w:rsidRPr="00EC5DDB">
        <w:rPr>
          <w:b/>
          <w:bCs/>
        </w:rPr>
        <w:t>Social Impact and Innovation</w:t>
      </w:r>
    </w:p>
    <w:p w14:paraId="547EBCE0" w14:textId="77777777" w:rsidR="00EC5DDB" w:rsidRPr="00EC5DDB" w:rsidRDefault="00EC5DDB" w:rsidP="00EC5DDB">
      <w:r w:rsidRPr="00EC5DDB">
        <w:t>I am particularly proud of founding Sakhi, an MIT-incubated venture delivering maternal health literacy information in rural India. This initiative exemplifies my commitment to leveraging technology for social good, aligning with the Dialogue's focus on "The Post 2030 Agenda: People &amp; Progress."</w:t>
      </w:r>
    </w:p>
    <w:p w14:paraId="1D20B3EB" w14:textId="77777777" w:rsidR="00EC5DDB" w:rsidRPr="00EC5DDB" w:rsidRDefault="00EC5DDB" w:rsidP="00EC5DDB">
      <w:pPr>
        <w:rPr>
          <w:b/>
          <w:bCs/>
        </w:rPr>
      </w:pPr>
      <w:r w:rsidRPr="00EC5DDB">
        <w:rPr>
          <w:b/>
          <w:bCs/>
        </w:rPr>
        <w:t>Contribution to Global Dialogue</w:t>
      </w:r>
    </w:p>
    <w:p w14:paraId="0AA31059" w14:textId="2ED2A2C1" w:rsidR="00EC5DDB" w:rsidRPr="00EC5DDB" w:rsidRDefault="00EC5DDB" w:rsidP="00EC5DDB">
      <w:r w:rsidRPr="00EC5DDB">
        <w:t>My expertise in artificial intelligence, platform governance, and digital policy positions me to contribute meaningfully to discussions on decolonizing multilateralism and technological frontiers. Having worked extensively in developing nations and with international organizations, I understand the nuances of global technological cooperation and governance</w:t>
      </w:r>
      <w:r w:rsidR="006E52FB">
        <w:t xml:space="preserve"> and would like to use the program as a platform to grow my leadership </w:t>
      </w:r>
      <w:r w:rsidR="006E52FB">
        <w:lastRenderedPageBreak/>
        <w:t>skills and collaborations. To that end, we are also in early stages of a collaboration with a past attendee representing the Antara Foundation in India.</w:t>
      </w:r>
    </w:p>
    <w:p w14:paraId="2CB6CEDF" w14:textId="1F4158F4" w:rsidR="00EC5DDB" w:rsidRPr="00EC5DDB" w:rsidRDefault="00EC5DDB" w:rsidP="00EC5DDB">
      <w:r w:rsidRPr="00EC5DDB">
        <w:t xml:space="preserve">I believe the Raisina Dialogue Program would </w:t>
      </w:r>
      <w:r w:rsidR="006E52FB">
        <w:t xml:space="preserve">also </w:t>
      </w:r>
      <w:r w:rsidRPr="00EC5DDB">
        <w:t>benefit from my unique perspective at the intersection of technical innovation and policy implementation. My experience in developing practical solutions while considering their broader societal implications would add value to discussions on shaping the future of global digital cooperation.</w:t>
      </w:r>
    </w:p>
    <w:p w14:paraId="37F8490C" w14:textId="7C2AFEC0" w:rsidR="008B5470" w:rsidRPr="00EC5DDB" w:rsidRDefault="00EC5DDB" w:rsidP="00EC5DDB">
      <w:r w:rsidRPr="00EC5DDB">
        <w:t>As we navigate the complexities of artificial intelligence, platform governance, and digital sovereignty, I am eager to contribute to the Dialogue's mission of fostering meaningful international cooperation and developing frameworks for responsible technological advancement.</w:t>
      </w:r>
    </w:p>
    <w:sectPr w:rsidR="008B5470" w:rsidRPr="00EC5D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DDB"/>
    <w:rsid w:val="000A0AD2"/>
    <w:rsid w:val="00316184"/>
    <w:rsid w:val="006B1139"/>
    <w:rsid w:val="006E52FB"/>
    <w:rsid w:val="008B5470"/>
    <w:rsid w:val="00C317A2"/>
    <w:rsid w:val="00EC5D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62A717"/>
  <w15:chartTrackingRefBased/>
  <w15:docId w15:val="{05DBCD35-BEDE-7D41-B87F-6EC31AD29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5D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C5D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C5D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C5D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C5D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C5D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5D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5D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5D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5D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C5D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C5D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C5D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C5D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C5D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5D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5D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5DDB"/>
    <w:rPr>
      <w:rFonts w:eastAsiaTheme="majorEastAsia" w:cstheme="majorBidi"/>
      <w:color w:val="272727" w:themeColor="text1" w:themeTint="D8"/>
    </w:rPr>
  </w:style>
  <w:style w:type="paragraph" w:styleId="Title">
    <w:name w:val="Title"/>
    <w:basedOn w:val="Normal"/>
    <w:next w:val="Normal"/>
    <w:link w:val="TitleChar"/>
    <w:uiPriority w:val="10"/>
    <w:qFormat/>
    <w:rsid w:val="00EC5D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5D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5D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5D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5DDB"/>
    <w:pPr>
      <w:spacing w:before="160"/>
      <w:jc w:val="center"/>
    </w:pPr>
    <w:rPr>
      <w:i/>
      <w:iCs/>
      <w:color w:val="404040" w:themeColor="text1" w:themeTint="BF"/>
    </w:rPr>
  </w:style>
  <w:style w:type="character" w:customStyle="1" w:styleId="QuoteChar">
    <w:name w:val="Quote Char"/>
    <w:basedOn w:val="DefaultParagraphFont"/>
    <w:link w:val="Quote"/>
    <w:uiPriority w:val="29"/>
    <w:rsid w:val="00EC5DDB"/>
    <w:rPr>
      <w:i/>
      <w:iCs/>
      <w:color w:val="404040" w:themeColor="text1" w:themeTint="BF"/>
    </w:rPr>
  </w:style>
  <w:style w:type="paragraph" w:styleId="ListParagraph">
    <w:name w:val="List Paragraph"/>
    <w:basedOn w:val="Normal"/>
    <w:uiPriority w:val="34"/>
    <w:qFormat/>
    <w:rsid w:val="00EC5DDB"/>
    <w:pPr>
      <w:ind w:left="720"/>
      <w:contextualSpacing/>
    </w:pPr>
  </w:style>
  <w:style w:type="character" w:styleId="IntenseEmphasis">
    <w:name w:val="Intense Emphasis"/>
    <w:basedOn w:val="DefaultParagraphFont"/>
    <w:uiPriority w:val="21"/>
    <w:qFormat/>
    <w:rsid w:val="00EC5DDB"/>
    <w:rPr>
      <w:i/>
      <w:iCs/>
      <w:color w:val="0F4761" w:themeColor="accent1" w:themeShade="BF"/>
    </w:rPr>
  </w:style>
  <w:style w:type="paragraph" w:styleId="IntenseQuote">
    <w:name w:val="Intense Quote"/>
    <w:basedOn w:val="Normal"/>
    <w:next w:val="Normal"/>
    <w:link w:val="IntenseQuoteChar"/>
    <w:uiPriority w:val="30"/>
    <w:qFormat/>
    <w:rsid w:val="00EC5D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5DDB"/>
    <w:rPr>
      <w:i/>
      <w:iCs/>
      <w:color w:val="0F4761" w:themeColor="accent1" w:themeShade="BF"/>
    </w:rPr>
  </w:style>
  <w:style w:type="character" w:styleId="IntenseReference">
    <w:name w:val="Intense Reference"/>
    <w:basedOn w:val="DefaultParagraphFont"/>
    <w:uiPriority w:val="32"/>
    <w:qFormat/>
    <w:rsid w:val="00EC5DD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7410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489</Words>
  <Characters>2788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Mehta, Swapneel Sundeep</dc:creator>
  <cp:keywords/>
  <dc:description/>
  <cp:lastModifiedBy>Mehta, Swapneel Sundeep</cp:lastModifiedBy>
  <cp:revision>2</cp:revision>
  <dcterms:created xsi:type="dcterms:W3CDTF">2024-12-17T21:43:00Z</dcterms:created>
  <dcterms:modified xsi:type="dcterms:W3CDTF">2024-12-17T22:16:00Z</dcterms:modified>
</cp:coreProperties>
</file>