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5C559C">
      <w:pPr>
        <w:rPr>
          <w:sz w:val="24"/>
          <w:szCs w:val="24"/>
        </w:rPr>
      </w:pPr>
      <w:r w:rsidRPr="005C559C">
        <w:rPr>
          <w:sz w:val="24"/>
          <w:szCs w:val="24"/>
        </w:rPr>
        <w:t xml:space="preserve">Functional Dependency for </w:t>
      </w:r>
      <w:proofErr w:type="spellStart"/>
      <w:r w:rsidRPr="005C559C">
        <w:rPr>
          <w:sz w:val="24"/>
          <w:szCs w:val="24"/>
        </w:rPr>
        <w:t>OrderNo</w:t>
      </w:r>
      <w:proofErr w:type="spellEnd"/>
      <w:r w:rsidRPr="005C559C">
        <w:rPr>
          <w:sz w:val="24"/>
          <w:szCs w:val="24"/>
        </w:rPr>
        <w:t>:</w:t>
      </w:r>
    </w:p>
    <w:p w:rsidR="005C559C" w:rsidRPr="005C559C" w:rsidRDefault="005C559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250"/>
      </w:tblGrid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r w:rsidRPr="005C559C">
              <w:rPr>
                <w:rFonts w:cs="Segoe UI"/>
                <w:sz w:val="24"/>
                <w:szCs w:val="24"/>
              </w:rPr>
              <w:t>FD</w:t>
            </w:r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r w:rsidRPr="005C559C">
              <w:rPr>
                <w:rFonts w:cs="Segoe UI"/>
                <w:sz w:val="24"/>
                <w:szCs w:val="24"/>
              </w:rPr>
              <w:t>Falsifications (Rows)</w:t>
            </w:r>
          </w:p>
        </w:tc>
      </w:tr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5C559C">
              <w:rPr>
                <w:rFonts w:cs="Segoe UI"/>
                <w:sz w:val="24"/>
                <w:szCs w:val="24"/>
              </w:rPr>
              <w:t>OrdNo</w:t>
            </w:r>
            <w:proofErr w:type="spellEnd"/>
            <w:r w:rsidRPr="005C559C">
              <w:rPr>
                <w:rFonts w:cs="Segoe UI"/>
                <w:sz w:val="24"/>
                <w:szCs w:val="24"/>
              </w:rPr>
              <w:t xml:space="preserve"> -&gt; </w:t>
            </w:r>
            <w:proofErr w:type="spellStart"/>
            <w:r w:rsidRPr="005C559C">
              <w:rPr>
                <w:rFonts w:cs="Segoe UI"/>
                <w:sz w:val="24"/>
                <w:szCs w:val="24"/>
              </w:rPr>
              <w:t>ItemNo</w:t>
            </w:r>
            <w:proofErr w:type="spellEnd"/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color w:val="70AD47" w:themeColor="accent6"/>
                <w:sz w:val="24"/>
                <w:szCs w:val="24"/>
                <w:highlight w:val="yellow"/>
              </w:rPr>
            </w:pPr>
            <w:r w:rsidRPr="005C559C">
              <w:rPr>
                <w:rFonts w:cs="Segoe UI"/>
                <w:sz w:val="24"/>
                <w:szCs w:val="24"/>
              </w:rPr>
              <w:t>(1,2), (3,4)</w:t>
            </w:r>
          </w:p>
        </w:tc>
      </w:tr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5C559C">
              <w:rPr>
                <w:rFonts w:cs="Segoe UI"/>
                <w:sz w:val="24"/>
                <w:szCs w:val="24"/>
              </w:rPr>
              <w:t>OrdNo</w:t>
            </w:r>
            <w:proofErr w:type="spellEnd"/>
            <w:r w:rsidRPr="005C559C">
              <w:rPr>
                <w:rFonts w:cs="Segoe UI"/>
                <w:sz w:val="24"/>
                <w:szCs w:val="24"/>
              </w:rPr>
              <w:t xml:space="preserve"> -&gt; </w:t>
            </w:r>
            <w:proofErr w:type="spellStart"/>
            <w:r w:rsidRPr="005C559C">
              <w:rPr>
                <w:rFonts w:cs="Segoe UI"/>
                <w:sz w:val="24"/>
                <w:szCs w:val="24"/>
              </w:rPr>
              <w:t>QtyOrd</w:t>
            </w:r>
            <w:proofErr w:type="spellEnd"/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color w:val="70AD47" w:themeColor="accent6"/>
                <w:sz w:val="24"/>
                <w:szCs w:val="24"/>
                <w:highlight w:val="yellow"/>
              </w:rPr>
            </w:pPr>
            <w:r w:rsidRPr="005C559C">
              <w:rPr>
                <w:rFonts w:cs="Segoe UI"/>
                <w:sz w:val="24"/>
                <w:szCs w:val="24"/>
              </w:rPr>
              <w:t>(3,4)</w:t>
            </w:r>
          </w:p>
        </w:tc>
      </w:tr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5C559C">
              <w:rPr>
                <w:rFonts w:cs="Segoe UI"/>
                <w:sz w:val="24"/>
                <w:szCs w:val="24"/>
              </w:rPr>
              <w:t>OrdNo</w:t>
            </w:r>
            <w:proofErr w:type="spellEnd"/>
            <w:r w:rsidRPr="005C559C">
              <w:rPr>
                <w:rFonts w:cs="Segoe UI"/>
                <w:sz w:val="24"/>
                <w:szCs w:val="24"/>
              </w:rPr>
              <w:t xml:space="preserve"> -&gt; </w:t>
            </w:r>
            <w:proofErr w:type="spellStart"/>
            <w:r w:rsidRPr="005C559C">
              <w:rPr>
                <w:rFonts w:cs="Segoe UI"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  <w:highlight w:val="yellow"/>
              </w:rPr>
            </w:pPr>
            <w:r w:rsidRPr="005C559C">
              <w:rPr>
                <w:rFonts w:cs="Segoe UI"/>
                <w:sz w:val="24"/>
                <w:szCs w:val="24"/>
              </w:rPr>
              <w:t>None</w:t>
            </w:r>
          </w:p>
        </w:tc>
      </w:tr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5C559C">
              <w:rPr>
                <w:rFonts w:cs="Segoe UI"/>
                <w:sz w:val="24"/>
                <w:szCs w:val="24"/>
              </w:rPr>
              <w:t>OrdNo</w:t>
            </w:r>
            <w:proofErr w:type="spellEnd"/>
            <w:r w:rsidRPr="005C559C">
              <w:rPr>
                <w:rFonts w:cs="Segoe UI"/>
                <w:sz w:val="24"/>
                <w:szCs w:val="24"/>
              </w:rPr>
              <w:t xml:space="preserve"> -&gt; </w:t>
            </w:r>
            <w:proofErr w:type="spellStart"/>
            <w:r w:rsidRPr="005C559C">
              <w:rPr>
                <w:rFonts w:cs="Segoe UI"/>
                <w:sz w:val="24"/>
                <w:szCs w:val="24"/>
              </w:rPr>
              <w:t>CustBal</w:t>
            </w:r>
            <w:proofErr w:type="spellEnd"/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r w:rsidRPr="005C559C">
              <w:rPr>
                <w:rFonts w:cs="Segoe UI"/>
                <w:sz w:val="24"/>
                <w:szCs w:val="24"/>
              </w:rPr>
              <w:t>None</w:t>
            </w:r>
          </w:p>
        </w:tc>
      </w:tr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5C559C">
              <w:rPr>
                <w:rFonts w:cs="Segoe UI"/>
                <w:sz w:val="24"/>
                <w:szCs w:val="24"/>
              </w:rPr>
              <w:t>OrdNo</w:t>
            </w:r>
            <w:proofErr w:type="spellEnd"/>
            <w:r w:rsidRPr="005C559C">
              <w:rPr>
                <w:rFonts w:cs="Segoe UI"/>
                <w:sz w:val="24"/>
                <w:szCs w:val="24"/>
              </w:rPr>
              <w:t xml:space="preserve"> -&gt; </w:t>
            </w:r>
            <w:proofErr w:type="spellStart"/>
            <w:r w:rsidRPr="005C559C">
              <w:rPr>
                <w:rFonts w:cs="Segoe UI"/>
                <w:sz w:val="24"/>
                <w:szCs w:val="24"/>
              </w:rPr>
              <w:t>CustDisc</w:t>
            </w:r>
            <w:proofErr w:type="spellEnd"/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r w:rsidRPr="005C559C">
              <w:rPr>
                <w:rFonts w:cs="Segoe UI"/>
                <w:sz w:val="24"/>
                <w:szCs w:val="24"/>
              </w:rPr>
              <w:t>None</w:t>
            </w:r>
          </w:p>
        </w:tc>
      </w:tr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5C559C">
              <w:rPr>
                <w:rFonts w:cs="Segoe UI"/>
                <w:sz w:val="24"/>
                <w:szCs w:val="24"/>
              </w:rPr>
              <w:t>OrdNo</w:t>
            </w:r>
            <w:proofErr w:type="spellEnd"/>
            <w:r w:rsidRPr="005C559C">
              <w:rPr>
                <w:rFonts w:cs="Segoe UI"/>
                <w:sz w:val="24"/>
                <w:szCs w:val="24"/>
              </w:rPr>
              <w:t xml:space="preserve"> -&gt; </w:t>
            </w:r>
            <w:proofErr w:type="spellStart"/>
            <w:r w:rsidRPr="005C559C">
              <w:rPr>
                <w:rFonts w:cs="Segoe UI"/>
                <w:sz w:val="24"/>
                <w:szCs w:val="24"/>
              </w:rPr>
              <w:t>ItemPrice</w:t>
            </w:r>
            <w:proofErr w:type="spellEnd"/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r w:rsidRPr="005C559C">
              <w:rPr>
                <w:rFonts w:cs="Segoe UI"/>
                <w:sz w:val="24"/>
                <w:szCs w:val="24"/>
              </w:rPr>
              <w:t>(1,2), (3,4)</w:t>
            </w:r>
          </w:p>
        </w:tc>
      </w:tr>
      <w:tr w:rsidR="005C559C" w:rsidRPr="005C559C" w:rsidTr="007D6C76">
        <w:tc>
          <w:tcPr>
            <w:tcW w:w="3595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5C559C">
              <w:rPr>
                <w:rFonts w:cs="Segoe UI"/>
                <w:sz w:val="24"/>
                <w:szCs w:val="24"/>
              </w:rPr>
              <w:t>OrdNo</w:t>
            </w:r>
            <w:proofErr w:type="spellEnd"/>
            <w:r w:rsidRPr="005C559C">
              <w:rPr>
                <w:rFonts w:cs="Segoe UI"/>
                <w:sz w:val="24"/>
                <w:szCs w:val="24"/>
              </w:rPr>
              <w:t xml:space="preserve"> -&gt; </w:t>
            </w:r>
            <w:proofErr w:type="spellStart"/>
            <w:r w:rsidRPr="005C559C">
              <w:rPr>
                <w:rFonts w:cs="Segoe UI"/>
                <w:sz w:val="24"/>
                <w:szCs w:val="24"/>
              </w:rPr>
              <w:t>OrdDate</w:t>
            </w:r>
            <w:proofErr w:type="spellEnd"/>
          </w:p>
        </w:tc>
        <w:tc>
          <w:tcPr>
            <w:tcW w:w="2250" w:type="dxa"/>
          </w:tcPr>
          <w:p w:rsidR="005C559C" w:rsidRPr="005C559C" w:rsidRDefault="005C559C" w:rsidP="007D6C76">
            <w:pPr>
              <w:rPr>
                <w:rFonts w:cs="Segoe UI"/>
                <w:sz w:val="24"/>
                <w:szCs w:val="24"/>
              </w:rPr>
            </w:pPr>
            <w:r w:rsidRPr="005C559C">
              <w:rPr>
                <w:rFonts w:cs="Segoe UI"/>
                <w:sz w:val="24"/>
                <w:szCs w:val="24"/>
              </w:rPr>
              <w:t>None</w:t>
            </w:r>
          </w:p>
        </w:tc>
      </w:tr>
    </w:tbl>
    <w:p w:rsidR="005C559C" w:rsidRPr="005C559C" w:rsidRDefault="005C559C" w:rsidP="005C559C">
      <w:pPr>
        <w:ind w:left="1440"/>
        <w:rPr>
          <w:sz w:val="24"/>
          <w:szCs w:val="24"/>
        </w:rPr>
      </w:pPr>
      <w:bookmarkStart w:id="0" w:name="_GoBack"/>
      <w:bookmarkEnd w:id="0"/>
    </w:p>
    <w:sectPr w:rsidR="005C559C" w:rsidRPr="005C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9C"/>
    <w:rsid w:val="005C559C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0431"/>
  <w15:chartTrackingRefBased/>
  <w15:docId w15:val="{6D7535AB-D428-493B-B4AD-79DFF879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2017-08-21T10:57:00Z</dcterms:created>
  <dcterms:modified xsi:type="dcterms:W3CDTF">2017-08-21T10:59:00Z</dcterms:modified>
</cp:coreProperties>
</file>