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22667" w:type="dxa"/>
        <w:tblLayout w:type="fixed"/>
        <w:tblLook w:val="04A0" w:firstRow="1" w:lastRow="0" w:firstColumn="1" w:lastColumn="0" w:noHBand="0" w:noVBand="1"/>
      </w:tblPr>
      <w:tblGrid>
        <w:gridCol w:w="8087"/>
        <w:gridCol w:w="2440"/>
        <w:gridCol w:w="12140"/>
      </w:tblGrid>
      <w:tr w:rsidR="00271192" w14:paraId="3354706A" w14:textId="77777777" w:rsidTr="002A4BF9">
        <w:trPr>
          <w:trHeight w:val="631"/>
        </w:trPr>
        <w:tc>
          <w:tcPr>
            <w:tcW w:w="8087" w:type="dxa"/>
          </w:tcPr>
          <w:p w14:paraId="6F54BD35" w14:textId="77777777" w:rsidR="00383636" w:rsidRPr="002A4BF9" w:rsidRDefault="00383636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>How data stored in SQL when we pass the data from web application or postman?</w:t>
            </w:r>
          </w:p>
        </w:tc>
        <w:tc>
          <w:tcPr>
            <w:tcW w:w="14580" w:type="dxa"/>
            <w:gridSpan w:val="2"/>
          </w:tcPr>
          <w:p w14:paraId="20EB82EE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API Request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- From postman we send the data through API request.</w:t>
            </w:r>
          </w:p>
          <w:p w14:paraId="060AB4DD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Spring boot Controller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- It receives the request and extract data from request.</w:t>
            </w:r>
          </w:p>
          <w:p w14:paraId="63C931F0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Spring Data JPA - 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Controller interact with JPA and extract data. JPA provides methods to interact with db.</w:t>
            </w:r>
          </w:p>
          <w:p w14:paraId="388DB21C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JPA Entity Manager - 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It creates Entity manager and interact with underlying JDBC driver.</w:t>
            </w:r>
          </w:p>
          <w:p w14:paraId="2EF6A18F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JDBC Driver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- It converts JPA query to SQL query and executes them to SQL 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DB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server.</w:t>
            </w:r>
          </w:p>
          <w:p w14:paraId="46A0A611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SQL DB - 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it 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processes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the received SQL statement and added to specific table.</w:t>
            </w:r>
          </w:p>
          <w:p w14:paraId="1C0FC015" w14:textId="77777777" w:rsidR="00383636" w:rsidRPr="00383636" w:rsidRDefault="00383636" w:rsidP="00383636">
            <w:pPr>
              <w:pStyle w:val="ListParagraph"/>
              <w:numPr>
                <w:ilvl w:val="0"/>
                <w:numId w:val="4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Response - 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Boot app. Received response from SQL db.</w:t>
            </w:r>
          </w:p>
          <w:p w14:paraId="23489A4E" w14:textId="77777777" w:rsidR="00383636" w:rsidRDefault="00383636" w:rsidP="00383636"/>
        </w:tc>
      </w:tr>
      <w:tr w:rsidR="00271192" w14:paraId="77635A54" w14:textId="77777777" w:rsidTr="002A4BF9">
        <w:trPr>
          <w:trHeight w:val="631"/>
        </w:trPr>
        <w:tc>
          <w:tcPr>
            <w:tcW w:w="8087" w:type="dxa"/>
          </w:tcPr>
          <w:p w14:paraId="49695053" w14:textId="77777777" w:rsidR="00383636" w:rsidRPr="002A4BF9" w:rsidRDefault="00383636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44A9F1" wp14:editId="01385FEA">
                  <wp:extent cx="4941570" cy="17199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466" cy="177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0" w:type="dxa"/>
            <w:gridSpan w:val="2"/>
          </w:tcPr>
          <w:p w14:paraId="683B545F" w14:textId="77777777" w:rsidR="00383636" w:rsidRPr="00383636" w:rsidRDefault="00383636" w:rsidP="00383636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Line 3 &amp; 4</w:t>
            </w:r>
          </w:p>
          <w:p w14:paraId="4720A0A5" w14:textId="77777777" w:rsidR="00383636" w:rsidRPr="00383636" w:rsidRDefault="00383636" w:rsidP="00383636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It specifies the db.</w:t>
            </w:r>
          </w:p>
          <w:p w14:paraId="49BFB581" w14:textId="04CDB47C" w:rsidR="00383636" w:rsidRPr="00383636" w:rsidRDefault="003B4880" w:rsidP="00383636">
            <w:pPr>
              <w:numPr>
                <w:ilvl w:val="0"/>
                <w:numId w:val="7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These lines</w:t>
            </w:r>
            <w:r w:rsidR="00383636"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are used to connect with the specific </w:t>
            </w:r>
            <w:r w:rsid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DB</w:t>
            </w:r>
            <w:r w:rsidR="00383636"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along with the port, </w:t>
            </w:r>
            <w:r w:rsid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DB</w:t>
            </w:r>
            <w:r w:rsidR="00383636"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_name and </w:t>
            </w:r>
            <w:r w:rsid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URL</w:t>
            </w:r>
          </w:p>
          <w:p w14:paraId="5AA2EE5A" w14:textId="77777777" w:rsidR="00383636" w:rsidRDefault="00383636" w:rsidP="00383636">
            <w:p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379EE064" w14:textId="77777777" w:rsidR="00383636" w:rsidRDefault="00383636" w:rsidP="00383636">
            <w:p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Line 9 &amp; 10</w:t>
            </w:r>
          </w:p>
          <w:p w14:paraId="6513332B" w14:textId="77777777" w:rsidR="00383636" w:rsidRPr="00383636" w:rsidRDefault="00383636" w:rsidP="00383636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Hibernate uses this to generate SQL statements which are compatible with specific database.</w:t>
            </w:r>
          </w:p>
          <w:p w14:paraId="2C9EE678" w14:textId="77777777" w:rsidR="00383636" w:rsidRPr="00383636" w:rsidRDefault="00383636" w:rsidP="00383636">
            <w:pPr>
              <w:numPr>
                <w:ilvl w:val="1"/>
                <w:numId w:val="8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Every DB has its own syntax so, dialect helps hibernate to generate query for DB.</w:t>
            </w:r>
          </w:p>
          <w:p w14:paraId="66FC4802" w14:textId="77777777" w:rsidR="00383636" w:rsidRPr="00383636" w:rsidRDefault="00383636" w:rsidP="00383636">
            <w:p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271192" w14:paraId="3E8E490D" w14:textId="77777777" w:rsidTr="002A4BF9">
        <w:trPr>
          <w:trHeight w:val="631"/>
        </w:trPr>
        <w:tc>
          <w:tcPr>
            <w:tcW w:w="8087" w:type="dxa"/>
          </w:tcPr>
          <w:p w14:paraId="398D2E0B" w14:textId="77777777" w:rsidR="00383636" w:rsidRPr="002A4BF9" w:rsidRDefault="00383636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>What is Bean?</w:t>
            </w:r>
          </w:p>
        </w:tc>
        <w:tc>
          <w:tcPr>
            <w:tcW w:w="14580" w:type="dxa"/>
            <w:gridSpan w:val="2"/>
          </w:tcPr>
          <w:p w14:paraId="782C3AA1" w14:textId="77777777" w:rsidR="00383636" w:rsidRPr="00383636" w:rsidRDefault="00383636" w:rsidP="00383636">
            <w:pPr>
              <w:numPr>
                <w:ilvl w:val="0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Bean is a java object, which manage by spring IoC container.</w:t>
            </w:r>
          </w:p>
          <w:p w14:paraId="53D21C23" w14:textId="77777777" w:rsidR="00383636" w:rsidRPr="00383636" w:rsidRDefault="00383636" w:rsidP="00383636">
            <w:pPr>
              <w:numPr>
                <w:ilvl w:val="0"/>
                <w:numId w:val="5"/>
              </w:numPr>
              <w:textAlignment w:val="center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IoC Container -</w:t>
            </w: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contains all the beans which get created and also managed them</w:t>
            </w:r>
            <w:r w:rsidRPr="0038363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.</w:t>
            </w:r>
          </w:p>
        </w:tc>
      </w:tr>
      <w:tr w:rsidR="00271192" w14:paraId="4E2BCCBE" w14:textId="77777777" w:rsidTr="002A4BF9">
        <w:trPr>
          <w:trHeight w:val="631"/>
        </w:trPr>
        <w:tc>
          <w:tcPr>
            <w:tcW w:w="8087" w:type="dxa"/>
          </w:tcPr>
          <w:p w14:paraId="7395457F" w14:textId="77777777" w:rsidR="00383636" w:rsidRPr="002A4BF9" w:rsidRDefault="00383636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 xml:space="preserve">How </w:t>
            </w:r>
            <w:r w:rsidRPr="002A4BF9">
              <w:rPr>
                <w:b/>
                <w:bCs/>
                <w:noProof/>
                <w:sz w:val="32"/>
                <w:szCs w:val="32"/>
              </w:rPr>
              <w:t>is Bean</w:t>
            </w:r>
            <w:r w:rsidRPr="002A4BF9">
              <w:rPr>
                <w:b/>
                <w:bCs/>
                <w:noProof/>
                <w:sz w:val="32"/>
                <w:szCs w:val="32"/>
              </w:rPr>
              <w:t xml:space="preserve"> created?</w:t>
            </w:r>
          </w:p>
        </w:tc>
        <w:tc>
          <w:tcPr>
            <w:tcW w:w="14580" w:type="dxa"/>
            <w:gridSpan w:val="2"/>
          </w:tcPr>
          <w:p w14:paraId="409807CE" w14:textId="77777777" w:rsidR="00383636" w:rsidRPr="00383636" w:rsidRDefault="00383636" w:rsidP="00383636">
            <w:pPr>
              <w:numPr>
                <w:ilvl w:val="0"/>
                <w:numId w:val="6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@Bean</w:t>
            </w:r>
          </w:p>
          <w:p w14:paraId="23704E9E" w14:textId="77777777" w:rsidR="00383636" w:rsidRPr="00383636" w:rsidRDefault="00383636" w:rsidP="00383636">
            <w:pPr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@Component, @Service</w:t>
            </w:r>
          </w:p>
          <w:p w14:paraId="2684C2A4" w14:textId="77777777" w:rsidR="00383636" w:rsidRPr="00383636" w:rsidRDefault="00383636" w:rsidP="00383636">
            <w:pPr>
              <w:numPr>
                <w:ilvl w:val="0"/>
                <w:numId w:val="6"/>
              </w:numPr>
              <w:textAlignment w:val="center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3836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@Controller, @RestControlle</w:t>
            </w:r>
          </w:p>
        </w:tc>
      </w:tr>
      <w:tr w:rsidR="00271192" w14:paraId="54E5D081" w14:textId="77777777" w:rsidTr="002A4BF9">
        <w:trPr>
          <w:trHeight w:val="631"/>
        </w:trPr>
        <w:tc>
          <w:tcPr>
            <w:tcW w:w="8087" w:type="dxa"/>
          </w:tcPr>
          <w:p w14:paraId="1F8190B1" w14:textId="77777777" w:rsidR="00383636" w:rsidRPr="002A4BF9" w:rsidRDefault="000465BC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5069E03" wp14:editId="0D5AEA6A">
                  <wp:extent cx="4775200" cy="13716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86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353D" w14:textId="4A0A2DE7" w:rsidR="0036453D" w:rsidRPr="002A4BF9" w:rsidRDefault="0036453D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 xml:space="preserve">   </w:t>
            </w:r>
            <w:r w:rsidR="008006F1" w:rsidRPr="002A4BF9">
              <w:rPr>
                <w:b/>
                <w:bCs/>
                <w:noProof/>
                <w:sz w:val="32"/>
                <w:szCs w:val="32"/>
              </w:rPr>
              <w:t>========================================================================================</w:t>
            </w:r>
            <w:r w:rsidRPr="002A4BF9">
              <w:rPr>
                <w:b/>
                <w:bCs/>
                <w:noProof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  <w:p w14:paraId="015A7396" w14:textId="771F42E3" w:rsidR="0036453D" w:rsidRPr="002A4BF9" w:rsidRDefault="009A135B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560198" wp14:editId="4F87D2E6">
                  <wp:extent cx="4029637" cy="145752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0" w:type="dxa"/>
            <w:gridSpan w:val="2"/>
          </w:tcPr>
          <w:p w14:paraId="6BA350E2" w14:textId="4F5E7FAC" w:rsidR="00383636" w:rsidRDefault="008D0032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If we want the object of the </w:t>
            </w:r>
            <w:r w:rsidR="00F80D0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class (@</w:t>
            </w:r>
            <w:r w:rsidR="00A82B3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Autowire ) then we need to denote the @Service or @Component annotation</w:t>
            </w:r>
            <w:r w:rsidR="005070F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over that class.</w:t>
            </w:r>
          </w:p>
          <w:p w14:paraId="30C54D0E" w14:textId="77777777" w:rsidR="005070F9" w:rsidRDefault="005070F9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1563BB82" w14:textId="0EEC4771" w:rsidR="005070F9" w:rsidRDefault="005070F9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It will create the bean object of the class </w:t>
            </w:r>
            <w:r w:rsidR="00C4094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and it will be maintained by the IOC container.</w:t>
            </w:r>
          </w:p>
          <w:p w14:paraId="2D6E1B0C" w14:textId="77777777" w:rsidR="00C40943" w:rsidRDefault="00C40943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08326BB6" w14:textId="77777777" w:rsidR="00C40943" w:rsidRDefault="008006F1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If we don’t apply this </w:t>
            </w:r>
            <w:r w:rsidR="00F80D0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annotation,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then </w:t>
            </w:r>
            <w:r w:rsidR="0026485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we can’t use the @Autowire annotation. </w:t>
            </w:r>
          </w:p>
          <w:p w14:paraId="6351269E" w14:textId="77777777" w:rsidR="00F80D0E" w:rsidRDefault="00F80D0E" w:rsidP="00383636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215D9482" w14:textId="3C7B4378" w:rsidR="00F80D0E" w:rsidRPr="00B701FC" w:rsidRDefault="00B701FC" w:rsidP="00383636">
            <w:pPr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B701FC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Criteria to user @Service Annotation</w:t>
            </w:r>
          </w:p>
          <w:p w14:paraId="0E8EA6B4" w14:textId="08E2804B" w:rsidR="00F80D0E" w:rsidRDefault="00F80D0E" w:rsidP="00B701FC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B701F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If we apply the @</w:t>
            </w:r>
            <w:r w:rsidR="00B701FC" w:rsidRPr="00B701F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Service,</w:t>
            </w:r>
            <w:r w:rsidRPr="00B701F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then that class should have the </w:t>
            </w:r>
            <w:r w:rsidR="005F64AE" w:rsidRPr="00B701F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default constructure (No Arg Const.).</w:t>
            </w:r>
            <w:r w:rsidR="00B701FC" w:rsidRPr="00B701F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</w:t>
            </w:r>
            <w:r w:rsidR="000F6E9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(It is by default made by java if u don’t make </w:t>
            </w:r>
            <w:r w:rsidR="000E4BA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the parameterized</w:t>
            </w:r>
            <w:r w:rsidR="0082140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constructure</w:t>
            </w:r>
            <w:r w:rsidR="000F6E9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.</w:t>
            </w:r>
          </w:p>
          <w:p w14:paraId="4DDB64B8" w14:textId="77777777" w:rsidR="009C078F" w:rsidRPr="009C078F" w:rsidRDefault="009C078F" w:rsidP="009C078F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4C06D33A" w14:textId="53BCE546" w:rsidR="00C05035" w:rsidRDefault="000F6E92" w:rsidP="00C05035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If you make </w:t>
            </w:r>
            <w:r w:rsidR="000E4BA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the parameterized</w:t>
            </w:r>
            <w:r w:rsidR="0082140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</w:t>
            </w:r>
            <w:r w:rsidR="000E4BA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constructure in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that </w:t>
            </w:r>
            <w:r w:rsidR="009C078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class,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then java will not make the default constructor</w:t>
            </w:r>
            <w:r w:rsidR="00C0503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. But then we </w:t>
            </w:r>
            <w:r w:rsidR="000E4BA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must</w:t>
            </w:r>
            <w:r w:rsidR="00C0503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</w:t>
            </w:r>
            <w:r w:rsidR="000E4BA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make</w:t>
            </w:r>
            <w:r w:rsidR="00C0503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the configuration because java </w:t>
            </w:r>
            <w:r w:rsidR="0082140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doesn’t make the bean of the parameterized constructure.</w:t>
            </w:r>
          </w:p>
          <w:p w14:paraId="730593D2" w14:textId="77777777" w:rsidR="000E4BA3" w:rsidRPr="000E4BA3" w:rsidRDefault="000E4BA3" w:rsidP="000E4BA3">
            <w:pPr>
              <w:pStyle w:val="ListParagraph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7C661376" w14:textId="28AEEF15" w:rsidR="000E4BA3" w:rsidRPr="00C05035" w:rsidRDefault="00C03A10" w:rsidP="000E4BA3">
            <w:pPr>
              <w:pStyle w:val="ListParagraph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C03A10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drawing>
                <wp:inline distT="0" distB="0" distL="0" distR="0" wp14:anchorId="5A16B133" wp14:editId="21271550">
                  <wp:extent cx="7453423" cy="2047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2031" cy="20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DF723" w14:textId="66F909AA" w:rsidR="00607DA0" w:rsidRPr="00607DA0" w:rsidRDefault="00AE7B3F" w:rsidP="00AE7B3F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After making the configuration we can remove the @Service annotation from that class</w:t>
            </w:r>
            <w:r w:rsidR="001762E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. But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</w:t>
            </w:r>
            <w:r w:rsidR="00C27DF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still</w:t>
            </w:r>
            <w:r w:rsidR="006018B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if we want to use the @Service then </w:t>
            </w:r>
            <w:r w:rsidR="00240F5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also spring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makes the</w:t>
            </w:r>
            <w:r w:rsidR="00C27DF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bean object of that class. </w:t>
            </w:r>
            <w:r w:rsidR="00664D8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But preference will </w:t>
            </w:r>
            <w:r w:rsidR="006018B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goes</w:t>
            </w:r>
            <w:r w:rsidR="00664D85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to our bean and not on the </w:t>
            </w:r>
            <w:r w:rsidR="00A9242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default bean which spring creates.</w:t>
            </w:r>
          </w:p>
          <w:p w14:paraId="0610FDD0" w14:textId="3B4816F8" w:rsidR="00607DA0" w:rsidRPr="00607DA0" w:rsidRDefault="003E5046" w:rsidP="00C05035">
            <w:pPr>
              <w:pStyle w:val="ListParagraph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We can create the </w:t>
            </w:r>
            <w:r w:rsidR="00DD7F3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multiple beans as per we want.</w:t>
            </w:r>
            <w:r w:rsidR="00C220B7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(Increase in parameters or decrease in para. We can do that).</w:t>
            </w:r>
          </w:p>
        </w:tc>
      </w:tr>
      <w:tr w:rsidR="00AA74DF" w14:paraId="02B7946A" w14:textId="77777777" w:rsidTr="002A4BF9">
        <w:trPr>
          <w:trHeight w:val="631"/>
        </w:trPr>
        <w:tc>
          <w:tcPr>
            <w:tcW w:w="8087" w:type="dxa"/>
          </w:tcPr>
          <w:p w14:paraId="6C55CE19" w14:textId="36DD8673" w:rsidR="00D830C9" w:rsidRPr="002A4BF9" w:rsidRDefault="00632B86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 xml:space="preserve">After Creation How spring boot find the </w:t>
            </w:r>
            <w:r w:rsidR="008B70F2" w:rsidRPr="002A4BF9">
              <w:rPr>
                <w:b/>
                <w:bCs/>
                <w:noProof/>
                <w:sz w:val="32"/>
                <w:szCs w:val="32"/>
              </w:rPr>
              <w:t>bean?</w:t>
            </w:r>
          </w:p>
        </w:tc>
        <w:tc>
          <w:tcPr>
            <w:tcW w:w="14580" w:type="dxa"/>
            <w:gridSpan w:val="2"/>
          </w:tcPr>
          <w:p w14:paraId="11CDCC6A" w14:textId="77777777" w:rsidR="00B701FC" w:rsidRDefault="009160C6" w:rsidP="009160C6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Through @ComponentScan spring boot application finds the bean in particular </w:t>
            </w:r>
            <w:r w:rsidR="00BC318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package.</w:t>
            </w:r>
          </w:p>
          <w:p w14:paraId="1475BEDE" w14:textId="77777777" w:rsidR="00BC3189" w:rsidRDefault="00BC3189" w:rsidP="00BC3189">
            <w:pPr>
              <w:ind w:left="72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45AB5319" w14:textId="4C60FAEE" w:rsidR="00BC3189" w:rsidRDefault="00BC3189" w:rsidP="00BC3189">
            <w:pPr>
              <w:ind w:left="72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@ComponentSacn (“Pass the package full name) -&gt; Spring will find bean in that package. </w:t>
            </w:r>
            <w:r w:rsidR="002238B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(Suppose </w:t>
            </w:r>
            <w:r w:rsidR="00902B5E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we configure our bean outside the main package then with the help of @ComponentScan spring can able to find it).</w:t>
            </w:r>
          </w:p>
          <w:p w14:paraId="23719ED1" w14:textId="211C8BD0" w:rsidR="00BC3189" w:rsidRDefault="00BC3189" w:rsidP="00BC3189">
            <w:pPr>
              <w:ind w:left="72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@SpringBootApplication already ha the @ComponentScan </w:t>
            </w:r>
            <w:r w:rsidR="00BF4A50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if we want to give then by using @ComponentScan we can give.</w:t>
            </w:r>
          </w:p>
          <w:p w14:paraId="054A5EA0" w14:textId="77777777" w:rsidR="00BC3189" w:rsidRDefault="00BC3189" w:rsidP="00BC3189">
            <w:pPr>
              <w:ind w:left="72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175C4A3C" w14:textId="3084B0CF" w:rsidR="00BC3189" w:rsidRPr="00BC3189" w:rsidRDefault="00BC3189" w:rsidP="00BC3189">
            <w:pPr>
              <w:ind w:left="360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BC3189">
              <w:rPr>
                <w:lang w:eastAsia="en-IN"/>
              </w:rPr>
              <w:lastRenderedPageBreak/>
              <w:drawing>
                <wp:inline distT="0" distB="0" distL="0" distR="0" wp14:anchorId="6D7FC931" wp14:editId="5A564E64">
                  <wp:extent cx="10907647" cy="724001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7647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A5A64" w14:textId="77777777" w:rsidR="00BC3189" w:rsidRDefault="00BC3189" w:rsidP="00BC3189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32D078D0" w14:textId="422F9FFC" w:rsidR="00BF4A50" w:rsidRPr="00BF4A50" w:rsidRDefault="00ED34C2" w:rsidP="00BF4A50">
            <w:pPr>
              <w:pStyle w:val="ListParagraph"/>
              <w:numPr>
                <w:ilvl w:val="0"/>
                <w:numId w:val="11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Spring also search for the @ComponentScan </w:t>
            </w:r>
            <w:r w:rsidR="004F3F5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and then create object of all the beans. </w:t>
            </w:r>
          </w:p>
        </w:tc>
      </w:tr>
      <w:tr w:rsidR="00271192" w14:paraId="1252D60D" w14:textId="77777777" w:rsidTr="002A4BF9">
        <w:trPr>
          <w:trHeight w:val="631"/>
        </w:trPr>
        <w:tc>
          <w:tcPr>
            <w:tcW w:w="8087" w:type="dxa"/>
          </w:tcPr>
          <w:p w14:paraId="1F8EE91C" w14:textId="56953E7D" w:rsidR="00BC3189" w:rsidRPr="002A4BF9" w:rsidRDefault="00BC3189" w:rsidP="00383636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lastRenderedPageBreak/>
              <w:t xml:space="preserve"> </w:t>
            </w:r>
            <w:r w:rsidR="00AF787E" w:rsidRPr="002A4BF9">
              <w:rPr>
                <w:b/>
                <w:bCs/>
                <w:noProof/>
                <w:sz w:val="32"/>
                <w:szCs w:val="32"/>
              </w:rPr>
              <w:t>At what time beans get created?</w:t>
            </w:r>
          </w:p>
        </w:tc>
        <w:tc>
          <w:tcPr>
            <w:tcW w:w="14580" w:type="dxa"/>
            <w:gridSpan w:val="2"/>
          </w:tcPr>
          <w:p w14:paraId="0D981635" w14:textId="77777777" w:rsidR="00BC3189" w:rsidRPr="00041758" w:rsidRDefault="0069401E" w:rsidP="0069401E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041758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Eagerness</w:t>
            </w:r>
          </w:p>
          <w:p w14:paraId="79CA3063" w14:textId="77777777" w:rsidR="0069401E" w:rsidRDefault="00061B39" w:rsidP="0069401E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Some beans get created when we start up an application.</w:t>
            </w:r>
          </w:p>
          <w:p w14:paraId="13B009A9" w14:textId="0F9A342A" w:rsidR="00854F3E" w:rsidRDefault="00041758" w:rsidP="0069401E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For </w:t>
            </w:r>
            <w:r w:rsidR="00AC02D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ex: -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Beans with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Singleton 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are eagerly initialized.</w:t>
            </w:r>
          </w:p>
          <w:p w14:paraId="102D7ABD" w14:textId="77777777" w:rsidR="00041758" w:rsidRDefault="00041758" w:rsidP="00041758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  <w:p w14:paraId="141E11C8" w14:textId="77777777" w:rsidR="00041758" w:rsidRPr="00041758" w:rsidRDefault="00041758" w:rsidP="00041758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Lazy</w:t>
            </w:r>
          </w:p>
          <w:p w14:paraId="3B5C2D1E" w14:textId="3FD335D8" w:rsidR="00041758" w:rsidRDefault="00855306" w:rsidP="00041758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Some beans are get created lazy when they </w:t>
            </w:r>
            <w:r w:rsidR="00AC02D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needed</w:t>
            </w: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.</w:t>
            </w:r>
          </w:p>
          <w:p w14:paraId="772AD967" w14:textId="66A7807D" w:rsidR="00855306" w:rsidRDefault="00855306" w:rsidP="00041758">
            <w:pPr>
              <w:pStyle w:val="ListParagraph"/>
              <w:numPr>
                <w:ilvl w:val="1"/>
                <w:numId w:val="5"/>
              </w:num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For </w:t>
            </w:r>
            <w:r w:rsidR="00AC02D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ex: -</w:t>
            </w:r>
            <w:r w:rsidR="0063699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Beans with </w:t>
            </w:r>
            <w:r w:rsidR="0063699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Prototype</w:t>
            </w:r>
            <w:r w:rsidR="0063699F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 </w:t>
            </w:r>
            <w:r w:rsidR="0089039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etc… </w:t>
            </w:r>
            <w:r w:rsidR="0063699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are </w:t>
            </w:r>
            <w:r w:rsidR="0063699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lazily</w:t>
            </w:r>
            <w:r w:rsidR="0063699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initialized</w:t>
            </w:r>
            <w:r w:rsidR="0089039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</w:t>
            </w:r>
            <w:r w:rsidR="00AC02D3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or </w:t>
            </w:r>
            <w:r w:rsidR="00AC02D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bean</w:t>
            </w:r>
            <w:r w:rsidR="0089039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 xml:space="preserve"> with </w:t>
            </w:r>
            <w:r w:rsidR="00890396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@</w:t>
            </w:r>
            <w:r w:rsidR="00ED026C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 xml:space="preserve">Lazy </w:t>
            </w:r>
            <w:r w:rsidR="00ED026C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annotation</w:t>
            </w:r>
            <w:r w:rsidR="00A53C33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.</w:t>
            </w:r>
          </w:p>
          <w:p w14:paraId="48918973" w14:textId="687138B8" w:rsidR="000F78E0" w:rsidRPr="000F78E0" w:rsidRDefault="007438D4" w:rsidP="000F78E0">
            <w:pP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7438D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drawing>
                <wp:inline distT="0" distB="0" distL="0" distR="0" wp14:anchorId="5A99E127" wp14:editId="2D5E4CF9">
                  <wp:extent cx="7334250" cy="2170706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658" cy="217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192" w14:paraId="2724E417" w14:textId="77777777" w:rsidTr="002A4BF9">
        <w:trPr>
          <w:trHeight w:val="631"/>
        </w:trPr>
        <w:tc>
          <w:tcPr>
            <w:tcW w:w="22667" w:type="dxa"/>
            <w:gridSpan w:val="3"/>
          </w:tcPr>
          <w:p w14:paraId="2129D6E7" w14:textId="3D77F7FD" w:rsidR="00271192" w:rsidRPr="002A4BF9" w:rsidRDefault="00AA74DF" w:rsidP="002A4BF9">
            <w:pPr>
              <w:jc w:val="center"/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2A4BF9">
              <w:rPr>
                <w:b/>
                <w:bCs/>
                <w:noProof/>
                <w:sz w:val="32"/>
                <w:szCs w:val="32"/>
                <w:u w:val="single"/>
              </w:rPr>
              <w:t>Life Cycle Of Bean</w:t>
            </w:r>
          </w:p>
          <w:p w14:paraId="5F82457A" w14:textId="77777777" w:rsidR="00271192" w:rsidRDefault="00271192" w:rsidP="002A4BF9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tab/>
            </w:r>
            <w:r w:rsidRPr="002A4BF9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393836E" wp14:editId="0D25D98C">
                  <wp:extent cx="13323809" cy="4666667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3809" cy="4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3F397" w14:textId="72031EF0" w:rsidR="00932D02" w:rsidRPr="002A4BF9" w:rsidRDefault="00932D02" w:rsidP="002A4BF9">
            <w:pPr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AA74DF" w14:paraId="2C478F24" w14:textId="77777777" w:rsidTr="002A4BF9">
        <w:trPr>
          <w:trHeight w:val="631"/>
        </w:trPr>
        <w:tc>
          <w:tcPr>
            <w:tcW w:w="10527" w:type="dxa"/>
            <w:gridSpan w:val="2"/>
          </w:tcPr>
          <w:p w14:paraId="337B55EE" w14:textId="2B1801EC" w:rsidR="00AA74DF" w:rsidRPr="002A4BF9" w:rsidRDefault="009F5DD7" w:rsidP="009F5DD7">
            <w:pPr>
              <w:rPr>
                <w:b/>
                <w:bCs/>
                <w:noProof/>
                <w:sz w:val="32"/>
                <w:szCs w:val="32"/>
              </w:rPr>
            </w:pPr>
            <w:r w:rsidRPr="002A4BF9">
              <w:rPr>
                <w:b/>
                <w:bCs/>
                <w:noProof/>
                <w:sz w:val="32"/>
                <w:szCs w:val="32"/>
              </w:rPr>
              <w:lastRenderedPageBreak/>
              <w:t>IOC Container Started</w:t>
            </w:r>
          </w:p>
        </w:tc>
        <w:tc>
          <w:tcPr>
            <w:tcW w:w="12140" w:type="dxa"/>
          </w:tcPr>
          <w:p w14:paraId="2781131E" w14:textId="77777777" w:rsidR="00AA74DF" w:rsidRDefault="0086482E" w:rsidP="002A4BF9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86482E">
              <w:rPr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63E029EF" wp14:editId="29B5AB3D">
                  <wp:extent cx="7571740" cy="4159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63E91" w14:textId="77777777" w:rsidR="0086482E" w:rsidRDefault="003B4880" w:rsidP="002A4BF9">
            <w:pPr>
              <w:rPr>
                <w:noProof/>
              </w:rPr>
            </w:pPr>
            <w:r>
              <w:rPr>
                <w:noProof/>
              </w:rPr>
              <w:t>Here the IoC Container Inatalizes.</w:t>
            </w:r>
          </w:p>
          <w:p w14:paraId="4551BFEE" w14:textId="77777777" w:rsidR="0059733E" w:rsidRDefault="0059733E" w:rsidP="002A4BF9">
            <w:pPr>
              <w:rPr>
                <w:noProof/>
              </w:rPr>
            </w:pPr>
          </w:p>
          <w:p w14:paraId="76AAB057" w14:textId="021BEFF3" w:rsidR="0059733E" w:rsidRDefault="00996170" w:rsidP="002A4BF9">
            <w:pPr>
              <w:rPr>
                <w:noProof/>
              </w:rPr>
            </w:pPr>
            <w:r>
              <w:rPr>
                <w:noProof/>
              </w:rPr>
              <w:t xml:space="preserve">IOC make use of </w:t>
            </w:r>
            <w:r w:rsidRPr="00485045">
              <w:rPr>
                <w:b/>
                <w:bCs/>
                <w:noProof/>
              </w:rPr>
              <w:t>@Configuration and @ComponentSacn</w:t>
            </w:r>
            <w:r>
              <w:rPr>
                <w:noProof/>
              </w:rPr>
              <w:t xml:space="preserve"> </w:t>
            </w:r>
            <w:r w:rsidR="006527BF">
              <w:rPr>
                <w:noProof/>
              </w:rPr>
              <w:t>to look up the classes for which beans need to be creaed.</w:t>
            </w:r>
          </w:p>
          <w:p w14:paraId="2185FCFF" w14:textId="386D162C" w:rsidR="0059733E" w:rsidRPr="003B4880" w:rsidRDefault="0059733E" w:rsidP="002A4BF9">
            <w:pPr>
              <w:rPr>
                <w:noProof/>
              </w:rPr>
            </w:pPr>
          </w:p>
        </w:tc>
      </w:tr>
      <w:tr w:rsidR="00002DB2" w14:paraId="7CF37F00" w14:textId="77777777" w:rsidTr="002A4BF9">
        <w:trPr>
          <w:trHeight w:val="631"/>
        </w:trPr>
        <w:tc>
          <w:tcPr>
            <w:tcW w:w="10527" w:type="dxa"/>
            <w:gridSpan w:val="2"/>
          </w:tcPr>
          <w:p w14:paraId="2005AC59" w14:textId="7D94BA1B" w:rsidR="00002DB2" w:rsidRPr="002A4BF9" w:rsidRDefault="003544F9" w:rsidP="009F5DD7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Injected Dependency </w:t>
            </w:r>
            <w:r w:rsidR="004B1011">
              <w:rPr>
                <w:b/>
                <w:bCs/>
                <w:noProof/>
                <w:sz w:val="32"/>
                <w:szCs w:val="32"/>
              </w:rPr>
              <w:t>Into Constructed Beans</w:t>
            </w:r>
          </w:p>
        </w:tc>
        <w:tc>
          <w:tcPr>
            <w:tcW w:w="12140" w:type="dxa"/>
          </w:tcPr>
          <w:p w14:paraId="049BF85F" w14:textId="77777777" w:rsidR="00002DB2" w:rsidRDefault="00A55A2B" w:rsidP="002A4BF9">
            <w:pPr>
              <w:rPr>
                <w:noProof/>
              </w:rPr>
            </w:pPr>
            <w:r>
              <w:rPr>
                <w:noProof/>
              </w:rPr>
              <w:t xml:space="preserve">Injecting Dependency Means : </w:t>
            </w:r>
          </w:p>
          <w:p w14:paraId="1D3C78F8" w14:textId="77777777" w:rsidR="00A55A2B" w:rsidRDefault="00A55A2B" w:rsidP="002A4BF9">
            <w:pPr>
              <w:rPr>
                <w:noProof/>
              </w:rPr>
            </w:pPr>
          </w:p>
          <w:p w14:paraId="73D43FC2" w14:textId="77777777" w:rsidR="00A74192" w:rsidRDefault="008A5C5D" w:rsidP="005C471A">
            <w:pPr>
              <w:rPr>
                <w:noProof/>
              </w:rPr>
            </w:pPr>
            <w:r w:rsidRPr="008A5C5D">
              <w:rPr>
                <w:noProof/>
              </w:rPr>
              <w:drawing>
                <wp:inline distT="0" distB="0" distL="0" distR="0" wp14:anchorId="7F3A2DDB" wp14:editId="75FE3120">
                  <wp:extent cx="4001058" cy="981212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7994D" w14:textId="77777777" w:rsidR="008A5C5D" w:rsidRDefault="008A5C5D" w:rsidP="005C471A">
            <w:pPr>
              <w:rPr>
                <w:noProof/>
              </w:rPr>
            </w:pPr>
          </w:p>
          <w:p w14:paraId="14B19D7D" w14:textId="5E0D2EBC" w:rsidR="008A5C5D" w:rsidRPr="004B1011" w:rsidRDefault="008A5C5D" w:rsidP="005C471A">
            <w:pPr>
              <w:rPr>
                <w:noProof/>
              </w:rPr>
            </w:pPr>
            <w:r>
              <w:rPr>
                <w:noProof/>
              </w:rPr>
              <w:t>UserController class has the depen</w:t>
            </w:r>
            <w:r w:rsidR="006B6D29">
              <w:rPr>
                <w:noProof/>
              </w:rPr>
              <w:t xml:space="preserve">dency of UserService so IOC make the object of the UserService and </w:t>
            </w:r>
            <w:r w:rsidR="00566BDA">
              <w:rPr>
                <w:noProof/>
              </w:rPr>
              <w:t>inject</w:t>
            </w:r>
            <w:r w:rsidR="006B6D29">
              <w:rPr>
                <w:noProof/>
              </w:rPr>
              <w:t xml:space="preserve"> it to the</w:t>
            </w:r>
            <w:r w:rsidR="00E02552">
              <w:rPr>
                <w:noProof/>
              </w:rPr>
              <w:t xml:space="preserve"> already constructed</w:t>
            </w:r>
            <w:r w:rsidR="006B6D29">
              <w:rPr>
                <w:noProof/>
              </w:rPr>
              <w:t xml:space="preserve"> UserController</w:t>
            </w:r>
            <w:r w:rsidR="00E02552">
              <w:rPr>
                <w:noProof/>
              </w:rPr>
              <w:t xml:space="preserve"> bean</w:t>
            </w:r>
            <w:r w:rsidR="006B6D29">
              <w:rPr>
                <w:noProof/>
              </w:rPr>
              <w:t>.</w:t>
            </w:r>
            <w:r w:rsidR="00E81FF0">
              <w:rPr>
                <w:noProof/>
              </w:rPr>
              <w:t xml:space="preserve"> So, it will use the method and properties of it.</w:t>
            </w:r>
          </w:p>
        </w:tc>
      </w:tr>
      <w:tr w:rsidR="00613DB2" w14:paraId="059FA521" w14:textId="77777777" w:rsidTr="002A4BF9">
        <w:trPr>
          <w:trHeight w:val="631"/>
        </w:trPr>
        <w:tc>
          <w:tcPr>
            <w:tcW w:w="10527" w:type="dxa"/>
            <w:gridSpan w:val="2"/>
          </w:tcPr>
          <w:p w14:paraId="1BAE3751" w14:textId="7E73C767" w:rsidR="00613DB2" w:rsidRDefault="00613DB2" w:rsidP="009F5DD7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@PostConstructed</w:t>
            </w:r>
          </w:p>
        </w:tc>
        <w:tc>
          <w:tcPr>
            <w:tcW w:w="12140" w:type="dxa"/>
          </w:tcPr>
          <w:p w14:paraId="6CA6B5BA" w14:textId="77777777" w:rsidR="00613DB2" w:rsidRDefault="00357EDA" w:rsidP="002A4BF9">
            <w:pPr>
              <w:rPr>
                <w:noProof/>
              </w:rPr>
            </w:pPr>
            <w:r>
              <w:rPr>
                <w:noProof/>
              </w:rPr>
              <w:t>This annotation works after the bean is inatalized or create</w:t>
            </w:r>
            <w:r w:rsidR="00B31D45">
              <w:rPr>
                <w:noProof/>
              </w:rPr>
              <w:t xml:space="preserve">. </w:t>
            </w:r>
          </w:p>
          <w:p w14:paraId="7752214B" w14:textId="77777777" w:rsidR="00B31D45" w:rsidRDefault="00B31D45" w:rsidP="002A4BF9">
            <w:pPr>
              <w:rPr>
                <w:noProof/>
              </w:rPr>
            </w:pPr>
          </w:p>
          <w:p w14:paraId="058CCCF6" w14:textId="08C808C1" w:rsidR="00B31D45" w:rsidRDefault="00B31D45" w:rsidP="002A4BF9">
            <w:pPr>
              <w:rPr>
                <w:noProof/>
              </w:rPr>
            </w:pPr>
            <w:r>
              <w:rPr>
                <w:noProof/>
              </w:rPr>
              <w:t>We can perfoer any operation on that bean after creation or inatalizing.</w:t>
            </w:r>
          </w:p>
        </w:tc>
      </w:tr>
      <w:tr w:rsidR="00B31D45" w14:paraId="3716F706" w14:textId="77777777" w:rsidTr="002A4BF9">
        <w:trPr>
          <w:trHeight w:val="631"/>
        </w:trPr>
        <w:tc>
          <w:tcPr>
            <w:tcW w:w="10527" w:type="dxa"/>
            <w:gridSpan w:val="2"/>
          </w:tcPr>
          <w:p w14:paraId="4BC66C0E" w14:textId="219C08B2" w:rsidR="00B31D45" w:rsidRDefault="00511385" w:rsidP="009F5DD7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@PreDestory</w:t>
            </w:r>
          </w:p>
        </w:tc>
        <w:tc>
          <w:tcPr>
            <w:tcW w:w="12140" w:type="dxa"/>
          </w:tcPr>
          <w:p w14:paraId="66691DC4" w14:textId="77777777" w:rsidR="00B31D45" w:rsidRDefault="00511385" w:rsidP="002A4BF9">
            <w:pPr>
              <w:rPr>
                <w:noProof/>
              </w:rPr>
            </w:pPr>
            <w:r>
              <w:rPr>
                <w:noProof/>
              </w:rPr>
              <w:t>Before destry we can perform operation on the bean.</w:t>
            </w:r>
          </w:p>
          <w:p w14:paraId="3ADD374E" w14:textId="77777777" w:rsidR="005758AA" w:rsidRDefault="005758AA" w:rsidP="002A4BF9">
            <w:pPr>
              <w:rPr>
                <w:noProof/>
              </w:rPr>
            </w:pPr>
            <w:r w:rsidRPr="005758AA">
              <w:rPr>
                <w:noProof/>
              </w:rPr>
              <w:drawing>
                <wp:inline distT="0" distB="0" distL="0" distR="0" wp14:anchorId="27FCCAB4" wp14:editId="4D6FC531">
                  <wp:extent cx="7571740" cy="24130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C2869" w14:textId="0C2CA684" w:rsidR="005758AA" w:rsidRDefault="005758AA" w:rsidP="002A4BF9">
            <w:pPr>
              <w:rPr>
                <w:noProof/>
              </w:rPr>
            </w:pPr>
          </w:p>
        </w:tc>
      </w:tr>
      <w:tr w:rsidR="00375908" w14:paraId="5EFD1132" w14:textId="77777777" w:rsidTr="002A4BF9">
        <w:trPr>
          <w:trHeight w:val="631"/>
        </w:trPr>
        <w:tc>
          <w:tcPr>
            <w:tcW w:w="10527" w:type="dxa"/>
            <w:gridSpan w:val="2"/>
          </w:tcPr>
          <w:p w14:paraId="579220F5" w14:textId="60C2D4CC" w:rsidR="00375908" w:rsidRDefault="00590AEB" w:rsidP="009F5DD7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How to apply the validation on the Entity fields?</w:t>
            </w:r>
          </w:p>
        </w:tc>
        <w:tc>
          <w:tcPr>
            <w:tcW w:w="12140" w:type="dxa"/>
          </w:tcPr>
          <w:p w14:paraId="1B8C7D42" w14:textId="77777777" w:rsidR="00375908" w:rsidRDefault="00590AEB" w:rsidP="002A4BF9">
            <w:pPr>
              <w:rPr>
                <w:noProof/>
              </w:rPr>
            </w:pPr>
            <w:r>
              <w:rPr>
                <w:noProof/>
              </w:rPr>
              <w:t xml:space="preserve">Step 1: Add the </w:t>
            </w:r>
            <w:r w:rsidR="007D6FAF">
              <w:rPr>
                <w:b/>
                <w:bCs/>
                <w:noProof/>
              </w:rPr>
              <w:t xml:space="preserve">“Spring Boot Started Validation” </w:t>
            </w:r>
            <w:r w:rsidR="007D6FAF">
              <w:rPr>
                <w:noProof/>
              </w:rPr>
              <w:t>dependency.</w:t>
            </w:r>
          </w:p>
          <w:p w14:paraId="259D4717" w14:textId="3F6FBD31" w:rsidR="007D6FAF" w:rsidRDefault="007D6FAF" w:rsidP="002A4BF9">
            <w:pPr>
              <w:rPr>
                <w:noProof/>
              </w:rPr>
            </w:pPr>
            <w:r>
              <w:rPr>
                <w:noProof/>
              </w:rPr>
              <w:t xml:space="preserve">Step 2: Add the </w:t>
            </w:r>
            <w:r>
              <w:rPr>
                <w:b/>
                <w:bCs/>
                <w:noProof/>
              </w:rPr>
              <w:t>@NotNull, @NotEmpty</w:t>
            </w:r>
            <w:r w:rsidR="00813390">
              <w:rPr>
                <w:b/>
                <w:bCs/>
                <w:noProof/>
              </w:rPr>
              <w:t>…etc</w:t>
            </w:r>
            <w:r w:rsidR="00813390">
              <w:rPr>
                <w:noProof/>
              </w:rPr>
              <w:t xml:space="preserve"> annotatitons on the fields. (Also add the msg also to display the error msg)</w:t>
            </w:r>
          </w:p>
          <w:p w14:paraId="189260A9" w14:textId="33AA48DF" w:rsidR="00813390" w:rsidRPr="002B3535" w:rsidRDefault="00813390" w:rsidP="002A4BF9">
            <w:pPr>
              <w:rPr>
                <w:noProof/>
              </w:rPr>
            </w:pPr>
            <w:r>
              <w:rPr>
                <w:noProof/>
              </w:rPr>
              <w:t xml:space="preserve">Step 3: </w:t>
            </w:r>
            <w:r w:rsidR="001C5F92">
              <w:rPr>
                <w:noProof/>
              </w:rPr>
              <w:t xml:space="preserve">Make a exception of </w:t>
            </w:r>
            <w:r w:rsidR="001C5F92" w:rsidRPr="002B3535">
              <w:rPr>
                <w:b/>
                <w:bCs/>
                <w:noProof/>
              </w:rPr>
              <w:t>MethodArgumentNotValidException</w:t>
            </w:r>
            <w:r w:rsidR="001C5F92" w:rsidRPr="002B3535">
              <w:rPr>
                <w:noProof/>
              </w:rPr>
              <w:t xml:space="preserve"> </w:t>
            </w:r>
            <w:r w:rsidR="002B3535" w:rsidRPr="002B3535">
              <w:rPr>
                <w:noProof/>
              </w:rPr>
              <w:t>in global exception handler.</w:t>
            </w:r>
          </w:p>
          <w:p w14:paraId="185A45A2" w14:textId="77777777" w:rsidR="002B3535" w:rsidRDefault="00825FC9" w:rsidP="002A4BF9">
            <w:pPr>
              <w:rPr>
                <w:noProof/>
              </w:rPr>
            </w:pPr>
            <w:r w:rsidRPr="00825FC9">
              <w:rPr>
                <w:noProof/>
              </w:rPr>
              <w:drawing>
                <wp:inline distT="0" distB="0" distL="0" distR="0" wp14:anchorId="6EE2F357" wp14:editId="139E3C35">
                  <wp:extent cx="7571740" cy="23082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3B323" w14:textId="77777777" w:rsidR="00172EAA" w:rsidRDefault="00172EAA" w:rsidP="002A4BF9">
            <w:pPr>
              <w:rPr>
                <w:noProof/>
              </w:rPr>
            </w:pPr>
          </w:p>
          <w:p w14:paraId="7BD5479E" w14:textId="77777777" w:rsidR="00172EAA" w:rsidRDefault="00172EAA" w:rsidP="002A4BF9">
            <w:pPr>
              <w:rPr>
                <w:noProof/>
              </w:rPr>
            </w:pPr>
          </w:p>
          <w:p w14:paraId="138E4BE7" w14:textId="77777777" w:rsidR="00172EAA" w:rsidRDefault="00172EAA" w:rsidP="002A4BF9">
            <w:pPr>
              <w:rPr>
                <w:noProof/>
              </w:rPr>
            </w:pPr>
          </w:p>
          <w:p w14:paraId="7F37FC8E" w14:textId="48C3C2AD" w:rsidR="00B764BC" w:rsidRDefault="00464EB8" w:rsidP="002A4BF9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Step 4: Add the </w:t>
            </w:r>
            <w:r>
              <w:rPr>
                <w:b/>
                <w:bCs/>
                <w:noProof/>
              </w:rPr>
              <w:t xml:space="preserve">@Valid </w:t>
            </w:r>
            <w:r>
              <w:rPr>
                <w:noProof/>
              </w:rPr>
              <w:t xml:space="preserve">annotation where we use </w:t>
            </w:r>
            <w:r>
              <w:rPr>
                <w:b/>
                <w:bCs/>
                <w:noProof/>
              </w:rPr>
              <w:t>@R</w:t>
            </w:r>
            <w:r w:rsidR="004F7718">
              <w:rPr>
                <w:b/>
                <w:bCs/>
                <w:noProof/>
              </w:rPr>
              <w:t>equestBody</w:t>
            </w:r>
            <w:r w:rsidR="004F7718">
              <w:rPr>
                <w:noProof/>
              </w:rPr>
              <w:t xml:space="preserve"> annotation (Because at the time of getting the body that time only we need to verify</w:t>
            </w:r>
            <w:r w:rsidR="00EF7040">
              <w:rPr>
                <w:noProof/>
              </w:rPr>
              <w:t xml:space="preserve"> means when ever we are creating updating or taking the Requestbody at that time we need to </w:t>
            </w:r>
            <w:r w:rsidR="002E1C25">
              <w:rPr>
                <w:noProof/>
              </w:rPr>
              <w:t>add @Valid</w:t>
            </w:r>
            <w:r w:rsidR="004F7718">
              <w:rPr>
                <w:noProof/>
              </w:rPr>
              <w:t>)</w:t>
            </w:r>
          </w:p>
          <w:p w14:paraId="0BF22282" w14:textId="77777777" w:rsidR="004F7718" w:rsidRDefault="00172EAA" w:rsidP="002A4BF9">
            <w:pPr>
              <w:rPr>
                <w:noProof/>
              </w:rPr>
            </w:pPr>
            <w:r w:rsidRPr="00172EAA">
              <w:rPr>
                <w:noProof/>
              </w:rPr>
              <w:drawing>
                <wp:inline distT="0" distB="0" distL="0" distR="0" wp14:anchorId="6CA48C83" wp14:editId="7FAF764C">
                  <wp:extent cx="7571740" cy="73850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74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74C0B" w14:textId="0F3F2DC3" w:rsidR="000809B7" w:rsidRPr="004F7718" w:rsidRDefault="000809B7" w:rsidP="002A4BF9">
            <w:pPr>
              <w:rPr>
                <w:noProof/>
              </w:rPr>
            </w:pPr>
            <w:r>
              <w:rPr>
                <w:noProof/>
              </w:rPr>
              <w:t>Step 5: Done</w:t>
            </w:r>
          </w:p>
        </w:tc>
      </w:tr>
      <w:tr w:rsidR="008E0987" w14:paraId="053AD05D" w14:textId="77777777" w:rsidTr="002A4BF9">
        <w:trPr>
          <w:trHeight w:val="631"/>
        </w:trPr>
        <w:tc>
          <w:tcPr>
            <w:tcW w:w="10527" w:type="dxa"/>
            <w:gridSpan w:val="2"/>
          </w:tcPr>
          <w:p w14:paraId="29DCCF69" w14:textId="77777777" w:rsidR="008E0987" w:rsidRDefault="008E0987" w:rsidP="009F5DD7">
            <w:pPr>
              <w:rPr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2140" w:type="dxa"/>
          </w:tcPr>
          <w:p w14:paraId="170DBDE6" w14:textId="77777777" w:rsidR="008E0987" w:rsidRDefault="008E0987" w:rsidP="002A4BF9">
            <w:pPr>
              <w:rPr>
                <w:noProof/>
              </w:rPr>
            </w:pPr>
          </w:p>
        </w:tc>
      </w:tr>
    </w:tbl>
    <w:p w14:paraId="189F8744" w14:textId="1321285F" w:rsidR="00453C44" w:rsidRDefault="00453C44"/>
    <w:sectPr w:rsidR="00453C44" w:rsidSect="007C5A10">
      <w:pgSz w:w="23811" w:h="16838" w:orient="landscape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AAC"/>
    <w:multiLevelType w:val="multilevel"/>
    <w:tmpl w:val="97F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55AF4"/>
    <w:multiLevelType w:val="hybridMultilevel"/>
    <w:tmpl w:val="10804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039"/>
    <w:multiLevelType w:val="multilevel"/>
    <w:tmpl w:val="6100C7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D2BAA"/>
    <w:multiLevelType w:val="hybridMultilevel"/>
    <w:tmpl w:val="7D4EC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56E9"/>
    <w:multiLevelType w:val="multilevel"/>
    <w:tmpl w:val="CFA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55DF7"/>
    <w:multiLevelType w:val="hybridMultilevel"/>
    <w:tmpl w:val="B8E49A4A"/>
    <w:lvl w:ilvl="0" w:tplc="34F03A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C4755"/>
    <w:multiLevelType w:val="multilevel"/>
    <w:tmpl w:val="8E1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909BF"/>
    <w:multiLevelType w:val="multilevel"/>
    <w:tmpl w:val="D090D5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059B3"/>
    <w:multiLevelType w:val="hybridMultilevel"/>
    <w:tmpl w:val="79E251A2"/>
    <w:lvl w:ilvl="0" w:tplc="95B82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C6A6B"/>
    <w:multiLevelType w:val="hybridMultilevel"/>
    <w:tmpl w:val="D592CB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F0415F"/>
    <w:multiLevelType w:val="hybridMultilevel"/>
    <w:tmpl w:val="C5A85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17D0E"/>
    <w:multiLevelType w:val="hybridMultilevel"/>
    <w:tmpl w:val="7766F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1883">
    <w:abstractNumId w:val="5"/>
  </w:num>
  <w:num w:numId="2" w16cid:durableId="525598722">
    <w:abstractNumId w:val="2"/>
    <w:lvlOverride w:ilvl="0">
      <w:startOverride w:val="1"/>
    </w:lvlOverride>
  </w:num>
  <w:num w:numId="3" w16cid:durableId="1324625951">
    <w:abstractNumId w:val="9"/>
  </w:num>
  <w:num w:numId="4" w16cid:durableId="661856399">
    <w:abstractNumId w:val="8"/>
  </w:num>
  <w:num w:numId="5" w16cid:durableId="1926572237">
    <w:abstractNumId w:val="7"/>
    <w:lvlOverride w:ilvl="0">
      <w:startOverride w:val="1"/>
    </w:lvlOverride>
  </w:num>
  <w:num w:numId="6" w16cid:durableId="500237151">
    <w:abstractNumId w:val="4"/>
    <w:lvlOverride w:ilvl="0">
      <w:startOverride w:val="1"/>
    </w:lvlOverride>
  </w:num>
  <w:num w:numId="7" w16cid:durableId="772945298">
    <w:abstractNumId w:val="0"/>
  </w:num>
  <w:num w:numId="8" w16cid:durableId="163519255">
    <w:abstractNumId w:val="6"/>
  </w:num>
  <w:num w:numId="9" w16cid:durableId="47842841">
    <w:abstractNumId w:val="1"/>
  </w:num>
  <w:num w:numId="10" w16cid:durableId="2132673458">
    <w:abstractNumId w:val="10"/>
  </w:num>
  <w:num w:numId="11" w16cid:durableId="1847475779">
    <w:abstractNumId w:val="3"/>
  </w:num>
  <w:num w:numId="12" w16cid:durableId="2108844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36"/>
    <w:rsid w:val="00002DB2"/>
    <w:rsid w:val="00041758"/>
    <w:rsid w:val="000465BC"/>
    <w:rsid w:val="00061B39"/>
    <w:rsid w:val="000809B7"/>
    <w:rsid w:val="000B0BDB"/>
    <w:rsid w:val="000E4BA3"/>
    <w:rsid w:val="000F6E92"/>
    <w:rsid w:val="000F78E0"/>
    <w:rsid w:val="00172EAA"/>
    <w:rsid w:val="001762EF"/>
    <w:rsid w:val="001C5F92"/>
    <w:rsid w:val="001F3FE4"/>
    <w:rsid w:val="002238B2"/>
    <w:rsid w:val="00240F5C"/>
    <w:rsid w:val="00264858"/>
    <w:rsid w:val="00271192"/>
    <w:rsid w:val="002A4BF9"/>
    <w:rsid w:val="002B3535"/>
    <w:rsid w:val="002E1C25"/>
    <w:rsid w:val="003544F9"/>
    <w:rsid w:val="00357EDA"/>
    <w:rsid w:val="0036453D"/>
    <w:rsid w:val="00375908"/>
    <w:rsid w:val="00383636"/>
    <w:rsid w:val="003B26AF"/>
    <w:rsid w:val="003B4880"/>
    <w:rsid w:val="003E5046"/>
    <w:rsid w:val="00453C44"/>
    <w:rsid w:val="00464EB8"/>
    <w:rsid w:val="00485045"/>
    <w:rsid w:val="004B1011"/>
    <w:rsid w:val="004D2CFE"/>
    <w:rsid w:val="004F3F54"/>
    <w:rsid w:val="004F7718"/>
    <w:rsid w:val="005070F9"/>
    <w:rsid w:val="00511385"/>
    <w:rsid w:val="00552F5B"/>
    <w:rsid w:val="00566BDA"/>
    <w:rsid w:val="005758AA"/>
    <w:rsid w:val="00590AEB"/>
    <w:rsid w:val="0059733E"/>
    <w:rsid w:val="005C471A"/>
    <w:rsid w:val="005F64AE"/>
    <w:rsid w:val="006018B8"/>
    <w:rsid w:val="00607DA0"/>
    <w:rsid w:val="00613DB2"/>
    <w:rsid w:val="00632B86"/>
    <w:rsid w:val="0063699F"/>
    <w:rsid w:val="006527BF"/>
    <w:rsid w:val="00664D85"/>
    <w:rsid w:val="0069401E"/>
    <w:rsid w:val="006B6D29"/>
    <w:rsid w:val="00705AA6"/>
    <w:rsid w:val="007438D4"/>
    <w:rsid w:val="007C5A10"/>
    <w:rsid w:val="007D6FAF"/>
    <w:rsid w:val="008006F1"/>
    <w:rsid w:val="00813390"/>
    <w:rsid w:val="00821404"/>
    <w:rsid w:val="00825FC9"/>
    <w:rsid w:val="00854F3E"/>
    <w:rsid w:val="00855306"/>
    <w:rsid w:val="0086482E"/>
    <w:rsid w:val="00890396"/>
    <w:rsid w:val="008A5C5D"/>
    <w:rsid w:val="008B70F2"/>
    <w:rsid w:val="008D0032"/>
    <w:rsid w:val="008E0987"/>
    <w:rsid w:val="00902B5E"/>
    <w:rsid w:val="009160C6"/>
    <w:rsid w:val="009243A7"/>
    <w:rsid w:val="00932D02"/>
    <w:rsid w:val="00996170"/>
    <w:rsid w:val="009A135B"/>
    <w:rsid w:val="009C078F"/>
    <w:rsid w:val="009E0ADF"/>
    <w:rsid w:val="009F5DD7"/>
    <w:rsid w:val="00A53C33"/>
    <w:rsid w:val="00A55A2B"/>
    <w:rsid w:val="00A74192"/>
    <w:rsid w:val="00A82B38"/>
    <w:rsid w:val="00A92424"/>
    <w:rsid w:val="00AA74DF"/>
    <w:rsid w:val="00AC02D3"/>
    <w:rsid w:val="00AE7B3F"/>
    <w:rsid w:val="00AF787E"/>
    <w:rsid w:val="00B31D45"/>
    <w:rsid w:val="00B34E04"/>
    <w:rsid w:val="00B701FC"/>
    <w:rsid w:val="00B764BC"/>
    <w:rsid w:val="00BC3189"/>
    <w:rsid w:val="00BF4A50"/>
    <w:rsid w:val="00C03A10"/>
    <w:rsid w:val="00C05035"/>
    <w:rsid w:val="00C220B7"/>
    <w:rsid w:val="00C27DFB"/>
    <w:rsid w:val="00C40943"/>
    <w:rsid w:val="00CB3F1B"/>
    <w:rsid w:val="00D830C9"/>
    <w:rsid w:val="00DD7F3B"/>
    <w:rsid w:val="00E02552"/>
    <w:rsid w:val="00E212E2"/>
    <w:rsid w:val="00E81FF0"/>
    <w:rsid w:val="00ED026C"/>
    <w:rsid w:val="00ED34C2"/>
    <w:rsid w:val="00EF7040"/>
    <w:rsid w:val="00F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5C41"/>
  <w15:chartTrackingRefBased/>
  <w15:docId w15:val="{81DCE541-730E-4229-B28F-D750C4C0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6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4</Pages>
  <Words>703</Words>
  <Characters>4010</Characters>
  <Application>Microsoft Office Word</Application>
  <DocSecurity>0</DocSecurity>
  <Lines>33</Lines>
  <Paragraphs>9</Paragraphs>
  <ScaleCrop>false</ScaleCrop>
  <Company>Capgemini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Bhure, Viranchi Suresh</dc:creator>
  <cp:keywords/>
  <dc:description/>
  <cp:lastModifiedBy>Bhure, Viranchi Suresh</cp:lastModifiedBy>
  <cp:revision>106</cp:revision>
  <dcterms:created xsi:type="dcterms:W3CDTF">2024-07-07T07:42:00Z</dcterms:created>
  <dcterms:modified xsi:type="dcterms:W3CDTF">2024-07-08T07:33:00Z</dcterms:modified>
</cp:coreProperties>
</file>