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7B" w:rsidRDefault="008F28B2">
      <w:pPr>
        <w:rPr>
          <w:rFonts w:ascii="Times New Roman" w:hAnsi="Times New Roman"/>
        </w:rPr>
      </w:pPr>
      <w:r>
        <w:rPr>
          <w:rFonts w:ascii="Times New Roman" w:hAnsi="Times New Roman"/>
        </w:rPr>
        <w:t>Wing results summary 8/23/17</w:t>
      </w:r>
    </w:p>
    <w:p w:rsidR="008F28B2" w:rsidRDefault="008F28B2">
      <w:pPr>
        <w:rPr>
          <w:rFonts w:ascii="Times New Roman" w:hAnsi="Times New Roman"/>
        </w:rPr>
      </w:pPr>
    </w:p>
    <w:p w:rsidR="008F28B2" w:rsidRDefault="008F28B2">
      <w:pPr>
        <w:rPr>
          <w:rFonts w:ascii="Times New Roman" w:hAnsi="Times New Roman"/>
        </w:rPr>
      </w:pPr>
      <w:r>
        <w:rPr>
          <w:rFonts w:ascii="Times New Roman" w:hAnsi="Times New Roman"/>
        </w:rPr>
        <w:t>Wing length and centroid size</w:t>
      </w:r>
    </w:p>
    <w:p w:rsidR="008F28B2" w:rsidRDefault="008F28B2" w:rsidP="008F28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CS varied based on 13 or 18 landmarks</w:t>
      </w:r>
    </w:p>
    <w:p w:rsidR="008F28B2" w:rsidRDefault="008F28B2" w:rsidP="008F28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18 supported Wing length ANOVA, whereas 13 did not find sex to be significant</w:t>
      </w:r>
    </w:p>
    <w:p w:rsidR="008F28B2" w:rsidRPr="008F28B2" w:rsidRDefault="008F28B2" w:rsidP="008F28B2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bookmarkStart w:id="0" w:name="_GoBack"/>
      <w:bookmarkEnd w:id="0"/>
    </w:p>
    <w:sectPr w:rsidR="008F28B2" w:rsidRPr="008F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C64D5"/>
    <w:multiLevelType w:val="hybridMultilevel"/>
    <w:tmpl w:val="D542E142"/>
    <w:lvl w:ilvl="0" w:tplc="8C565E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B2"/>
    <w:rsid w:val="00481E92"/>
    <w:rsid w:val="0065517B"/>
    <w:rsid w:val="00687D4F"/>
    <w:rsid w:val="006C7083"/>
    <w:rsid w:val="008F28B2"/>
    <w:rsid w:val="009B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F2B6"/>
  <w15:chartTrackingRefBased/>
  <w15:docId w15:val="{DA68BD27-1DE3-45B3-80C7-3ED43750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2</cp:revision>
  <dcterms:created xsi:type="dcterms:W3CDTF">2017-08-23T18:08:00Z</dcterms:created>
  <dcterms:modified xsi:type="dcterms:W3CDTF">2017-08-23T20:44:00Z</dcterms:modified>
</cp:coreProperties>
</file>