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GoBack"/>
      <w:bookmarkEnd w:id="0"/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AB3DCE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Big Data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</w:p>
    <w:p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proofErr w:type="gramStart"/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proofErr w:type="gramEnd"/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01210F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:rsidR="0001210F" w:rsidRDefault="0001210F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EndPr/>
      <w:sdtContent>
        <w:p w:rsidR="00223FB4" w:rsidRPr="00EB1DA7" w:rsidRDefault="00223FB4" w:rsidP="0001210F">
          <w:pPr>
            <w:rPr>
              <w:rFonts w:ascii="Samsung Sharp Sans" w:hAnsi="Samsung Sharp Sans" w:cs="Times New Roman"/>
            </w:rPr>
          </w:pPr>
        </w:p>
        <w:tbl>
          <w:tblPr>
            <w:tblStyle w:val="af5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:rsidR="00223FB4" w:rsidRPr="00EB1DA7" w:rsidRDefault="00223FB4" w:rsidP="00D77C0E">
                    <w:pPr>
                      <w:pStyle w:val="a3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:rsidR="00573F21" w:rsidRPr="00EB1DA7" w:rsidRDefault="00D62728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1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EndPr/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1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EndPr/>
      <w:sdtContent>
        <w:p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EndPr/>
      <w:sdtContent>
        <w:p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EndPr/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EndPr/>
      <w:sdtContent>
        <w:p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EndPr/>
      <w:sdtContent>
        <w:p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EndPr/>
          <w:sdtContent>
            <w:p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EndPr/>
      <w:sdtContent>
        <w:p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EndPr/>
      <w:sdtContent>
        <w:p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EndPr/>
      <w:sdtContent>
        <w:p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Simulated Scenario Description</w:t>
          </w:r>
        </w:p>
        <w:p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Datasets Selection and Description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Ingestion Pipeline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EndPr/>
      <w:sdtContent>
        <w:p w:rsidR="00583C34" w:rsidRPr="00AB3DCE" w:rsidRDefault="00F32DCF" w:rsidP="00583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Transformation Processing</w:t>
          </w:r>
        </w:p>
        <w:p w:rsidR="00573F21" w:rsidRPr="00AB3DCE" w:rsidRDefault="00583C34" w:rsidP="00583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2.5. Data Query and Insight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:rsidR="00573F21" w:rsidRPr="00AB3DCE" w:rsidRDefault="00D62728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EndPr/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Ingestion Scripts and Code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EndPr/>
      <w:sdtContent>
        <w:p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Transformation Scripts and Code</w:t>
          </w:r>
        </w:p>
        <w:p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3.3. Description and Sample of Transformed Datasets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EndPr/>
      <w:sdtContent>
        <w:p w:rsidR="00573F21" w:rsidRPr="0073312F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Visualization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of Query Results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EndPr/>
      <w:sdtContent>
        <w:p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EndPr/>
      <w:sdtContent>
        <w:p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EndPr/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EndPr/>
      <w:sdtContent>
        <w:p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:rsidR="00573F21" w:rsidRPr="00AC2DA9" w:rsidRDefault="00D62728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EndPr/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EndPr/>
      <w:sdtContent>
        <w:p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EndPr/>
      <w:sdtContent>
        <w:p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7A13EB" wp14:editId="285AD64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573F21" w:rsidRPr="00AC2DA9" w:rsidRDefault="00D6272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DADBE0" wp14:editId="4A31ECC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Simulated Scenario Description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Datasets Selection and Description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>2.3. Data Ingestion Pipeline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>2.4. Data Transformation Processing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D62728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p w:rsidR="00AB3DCE" w:rsidRPr="00DB3A5C" w:rsidRDefault="00DB3A5C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lastRenderedPageBreak/>
        <w:t>2.5. Data Query and Insight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1304897882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1099091417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E45883" w:rsidRPr="00EB1DA7" w:rsidRDefault="00D62728" w:rsidP="00AB3DCE">
              <w:pPr>
                <w:widowControl/>
                <w:jc w:val="left"/>
                <w:rPr>
                  <w:rFonts w:ascii="SamsungOne-400" w:hAnsi="SamsungOne-400" w:cs="Times New Roman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5658CC" wp14:editId="239992A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906AB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Ingestion Scripts and Code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EndPr/>
      <w:sdtContent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284B1F" w:rsidRDefault="00D62728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906AB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Data Transformation Scripts and Code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D62728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906AB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Description and Sample of Transformed Datasets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B3DCE" w:rsidRP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3.4. Data Visualization of Query Results 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D6272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:rsidR="00573F21" w:rsidRPr="00EB1DA7" w:rsidRDefault="00EB1DA7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559B0287" wp14:editId="36BCDF4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EndPr/>
      <w:sdtContent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D6272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F0974" wp14:editId="4FAA6C60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EndPr/>
      <w:sdtContent>
        <w:p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EndPr/>
            <w:sdtContent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573F21" w:rsidRPr="00EB1DA7" w:rsidRDefault="00D62728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EndPr/>
      <w:sdtContent>
        <w:p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a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EndPr/>
            <w:sdtContent>
              <w:p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EndPr/>
            <w:sdtContent>
              <w:p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EndPr/>
      <w:sdtContent>
        <w:p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580C726B" wp14:editId="708E610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:rsidR="00573F21" w:rsidRPr="00AC2DA9" w:rsidRDefault="00D62728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fb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EndPr/>
            <w:sdtContent>
              <w:p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EndPr/>
            <w:sdtContent>
              <w:p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EndPr/>
            <w:sdtContent>
              <w:p w:rsidR="00573F21" w:rsidRPr="00AC2DA9" w:rsidRDefault="00301FEF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 w:hint="eastAsia"/>
                    <w:color w:val="193DB0"/>
                    <w:sz w:val="22"/>
                  </w:rPr>
                  <w:t>A</w:t>
                </w: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PPLICATION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EndPr/>
            <w:sdtContent>
              <w:p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301FEF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1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EndPr/>
            <w:sdtContent>
              <w:p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EndPr/>
            <w:sdtContent>
              <w:p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EndPr/>
            <w:sdtContent>
              <w:p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28" w:rsidRDefault="00D62728">
      <w:r>
        <w:separator/>
      </w:r>
    </w:p>
  </w:endnote>
  <w:endnote w:type="continuationSeparator" w:id="0">
    <w:p w:rsidR="00D62728" w:rsidRDefault="00D6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4814D31F-B64C-4809-9F25-D9CB49078FC1}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95404469-2255-46ED-8749-BC78E36546E8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3" w:subsetted="1" w:fontKey="{F4F85BDF-63CF-4797-BCBB-625C5BEC4BBF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SamsungOne 700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4" w:fontKey="{A5CCDB1B-F0F2-4699-A312-8784476945A8}"/>
  </w:font>
  <w:font w:name="SamsungOne-400">
    <w:altName w:val="SamsungOne 400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5" w:fontKey="{81D3C3FA-689E-4E51-B771-857897FCA6C7}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6" w:subsetted="1" w:fontKey="{B99C7C7D-CADB-41AE-8C2D-DD2BACAEBD96}"/>
    <w:embedBold r:id="rId7" w:subsetted="1" w:fontKey="{269AFC1A-1071-44C1-A2E9-C307FEF6DD6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EndPr/>
        <w:sdtContent>
          <w:p w:rsidR="00A229EE" w:rsidRPr="00F65BF0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:rsidR="00301FEF" w:rsidRPr="00F65BF0" w:rsidRDefault="00301FEF" w:rsidP="00A229EE">
            <w:pPr>
              <w:pStyle w:val="a6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906ABE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906ABE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FEF" w:rsidRPr="00F65BF0" w:rsidRDefault="00301FEF" w:rsidP="00301FEF">
    <w:pPr>
      <w:pStyle w:val="a6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804696"/>
      <w:docPartObj>
        <w:docPartGallery w:val="Page Numbers (Bottom of Page)"/>
        <w:docPartUnique/>
      </w:docPartObj>
    </w:sdtPr>
    <w:sdtEndPr/>
    <w:sdtContent>
      <w:sdt>
        <w:sdtPr>
          <w:id w:val="657577314"/>
          <w:docPartObj>
            <w:docPartGallery w:val="Page Numbers (Top of Page)"/>
            <w:docPartUnique/>
          </w:docPartObj>
        </w:sdtPr>
        <w:sdtEndPr/>
        <w:sdtContent>
          <w:p w:rsidR="00301FEF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33338A" wp14:editId="314D29A6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EF" w:rsidRPr="000F5B43" w:rsidRDefault="00D62728" w:rsidP="00A229EE">
            <w:pPr>
              <w:pStyle w:val="a6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28" w:rsidRDefault="00D62728">
      <w:r>
        <w:separator/>
      </w:r>
    </w:p>
  </w:footnote>
  <w:footnote w:type="continuationSeparator" w:id="0">
    <w:p w:rsidR="00D62728" w:rsidRDefault="00D6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D3" w:rsidRPr="000A612B" w:rsidRDefault="00301FEF" w:rsidP="00301FEF">
    <w:pPr>
      <w:pStyle w:val="a5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D9844" wp14:editId="21873DF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7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6"/>
  </w:num>
  <w:num w:numId="14">
    <w:abstractNumId w:val="18"/>
  </w:num>
  <w:num w:numId="15">
    <w:abstractNumId w:val="4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1"/>
    <w:rsid w:val="0001210F"/>
    <w:rsid w:val="00054D3B"/>
    <w:rsid w:val="000A612B"/>
    <w:rsid w:val="000B617A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42AA9"/>
    <w:rsid w:val="0035205A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73F21"/>
    <w:rsid w:val="00581E58"/>
    <w:rsid w:val="00583C34"/>
    <w:rsid w:val="005B7668"/>
    <w:rsid w:val="0064391C"/>
    <w:rsid w:val="0066379A"/>
    <w:rsid w:val="006E3165"/>
    <w:rsid w:val="00706C97"/>
    <w:rsid w:val="007238E6"/>
    <w:rsid w:val="00730555"/>
    <w:rsid w:val="0073312F"/>
    <w:rsid w:val="00735940"/>
    <w:rsid w:val="00782389"/>
    <w:rsid w:val="00783688"/>
    <w:rsid w:val="0079389F"/>
    <w:rsid w:val="007A47A8"/>
    <w:rsid w:val="008736B6"/>
    <w:rsid w:val="00886F2B"/>
    <w:rsid w:val="008B5365"/>
    <w:rsid w:val="008E3FC0"/>
    <w:rsid w:val="008E72C2"/>
    <w:rsid w:val="00906ABE"/>
    <w:rsid w:val="00927180"/>
    <w:rsid w:val="00927B8F"/>
    <w:rsid w:val="009832F5"/>
    <w:rsid w:val="009B4DFC"/>
    <w:rsid w:val="009E29D9"/>
    <w:rsid w:val="009E4968"/>
    <w:rsid w:val="00A16D3F"/>
    <w:rsid w:val="00A1728B"/>
    <w:rsid w:val="00A229EE"/>
    <w:rsid w:val="00A610A7"/>
    <w:rsid w:val="00AB3DCE"/>
    <w:rsid w:val="00AC2DA9"/>
    <w:rsid w:val="00B26273"/>
    <w:rsid w:val="00B4156F"/>
    <w:rsid w:val="00B900F7"/>
    <w:rsid w:val="00BE0EE2"/>
    <w:rsid w:val="00C17749"/>
    <w:rsid w:val="00C70A50"/>
    <w:rsid w:val="00C74F9E"/>
    <w:rsid w:val="00C9015F"/>
    <w:rsid w:val="00C92A46"/>
    <w:rsid w:val="00CC2C18"/>
    <w:rsid w:val="00CD7389"/>
    <w:rsid w:val="00CE0E56"/>
    <w:rsid w:val="00CE33BC"/>
    <w:rsid w:val="00D522AB"/>
    <w:rsid w:val="00D62728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B1DA7"/>
    <w:rsid w:val="00F13AA4"/>
    <w:rsid w:val="00F219FF"/>
    <w:rsid w:val="00F32DCF"/>
    <w:rsid w:val="00F65BF0"/>
    <w:rsid w:val="00F66243"/>
    <w:rsid w:val="00FA0B5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a0"/>
    <w:rsid w:val="00FA20C5"/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DE5B1C-8EFA-4127-993E-DC261C62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Soomin Kim</cp:lastModifiedBy>
  <cp:revision>4</cp:revision>
  <dcterms:created xsi:type="dcterms:W3CDTF">2023-09-04T22:58:00Z</dcterms:created>
  <dcterms:modified xsi:type="dcterms:W3CDTF">2023-09-04T23:28:00Z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