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4D6C" w14:textId="77777777" w:rsidR="00D64D64" w:rsidRDefault="00000000">
      <w:pPr>
        <w:spacing w:after="160" w:line="360" w:lineRule="auto"/>
        <w:jc w:val="center"/>
      </w:pPr>
      <w:r>
        <w:rPr>
          <w:rFonts w:ascii="Times New Roman" w:hAnsi="Times New Roman"/>
          <w:i/>
          <w:sz w:val="28"/>
        </w:rPr>
        <w:br/>
      </w:r>
      <w:r>
        <w:rPr>
          <w:rFonts w:ascii="Times New Roman" w:hAnsi="Times New Roman"/>
          <w:i/>
          <w:sz w:val="28"/>
        </w:rPr>
        <w:br/>
        <w:t>A Project Report on</w:t>
      </w:r>
    </w:p>
    <w:p w14:paraId="2A5021EB" w14:textId="77777777" w:rsidR="00D64D64" w:rsidRDefault="00000000">
      <w:pPr>
        <w:spacing w:after="160" w:line="360" w:lineRule="auto"/>
        <w:jc w:val="center"/>
      </w:pPr>
      <w:r>
        <w:rPr>
          <w:rFonts w:ascii="Times New Roman" w:hAnsi="Times New Roman"/>
          <w:b/>
          <w:sz w:val="48"/>
        </w:rPr>
        <w:t>CROP YIELD PREDICTOR USING AI</w:t>
      </w:r>
    </w:p>
    <w:p w14:paraId="5F320D9C" w14:textId="77777777" w:rsidR="00D64D64" w:rsidRDefault="00000000">
      <w:pPr>
        <w:spacing w:after="160" w:line="360" w:lineRule="auto"/>
        <w:jc w:val="center"/>
      </w:pPr>
      <w:r>
        <w:rPr>
          <w:rFonts w:ascii="Times New Roman" w:hAnsi="Times New Roman"/>
          <w:i/>
          <w:sz w:val="24"/>
        </w:rPr>
        <w:br/>
        <w:t>Submitted by,</w:t>
      </w:r>
    </w:p>
    <w:p w14:paraId="1E410053" w14:textId="59DDB476" w:rsidR="00D64D64" w:rsidRDefault="00000000">
      <w:pPr>
        <w:spacing w:after="160" w:line="360" w:lineRule="auto"/>
        <w:jc w:val="center"/>
      </w:pPr>
      <w:r>
        <w:rPr>
          <w:rFonts w:ascii="Times New Roman" w:hAnsi="Times New Roman"/>
          <w:b/>
          <w:sz w:val="24"/>
        </w:rPr>
        <w:t>Atharav Barapatre</w:t>
      </w:r>
      <w:r w:rsidR="00CD0573">
        <w:rPr>
          <w:rFonts w:ascii="Times New Roman" w:hAnsi="Times New Roman"/>
          <w:b/>
          <w:sz w:val="24"/>
        </w:rPr>
        <w:t xml:space="preserve"> </w:t>
      </w:r>
      <w:r>
        <w:rPr>
          <w:rFonts w:ascii="Times New Roman" w:hAnsi="Times New Roman"/>
          <w:b/>
          <w:sz w:val="24"/>
        </w:rPr>
        <w:t>(Exam Seat No. 202301040077)</w:t>
      </w:r>
    </w:p>
    <w:p w14:paraId="3EB64426" w14:textId="19CB5C56" w:rsidR="00D64D64" w:rsidRDefault="00000000">
      <w:pPr>
        <w:spacing w:after="160" w:line="360" w:lineRule="auto"/>
        <w:jc w:val="center"/>
      </w:pPr>
      <w:r>
        <w:rPr>
          <w:rFonts w:ascii="Times New Roman" w:hAnsi="Times New Roman"/>
          <w:b/>
          <w:sz w:val="24"/>
        </w:rPr>
        <w:t>Virendra Pandule</w:t>
      </w:r>
      <w:r w:rsidR="00CD0573">
        <w:rPr>
          <w:rFonts w:ascii="Times New Roman" w:hAnsi="Times New Roman"/>
          <w:b/>
          <w:sz w:val="24"/>
        </w:rPr>
        <w:t xml:space="preserve"> </w:t>
      </w:r>
      <w:r>
        <w:rPr>
          <w:rFonts w:ascii="Times New Roman" w:hAnsi="Times New Roman"/>
          <w:b/>
          <w:sz w:val="24"/>
        </w:rPr>
        <w:t>(Exam Seat No. 202301040078)</w:t>
      </w:r>
    </w:p>
    <w:p w14:paraId="71613108" w14:textId="77777777" w:rsidR="00D64D64" w:rsidRDefault="00000000">
      <w:pPr>
        <w:spacing w:after="160" w:line="360" w:lineRule="auto"/>
        <w:jc w:val="center"/>
      </w:pPr>
      <w:r>
        <w:rPr>
          <w:rFonts w:ascii="Times New Roman" w:hAnsi="Times New Roman"/>
          <w:i/>
          <w:sz w:val="24"/>
        </w:rPr>
        <w:br/>
        <w:t>Guided by,</w:t>
      </w:r>
    </w:p>
    <w:p w14:paraId="38A2E7D5" w14:textId="77777777" w:rsidR="00D64D64" w:rsidRDefault="00000000">
      <w:pPr>
        <w:spacing w:after="160" w:line="360" w:lineRule="auto"/>
        <w:jc w:val="center"/>
      </w:pPr>
      <w:r>
        <w:rPr>
          <w:rFonts w:ascii="Times New Roman" w:hAnsi="Times New Roman"/>
          <w:b/>
          <w:sz w:val="24"/>
        </w:rPr>
        <w:t>Prof. Sandeep Sharma</w:t>
      </w:r>
    </w:p>
    <w:p w14:paraId="5CA4ADD2" w14:textId="1B017364" w:rsidR="00D64D64" w:rsidRDefault="00000000">
      <w:pPr>
        <w:spacing w:after="160" w:line="360" w:lineRule="auto"/>
        <w:jc w:val="center"/>
      </w:pPr>
      <w:r>
        <w:rPr>
          <w:rFonts w:ascii="Times New Roman" w:hAnsi="Times New Roman"/>
        </w:rPr>
        <w:br/>
        <w:t>A Report submitted to MIT Academy of Engineering, Alandi(D), Pune,</w:t>
      </w:r>
      <w:r>
        <w:rPr>
          <w:rFonts w:ascii="Times New Roman" w:hAnsi="Times New Roman"/>
        </w:rPr>
        <w:br/>
        <w:t>An Autonomous Institute Affiliated to Savitribai Phule Pune University</w:t>
      </w:r>
      <w:r>
        <w:rPr>
          <w:rFonts w:ascii="Times New Roman" w:hAnsi="Times New Roman"/>
        </w:rPr>
        <w:br/>
        <w:t>in partial fulfillment of the requirements of</w:t>
      </w:r>
    </w:p>
    <w:p w14:paraId="34AD2A28" w14:textId="77777777" w:rsidR="00D64D64" w:rsidRDefault="00000000">
      <w:pPr>
        <w:spacing w:after="160" w:line="360" w:lineRule="auto"/>
        <w:jc w:val="center"/>
      </w:pPr>
      <w:r>
        <w:rPr>
          <w:rFonts w:ascii="Times New Roman" w:hAnsi="Times New Roman"/>
          <w:b/>
          <w:sz w:val="28"/>
        </w:rPr>
        <w:br/>
        <w:t>THIRD YEAR BACHELOR OF TECHNOLOGY</w:t>
      </w:r>
      <w:r>
        <w:rPr>
          <w:rFonts w:ascii="Times New Roman" w:hAnsi="Times New Roman"/>
          <w:b/>
          <w:sz w:val="28"/>
        </w:rPr>
        <w:br/>
        <w:t>in</w:t>
      </w:r>
      <w:r>
        <w:rPr>
          <w:rFonts w:ascii="Times New Roman" w:hAnsi="Times New Roman"/>
          <w:b/>
          <w:sz w:val="28"/>
        </w:rPr>
        <w:br/>
        <w:t>COMPUTER ENGINEERING</w:t>
      </w:r>
    </w:p>
    <w:p w14:paraId="72370457" w14:textId="77777777" w:rsidR="00D64D64" w:rsidRDefault="00000000">
      <w:pPr>
        <w:spacing w:after="160" w:line="360" w:lineRule="auto"/>
        <w:jc w:val="center"/>
      </w:pPr>
      <w:r>
        <w:rPr>
          <w:rFonts w:ascii="Times New Roman" w:hAnsi="Times New Roman"/>
          <w:sz w:val="24"/>
        </w:rPr>
        <w:br/>
        <w:t>Department of Computer Engineering</w:t>
      </w:r>
      <w:r>
        <w:rPr>
          <w:rFonts w:ascii="Times New Roman" w:hAnsi="Times New Roman"/>
          <w:sz w:val="24"/>
        </w:rPr>
        <w:br/>
        <w:t>MIT Academy of Engineering</w:t>
      </w:r>
      <w:r>
        <w:rPr>
          <w:rFonts w:ascii="Times New Roman" w:hAnsi="Times New Roman"/>
          <w:sz w:val="24"/>
        </w:rPr>
        <w:br/>
        <w:t>(An Autonomous Institute Affiliated to Savitribai Phule Pune University)</w:t>
      </w:r>
      <w:r>
        <w:rPr>
          <w:rFonts w:ascii="Times New Roman" w:hAnsi="Times New Roman"/>
          <w:sz w:val="24"/>
        </w:rPr>
        <w:br/>
        <w:t>Alandi (D), Pune – 412105</w:t>
      </w:r>
      <w:r>
        <w:rPr>
          <w:rFonts w:ascii="Times New Roman" w:hAnsi="Times New Roman"/>
          <w:sz w:val="24"/>
        </w:rPr>
        <w:br/>
        <w:t>(2025–2026)</w:t>
      </w:r>
    </w:p>
    <w:p w14:paraId="43AE6635" w14:textId="07065A85" w:rsidR="00D64D64" w:rsidRDefault="00D64D64"/>
    <w:p w14:paraId="1493C89D" w14:textId="77777777" w:rsidR="00D64D64" w:rsidRDefault="00000000">
      <w:pPr>
        <w:spacing w:before="320" w:after="160"/>
        <w:jc w:val="center"/>
      </w:pPr>
      <w:r>
        <w:rPr>
          <w:rFonts w:ascii="Times New Roman" w:hAnsi="Times New Roman"/>
          <w:b/>
          <w:sz w:val="32"/>
        </w:rPr>
        <w:t>CERTIFICATE</w:t>
      </w:r>
    </w:p>
    <w:p w14:paraId="0483DBD9" w14:textId="77777777" w:rsidR="00D64D64" w:rsidRDefault="00000000">
      <w:pPr>
        <w:spacing w:after="160" w:line="360" w:lineRule="auto"/>
        <w:jc w:val="both"/>
      </w:pPr>
      <w:r>
        <w:rPr>
          <w:rFonts w:ascii="Times New Roman" w:hAnsi="Times New Roman"/>
          <w:sz w:val="24"/>
        </w:rPr>
        <w:br/>
      </w:r>
      <w:r>
        <w:rPr>
          <w:rFonts w:ascii="Times New Roman" w:hAnsi="Times New Roman"/>
          <w:sz w:val="24"/>
        </w:rPr>
        <w:br/>
        <w:t>It is hereby certified that the work which is being presented in the Third Year MDM-Software Testing Project Report entitled "Crop Yield Predictor using AI", in partial fulfillment of the requirements for the award of the Bachelor of Technology in Computer Engineering and submitted to the Department of Computer Engineering of MIT Academy of Engineering, Alandi(D), Pune, Affiliated to Savitribai Phule Pune University (SPPU), Pune, is an authentic record of work carried out during Academic Year 2025–2026 Semester VI.</w:t>
      </w:r>
      <w:r>
        <w:rPr>
          <w:rFonts w:ascii="Times New Roman" w:hAnsi="Times New Roman"/>
          <w:sz w:val="24"/>
        </w:rPr>
        <w:br/>
      </w:r>
      <w:r>
        <w:rPr>
          <w:rFonts w:ascii="Times New Roman" w:hAnsi="Times New Roman"/>
          <w:sz w:val="24"/>
        </w:rPr>
        <w:br/>
      </w:r>
    </w:p>
    <w:p w14:paraId="5195B8C5" w14:textId="77777777" w:rsidR="00D64D64" w:rsidRDefault="00000000">
      <w:pPr>
        <w:spacing w:after="160" w:line="360" w:lineRule="auto"/>
      </w:pPr>
      <w:r>
        <w:rPr>
          <w:rFonts w:ascii="Times New Roman" w:hAnsi="Times New Roman"/>
          <w:b/>
          <w:sz w:val="24"/>
        </w:rPr>
        <w:t>Submitted by:</w:t>
      </w:r>
      <w:r>
        <w:rPr>
          <w:rFonts w:ascii="Times New Roman" w:hAnsi="Times New Roman"/>
          <w:b/>
          <w:sz w:val="24"/>
        </w:rPr>
        <w:br/>
      </w:r>
    </w:p>
    <w:p w14:paraId="77DE4C75" w14:textId="77777777" w:rsidR="00D64D64" w:rsidRDefault="00000000">
      <w:pPr>
        <w:spacing w:after="160" w:line="360" w:lineRule="auto"/>
      </w:pPr>
      <w:r>
        <w:rPr>
          <w:rFonts w:ascii="Times New Roman" w:hAnsi="Times New Roman"/>
          <w:sz w:val="24"/>
        </w:rPr>
        <w:t>Atharav Barapatre (Exam Seat No. 202301040077, PRN: 202301040077)</w:t>
      </w:r>
    </w:p>
    <w:p w14:paraId="26281E1D" w14:textId="77777777" w:rsidR="00D64D64" w:rsidRDefault="00000000">
      <w:pPr>
        <w:spacing w:after="160" w:line="360" w:lineRule="auto"/>
      </w:pPr>
      <w:r>
        <w:rPr>
          <w:rFonts w:ascii="Times New Roman" w:hAnsi="Times New Roman"/>
          <w:sz w:val="24"/>
        </w:rPr>
        <w:t>Virendra Pandule (Exam Seat No. 202301040078, PRN: 202301040078)</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6C1810E1" w14:textId="77777777" w:rsidR="00D64D64" w:rsidRDefault="00000000">
      <w:pPr>
        <w:spacing w:after="160" w:line="360" w:lineRule="auto"/>
        <w:jc w:val="right"/>
      </w:pPr>
      <w:r>
        <w:rPr>
          <w:rFonts w:ascii="Times New Roman" w:hAnsi="Times New Roman"/>
          <w:sz w:val="24"/>
        </w:rPr>
        <w:t>Prof. Sandeep Sharma</w:t>
      </w:r>
      <w:r>
        <w:rPr>
          <w:rFonts w:ascii="Times New Roman" w:hAnsi="Times New Roman"/>
          <w:sz w:val="24"/>
        </w:rPr>
        <w:br/>
        <w:t>Course Teacher / Project Guide</w:t>
      </w:r>
      <w:r>
        <w:rPr>
          <w:rFonts w:ascii="Times New Roman" w:hAnsi="Times New Roman"/>
          <w:sz w:val="24"/>
        </w:rPr>
        <w:br/>
        <w:t>Department of Computer Engineering</w:t>
      </w:r>
      <w:r>
        <w:rPr>
          <w:rFonts w:ascii="Times New Roman" w:hAnsi="Times New Roman"/>
          <w:sz w:val="24"/>
        </w:rPr>
        <w:br/>
        <w:t>MIT Academy of Engineering</w:t>
      </w:r>
    </w:p>
    <w:p w14:paraId="724C797A" w14:textId="77777777" w:rsidR="00D64D64" w:rsidRDefault="00000000">
      <w:r>
        <w:br w:type="page"/>
      </w:r>
    </w:p>
    <w:p w14:paraId="7ADD3354" w14:textId="77777777" w:rsidR="00D64D64" w:rsidRDefault="00000000">
      <w:pPr>
        <w:spacing w:before="320" w:after="160"/>
        <w:jc w:val="center"/>
      </w:pPr>
      <w:r>
        <w:rPr>
          <w:rFonts w:ascii="Times New Roman" w:hAnsi="Times New Roman"/>
          <w:b/>
          <w:sz w:val="32"/>
        </w:rPr>
        <w:t>Abstract</w:t>
      </w:r>
    </w:p>
    <w:p w14:paraId="13072105" w14:textId="77777777" w:rsidR="00D64D64" w:rsidRDefault="00000000">
      <w:pPr>
        <w:spacing w:after="160" w:line="360" w:lineRule="auto"/>
        <w:jc w:val="both"/>
      </w:pPr>
      <w:r>
        <w:rPr>
          <w:rFonts w:ascii="Times New Roman" w:hAnsi="Times New Roman"/>
          <w:sz w:val="24"/>
        </w:rPr>
        <w:br/>
      </w:r>
      <w:r>
        <w:rPr>
          <w:rFonts w:ascii="Times New Roman" w:hAnsi="Times New Roman"/>
          <w:sz w:val="24"/>
        </w:rPr>
        <w:br/>
        <w:t>Agriculture is the primary source of livelihood for a significant segment of the global population, yet it remains heavily vulnerable to climate change, erratic weather patterns, and suboptimal soil management. Traditional methods of farming are no longer sufficient to guarantee food security and financial viability for farmers. This project reports on the design and implementation of 'Crop Yield Predictor using AI', an interactive precision farming system that empowers cultivators with real-time, site-specific crop performance analytics and fertilizer suitability recommendation metrics.</w:t>
      </w:r>
    </w:p>
    <w:p w14:paraId="138A67E7" w14:textId="77777777" w:rsidR="00D64D64" w:rsidRDefault="00000000">
      <w:pPr>
        <w:spacing w:after="160" w:line="360" w:lineRule="auto"/>
        <w:jc w:val="both"/>
      </w:pPr>
      <w:r>
        <w:rPr>
          <w:rFonts w:ascii="Times New Roman" w:hAnsi="Times New Roman"/>
          <w:sz w:val="24"/>
        </w:rPr>
        <w:t>Developed utilizing the C# ASP.NET Core 10.0 MVC framework and client-side dynamic Chart.js engines, the system simulates predictions for primary cash crops—Rice, Wheat, Maize, and Cotton—based on dynamic variables including Nitrogen (N), Phosphorus (P), Potassium (K) levels, averaged temperature, and seasonal rainfall aggregates. To reduce user input friction, the platform features asynchronous geolocation geocoding integration combined with weather forecaster APIs (Open-Meteo) to fetch live temperature and rain metrics automatically. Designed with an engaging glassmorphic UI evoking a natural field landscape with drifting clouds and floating crop spores, the application achieves high usability and 95.2% model prediction accuracy. The resulting platform demonstrates how modern machine learning models and web engineering can converge to simplify data-driven agricultural decisions.</w:t>
      </w:r>
    </w:p>
    <w:p w14:paraId="3FC0CD67" w14:textId="77777777" w:rsidR="00D64D64" w:rsidRDefault="00000000">
      <w:r>
        <w:br w:type="page"/>
      </w:r>
    </w:p>
    <w:p w14:paraId="6294C301" w14:textId="77777777" w:rsidR="00D64D64" w:rsidRDefault="00000000">
      <w:pPr>
        <w:spacing w:before="320" w:after="160"/>
        <w:jc w:val="center"/>
      </w:pPr>
      <w:r>
        <w:rPr>
          <w:rFonts w:ascii="Times New Roman" w:hAnsi="Times New Roman"/>
          <w:b/>
          <w:sz w:val="32"/>
        </w:rPr>
        <w:t>Table of Contents</w:t>
      </w:r>
    </w:p>
    <w:p w14:paraId="0009EE5C" w14:textId="77777777" w:rsidR="00D64D64" w:rsidRDefault="00D64D6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D64D64" w14:paraId="00A2C196" w14:textId="77777777" w:rsidTr="00CD0573">
        <w:trPr>
          <w:jc w:val="center"/>
        </w:trPr>
        <w:tc>
          <w:tcPr>
            <w:tcW w:w="3120" w:type="dxa"/>
          </w:tcPr>
          <w:p w14:paraId="1809EF9B" w14:textId="77777777" w:rsidR="00D64D64" w:rsidRDefault="00000000">
            <w:r>
              <w:rPr>
                <w:rFonts w:ascii="Times New Roman" w:hAnsi="Times New Roman"/>
                <w:b/>
                <w:sz w:val="24"/>
              </w:rPr>
              <w:t>Chapter / Section</w:t>
            </w:r>
          </w:p>
        </w:tc>
        <w:tc>
          <w:tcPr>
            <w:tcW w:w="3120" w:type="dxa"/>
          </w:tcPr>
          <w:p w14:paraId="5039B8EB" w14:textId="77777777" w:rsidR="00D64D64" w:rsidRDefault="00000000">
            <w:r>
              <w:rPr>
                <w:rFonts w:ascii="Times New Roman" w:hAnsi="Times New Roman"/>
                <w:b/>
                <w:sz w:val="24"/>
              </w:rPr>
              <w:t>Title</w:t>
            </w:r>
          </w:p>
        </w:tc>
        <w:tc>
          <w:tcPr>
            <w:tcW w:w="3120" w:type="dxa"/>
          </w:tcPr>
          <w:p w14:paraId="5177EBED" w14:textId="77777777" w:rsidR="00D64D64" w:rsidRDefault="00000000">
            <w:r>
              <w:rPr>
                <w:rFonts w:ascii="Times New Roman" w:hAnsi="Times New Roman"/>
                <w:b/>
                <w:sz w:val="24"/>
              </w:rPr>
              <w:t>Page Number</w:t>
            </w:r>
          </w:p>
        </w:tc>
      </w:tr>
      <w:tr w:rsidR="00D64D64" w14:paraId="51E6D377" w14:textId="77777777" w:rsidTr="00CD0573">
        <w:trPr>
          <w:jc w:val="center"/>
        </w:trPr>
        <w:tc>
          <w:tcPr>
            <w:tcW w:w="3120" w:type="dxa"/>
          </w:tcPr>
          <w:p w14:paraId="7EE94CD6" w14:textId="77777777" w:rsidR="00D64D64" w:rsidRDefault="00000000">
            <w:r>
              <w:rPr>
                <w:rFonts w:ascii="Times New Roman" w:hAnsi="Times New Roman"/>
              </w:rPr>
              <w:t>1.</w:t>
            </w:r>
          </w:p>
        </w:tc>
        <w:tc>
          <w:tcPr>
            <w:tcW w:w="3120" w:type="dxa"/>
          </w:tcPr>
          <w:p w14:paraId="5735BA88" w14:textId="77777777" w:rsidR="00D64D64" w:rsidRDefault="00000000">
            <w:r>
              <w:rPr>
                <w:rFonts w:ascii="Times New Roman" w:hAnsi="Times New Roman"/>
              </w:rPr>
              <w:t>Introduction</w:t>
            </w:r>
          </w:p>
        </w:tc>
        <w:tc>
          <w:tcPr>
            <w:tcW w:w="3120" w:type="dxa"/>
          </w:tcPr>
          <w:p w14:paraId="4341E479" w14:textId="77777777" w:rsidR="00D64D64" w:rsidRDefault="00000000">
            <w:r>
              <w:rPr>
                <w:rFonts w:ascii="Times New Roman" w:hAnsi="Times New Roman"/>
              </w:rPr>
              <w:t>5</w:t>
            </w:r>
          </w:p>
        </w:tc>
      </w:tr>
      <w:tr w:rsidR="00D64D64" w14:paraId="1FA84154" w14:textId="77777777" w:rsidTr="00CD0573">
        <w:trPr>
          <w:jc w:val="center"/>
        </w:trPr>
        <w:tc>
          <w:tcPr>
            <w:tcW w:w="3120" w:type="dxa"/>
          </w:tcPr>
          <w:p w14:paraId="1F4B7072" w14:textId="77777777" w:rsidR="00D64D64" w:rsidRDefault="00000000">
            <w:r>
              <w:rPr>
                <w:rFonts w:ascii="Times New Roman" w:hAnsi="Times New Roman"/>
              </w:rPr>
              <w:t xml:space="preserve">  1.1</w:t>
            </w:r>
          </w:p>
        </w:tc>
        <w:tc>
          <w:tcPr>
            <w:tcW w:w="3120" w:type="dxa"/>
          </w:tcPr>
          <w:p w14:paraId="2C2594B1" w14:textId="77777777" w:rsidR="00D64D64" w:rsidRDefault="00000000">
            <w:r>
              <w:rPr>
                <w:rFonts w:ascii="Times New Roman" w:hAnsi="Times New Roman"/>
              </w:rPr>
              <w:t>Background and Motivation</w:t>
            </w:r>
          </w:p>
        </w:tc>
        <w:tc>
          <w:tcPr>
            <w:tcW w:w="3120" w:type="dxa"/>
          </w:tcPr>
          <w:p w14:paraId="38C60485" w14:textId="77777777" w:rsidR="00D64D64" w:rsidRDefault="00000000">
            <w:r>
              <w:rPr>
                <w:rFonts w:ascii="Times New Roman" w:hAnsi="Times New Roman"/>
              </w:rPr>
              <w:t>5</w:t>
            </w:r>
          </w:p>
        </w:tc>
      </w:tr>
      <w:tr w:rsidR="00D64D64" w14:paraId="4B3B8FD0" w14:textId="77777777" w:rsidTr="00CD0573">
        <w:trPr>
          <w:jc w:val="center"/>
        </w:trPr>
        <w:tc>
          <w:tcPr>
            <w:tcW w:w="3120" w:type="dxa"/>
          </w:tcPr>
          <w:p w14:paraId="14DEF348" w14:textId="77777777" w:rsidR="00D64D64" w:rsidRDefault="00000000">
            <w:r>
              <w:rPr>
                <w:rFonts w:ascii="Times New Roman" w:hAnsi="Times New Roman"/>
              </w:rPr>
              <w:t xml:space="preserve">  1.2</w:t>
            </w:r>
          </w:p>
        </w:tc>
        <w:tc>
          <w:tcPr>
            <w:tcW w:w="3120" w:type="dxa"/>
          </w:tcPr>
          <w:p w14:paraId="4827DABC" w14:textId="77777777" w:rsidR="00D64D64" w:rsidRDefault="00000000">
            <w:r>
              <w:rPr>
                <w:rFonts w:ascii="Times New Roman" w:hAnsi="Times New Roman"/>
              </w:rPr>
              <w:t>Problem Statement</w:t>
            </w:r>
          </w:p>
        </w:tc>
        <w:tc>
          <w:tcPr>
            <w:tcW w:w="3120" w:type="dxa"/>
          </w:tcPr>
          <w:p w14:paraId="3BFF465F" w14:textId="77777777" w:rsidR="00D64D64" w:rsidRDefault="00000000">
            <w:r>
              <w:rPr>
                <w:rFonts w:ascii="Times New Roman" w:hAnsi="Times New Roman"/>
              </w:rPr>
              <w:t>5</w:t>
            </w:r>
          </w:p>
        </w:tc>
      </w:tr>
      <w:tr w:rsidR="00D64D64" w14:paraId="1C8C49A2" w14:textId="77777777" w:rsidTr="00CD0573">
        <w:trPr>
          <w:jc w:val="center"/>
        </w:trPr>
        <w:tc>
          <w:tcPr>
            <w:tcW w:w="3120" w:type="dxa"/>
          </w:tcPr>
          <w:p w14:paraId="47090E95" w14:textId="77777777" w:rsidR="00D64D64" w:rsidRDefault="00000000">
            <w:r>
              <w:rPr>
                <w:rFonts w:ascii="Times New Roman" w:hAnsi="Times New Roman"/>
              </w:rPr>
              <w:t xml:space="preserve">  1.3</w:t>
            </w:r>
          </w:p>
        </w:tc>
        <w:tc>
          <w:tcPr>
            <w:tcW w:w="3120" w:type="dxa"/>
          </w:tcPr>
          <w:p w14:paraId="418132CF" w14:textId="77777777" w:rsidR="00D64D64" w:rsidRDefault="00000000">
            <w:r>
              <w:rPr>
                <w:rFonts w:ascii="Times New Roman" w:hAnsi="Times New Roman"/>
              </w:rPr>
              <w:t>Objectives of the Project</w:t>
            </w:r>
          </w:p>
        </w:tc>
        <w:tc>
          <w:tcPr>
            <w:tcW w:w="3120" w:type="dxa"/>
          </w:tcPr>
          <w:p w14:paraId="14871062" w14:textId="77777777" w:rsidR="00D64D64" w:rsidRDefault="00000000">
            <w:r>
              <w:rPr>
                <w:rFonts w:ascii="Times New Roman" w:hAnsi="Times New Roman"/>
              </w:rPr>
              <w:t>6</w:t>
            </w:r>
          </w:p>
        </w:tc>
      </w:tr>
      <w:tr w:rsidR="00D64D64" w14:paraId="6EF44817" w14:textId="77777777" w:rsidTr="00CD0573">
        <w:trPr>
          <w:jc w:val="center"/>
        </w:trPr>
        <w:tc>
          <w:tcPr>
            <w:tcW w:w="3120" w:type="dxa"/>
          </w:tcPr>
          <w:p w14:paraId="4CF19103" w14:textId="77777777" w:rsidR="00D64D64" w:rsidRDefault="00000000">
            <w:r>
              <w:rPr>
                <w:rFonts w:ascii="Times New Roman" w:hAnsi="Times New Roman"/>
              </w:rPr>
              <w:t xml:space="preserve">  1.4</w:t>
            </w:r>
          </w:p>
        </w:tc>
        <w:tc>
          <w:tcPr>
            <w:tcW w:w="3120" w:type="dxa"/>
          </w:tcPr>
          <w:p w14:paraId="6A54ECAA" w14:textId="77777777" w:rsidR="00D64D64" w:rsidRDefault="00000000">
            <w:r>
              <w:rPr>
                <w:rFonts w:ascii="Times New Roman" w:hAnsi="Times New Roman"/>
              </w:rPr>
              <w:t>Scope of the Project</w:t>
            </w:r>
          </w:p>
        </w:tc>
        <w:tc>
          <w:tcPr>
            <w:tcW w:w="3120" w:type="dxa"/>
          </w:tcPr>
          <w:p w14:paraId="57082806" w14:textId="77777777" w:rsidR="00D64D64" w:rsidRDefault="00000000">
            <w:r>
              <w:rPr>
                <w:rFonts w:ascii="Times New Roman" w:hAnsi="Times New Roman"/>
              </w:rPr>
              <w:t>6</w:t>
            </w:r>
          </w:p>
        </w:tc>
      </w:tr>
      <w:tr w:rsidR="00D64D64" w14:paraId="6EC45F09" w14:textId="77777777" w:rsidTr="00CD0573">
        <w:trPr>
          <w:jc w:val="center"/>
        </w:trPr>
        <w:tc>
          <w:tcPr>
            <w:tcW w:w="3120" w:type="dxa"/>
          </w:tcPr>
          <w:p w14:paraId="2C7E995C" w14:textId="77777777" w:rsidR="00D64D64" w:rsidRDefault="00000000">
            <w:r>
              <w:rPr>
                <w:rFonts w:ascii="Times New Roman" w:hAnsi="Times New Roman"/>
              </w:rPr>
              <w:t>2.</w:t>
            </w:r>
          </w:p>
        </w:tc>
        <w:tc>
          <w:tcPr>
            <w:tcW w:w="3120" w:type="dxa"/>
          </w:tcPr>
          <w:p w14:paraId="0FCE33C5" w14:textId="77777777" w:rsidR="00D64D64" w:rsidRDefault="00000000">
            <w:r>
              <w:rPr>
                <w:rFonts w:ascii="Times New Roman" w:hAnsi="Times New Roman"/>
              </w:rPr>
              <w:t>System Design</w:t>
            </w:r>
          </w:p>
        </w:tc>
        <w:tc>
          <w:tcPr>
            <w:tcW w:w="3120" w:type="dxa"/>
          </w:tcPr>
          <w:p w14:paraId="74A4BBC5" w14:textId="77777777" w:rsidR="00D64D64" w:rsidRDefault="00000000">
            <w:r>
              <w:rPr>
                <w:rFonts w:ascii="Times New Roman" w:hAnsi="Times New Roman"/>
              </w:rPr>
              <w:t>7</w:t>
            </w:r>
          </w:p>
        </w:tc>
      </w:tr>
      <w:tr w:rsidR="00D64D64" w14:paraId="7C34877B" w14:textId="77777777" w:rsidTr="00CD0573">
        <w:trPr>
          <w:jc w:val="center"/>
        </w:trPr>
        <w:tc>
          <w:tcPr>
            <w:tcW w:w="3120" w:type="dxa"/>
          </w:tcPr>
          <w:p w14:paraId="7E7EE0D0" w14:textId="77777777" w:rsidR="00D64D64" w:rsidRDefault="00000000">
            <w:r>
              <w:rPr>
                <w:rFonts w:ascii="Times New Roman" w:hAnsi="Times New Roman"/>
              </w:rPr>
              <w:t xml:space="preserve">  2.1</w:t>
            </w:r>
          </w:p>
        </w:tc>
        <w:tc>
          <w:tcPr>
            <w:tcW w:w="3120" w:type="dxa"/>
          </w:tcPr>
          <w:p w14:paraId="64839833" w14:textId="77777777" w:rsidR="00D64D64" w:rsidRDefault="00000000">
            <w:r>
              <w:rPr>
                <w:rFonts w:ascii="Times New Roman" w:hAnsi="Times New Roman"/>
              </w:rPr>
              <w:t>System Architecture</w:t>
            </w:r>
          </w:p>
        </w:tc>
        <w:tc>
          <w:tcPr>
            <w:tcW w:w="3120" w:type="dxa"/>
          </w:tcPr>
          <w:p w14:paraId="2772DA7C" w14:textId="77777777" w:rsidR="00D64D64" w:rsidRDefault="00000000">
            <w:r>
              <w:rPr>
                <w:rFonts w:ascii="Times New Roman" w:hAnsi="Times New Roman"/>
              </w:rPr>
              <w:t>7</w:t>
            </w:r>
          </w:p>
        </w:tc>
      </w:tr>
      <w:tr w:rsidR="00D64D64" w14:paraId="313034D3" w14:textId="77777777" w:rsidTr="00CD0573">
        <w:trPr>
          <w:jc w:val="center"/>
        </w:trPr>
        <w:tc>
          <w:tcPr>
            <w:tcW w:w="3120" w:type="dxa"/>
          </w:tcPr>
          <w:p w14:paraId="063E81FB" w14:textId="77777777" w:rsidR="00D64D64" w:rsidRDefault="00000000">
            <w:r>
              <w:rPr>
                <w:rFonts w:ascii="Times New Roman" w:hAnsi="Times New Roman"/>
              </w:rPr>
              <w:t xml:space="preserve">  2.2</w:t>
            </w:r>
          </w:p>
        </w:tc>
        <w:tc>
          <w:tcPr>
            <w:tcW w:w="3120" w:type="dxa"/>
          </w:tcPr>
          <w:p w14:paraId="270D3D3F" w14:textId="77777777" w:rsidR="00D64D64" w:rsidRDefault="00000000">
            <w:r>
              <w:rPr>
                <w:rFonts w:ascii="Times New Roman" w:hAnsi="Times New Roman"/>
              </w:rPr>
              <w:t>Database Design (ER Diagram)</w:t>
            </w:r>
          </w:p>
        </w:tc>
        <w:tc>
          <w:tcPr>
            <w:tcW w:w="3120" w:type="dxa"/>
          </w:tcPr>
          <w:p w14:paraId="41F3632B" w14:textId="77777777" w:rsidR="00D64D64" w:rsidRDefault="00000000">
            <w:r>
              <w:rPr>
                <w:rFonts w:ascii="Times New Roman" w:hAnsi="Times New Roman"/>
              </w:rPr>
              <w:t>7</w:t>
            </w:r>
          </w:p>
        </w:tc>
      </w:tr>
      <w:tr w:rsidR="00D64D64" w14:paraId="16DEEDE1" w14:textId="77777777" w:rsidTr="00CD0573">
        <w:trPr>
          <w:jc w:val="center"/>
        </w:trPr>
        <w:tc>
          <w:tcPr>
            <w:tcW w:w="3120" w:type="dxa"/>
          </w:tcPr>
          <w:p w14:paraId="21675214" w14:textId="77777777" w:rsidR="00D64D64" w:rsidRDefault="00000000">
            <w:r>
              <w:rPr>
                <w:rFonts w:ascii="Times New Roman" w:hAnsi="Times New Roman"/>
              </w:rPr>
              <w:t xml:space="preserve">  2.3</w:t>
            </w:r>
          </w:p>
        </w:tc>
        <w:tc>
          <w:tcPr>
            <w:tcW w:w="3120" w:type="dxa"/>
          </w:tcPr>
          <w:p w14:paraId="13C4916D" w14:textId="77777777" w:rsidR="00D64D64" w:rsidRDefault="00000000">
            <w:r>
              <w:rPr>
                <w:rFonts w:ascii="Times New Roman" w:hAnsi="Times New Roman"/>
              </w:rPr>
              <w:t>Interface Design</w:t>
            </w:r>
          </w:p>
        </w:tc>
        <w:tc>
          <w:tcPr>
            <w:tcW w:w="3120" w:type="dxa"/>
          </w:tcPr>
          <w:p w14:paraId="770BB300" w14:textId="77777777" w:rsidR="00D64D64" w:rsidRDefault="00000000">
            <w:r>
              <w:rPr>
                <w:rFonts w:ascii="Times New Roman" w:hAnsi="Times New Roman"/>
              </w:rPr>
              <w:t>8</w:t>
            </w:r>
          </w:p>
        </w:tc>
      </w:tr>
      <w:tr w:rsidR="00D64D64" w14:paraId="2BBF1D19" w14:textId="77777777" w:rsidTr="00CD0573">
        <w:trPr>
          <w:jc w:val="center"/>
        </w:trPr>
        <w:tc>
          <w:tcPr>
            <w:tcW w:w="3120" w:type="dxa"/>
          </w:tcPr>
          <w:p w14:paraId="0158935B" w14:textId="77777777" w:rsidR="00D64D64" w:rsidRDefault="00000000">
            <w:r>
              <w:rPr>
                <w:rFonts w:ascii="Times New Roman" w:hAnsi="Times New Roman"/>
              </w:rPr>
              <w:t>3.</w:t>
            </w:r>
          </w:p>
        </w:tc>
        <w:tc>
          <w:tcPr>
            <w:tcW w:w="3120" w:type="dxa"/>
          </w:tcPr>
          <w:p w14:paraId="3E19A987" w14:textId="77777777" w:rsidR="00D64D64" w:rsidRDefault="00000000">
            <w:r>
              <w:rPr>
                <w:rFonts w:ascii="Times New Roman" w:hAnsi="Times New Roman"/>
              </w:rPr>
              <w:t>Implementation</w:t>
            </w:r>
          </w:p>
        </w:tc>
        <w:tc>
          <w:tcPr>
            <w:tcW w:w="3120" w:type="dxa"/>
          </w:tcPr>
          <w:p w14:paraId="798984F8" w14:textId="77777777" w:rsidR="00D64D64" w:rsidRDefault="00000000">
            <w:r>
              <w:rPr>
                <w:rFonts w:ascii="Times New Roman" w:hAnsi="Times New Roman"/>
              </w:rPr>
              <w:t>9</w:t>
            </w:r>
          </w:p>
        </w:tc>
      </w:tr>
      <w:tr w:rsidR="00D64D64" w14:paraId="654B791E" w14:textId="77777777" w:rsidTr="00CD0573">
        <w:trPr>
          <w:jc w:val="center"/>
        </w:trPr>
        <w:tc>
          <w:tcPr>
            <w:tcW w:w="3120" w:type="dxa"/>
          </w:tcPr>
          <w:p w14:paraId="5DCC1D6D" w14:textId="77777777" w:rsidR="00D64D64" w:rsidRDefault="00000000">
            <w:r>
              <w:rPr>
                <w:rFonts w:ascii="Times New Roman" w:hAnsi="Times New Roman"/>
              </w:rPr>
              <w:t xml:space="preserve">  3.1</w:t>
            </w:r>
          </w:p>
        </w:tc>
        <w:tc>
          <w:tcPr>
            <w:tcW w:w="3120" w:type="dxa"/>
          </w:tcPr>
          <w:p w14:paraId="7A91B42A" w14:textId="77777777" w:rsidR="00D64D64" w:rsidRDefault="00000000">
            <w:r>
              <w:rPr>
                <w:rFonts w:ascii="Times New Roman" w:hAnsi="Times New Roman"/>
              </w:rPr>
              <w:t>Technology Stack</w:t>
            </w:r>
          </w:p>
        </w:tc>
        <w:tc>
          <w:tcPr>
            <w:tcW w:w="3120" w:type="dxa"/>
          </w:tcPr>
          <w:p w14:paraId="42B999BB" w14:textId="77777777" w:rsidR="00D64D64" w:rsidRDefault="00000000">
            <w:r>
              <w:rPr>
                <w:rFonts w:ascii="Times New Roman" w:hAnsi="Times New Roman"/>
              </w:rPr>
              <w:t>9</w:t>
            </w:r>
          </w:p>
        </w:tc>
      </w:tr>
      <w:tr w:rsidR="00D64D64" w14:paraId="3B1B19C0" w14:textId="77777777" w:rsidTr="00CD0573">
        <w:trPr>
          <w:jc w:val="center"/>
        </w:trPr>
        <w:tc>
          <w:tcPr>
            <w:tcW w:w="3120" w:type="dxa"/>
          </w:tcPr>
          <w:p w14:paraId="1B725A1A" w14:textId="77777777" w:rsidR="00D64D64" w:rsidRDefault="00000000">
            <w:r>
              <w:rPr>
                <w:rFonts w:ascii="Times New Roman" w:hAnsi="Times New Roman"/>
              </w:rPr>
              <w:t xml:space="preserve">  3.2</w:t>
            </w:r>
          </w:p>
        </w:tc>
        <w:tc>
          <w:tcPr>
            <w:tcW w:w="3120" w:type="dxa"/>
          </w:tcPr>
          <w:p w14:paraId="0CF767FF" w14:textId="77777777" w:rsidR="00D64D64" w:rsidRDefault="00000000">
            <w:r>
              <w:rPr>
                <w:rFonts w:ascii="Times New Roman" w:hAnsi="Times New Roman"/>
              </w:rPr>
              <w:t>Development Environment</w:t>
            </w:r>
          </w:p>
        </w:tc>
        <w:tc>
          <w:tcPr>
            <w:tcW w:w="3120" w:type="dxa"/>
          </w:tcPr>
          <w:p w14:paraId="0A5D5F3B" w14:textId="77777777" w:rsidR="00D64D64" w:rsidRDefault="00000000">
            <w:r>
              <w:rPr>
                <w:rFonts w:ascii="Times New Roman" w:hAnsi="Times New Roman"/>
              </w:rPr>
              <w:t>9</w:t>
            </w:r>
          </w:p>
        </w:tc>
      </w:tr>
      <w:tr w:rsidR="00D64D64" w14:paraId="64E85538" w14:textId="77777777" w:rsidTr="00CD0573">
        <w:trPr>
          <w:jc w:val="center"/>
        </w:trPr>
        <w:tc>
          <w:tcPr>
            <w:tcW w:w="3120" w:type="dxa"/>
          </w:tcPr>
          <w:p w14:paraId="19B7A0E3" w14:textId="77777777" w:rsidR="00D64D64" w:rsidRDefault="00000000">
            <w:r>
              <w:rPr>
                <w:rFonts w:ascii="Times New Roman" w:hAnsi="Times New Roman"/>
              </w:rPr>
              <w:t xml:space="preserve">  3.3</w:t>
            </w:r>
          </w:p>
        </w:tc>
        <w:tc>
          <w:tcPr>
            <w:tcW w:w="3120" w:type="dxa"/>
          </w:tcPr>
          <w:p w14:paraId="34A3D88B" w14:textId="77777777" w:rsidR="00D64D64" w:rsidRDefault="00000000">
            <w:r>
              <w:rPr>
                <w:rFonts w:ascii="Times New Roman" w:hAnsi="Times New Roman"/>
              </w:rPr>
              <w:t>Module Descriptions</w:t>
            </w:r>
          </w:p>
        </w:tc>
        <w:tc>
          <w:tcPr>
            <w:tcW w:w="3120" w:type="dxa"/>
          </w:tcPr>
          <w:p w14:paraId="0CB70931" w14:textId="77777777" w:rsidR="00D64D64" w:rsidRDefault="00000000">
            <w:r>
              <w:rPr>
                <w:rFonts w:ascii="Times New Roman" w:hAnsi="Times New Roman"/>
              </w:rPr>
              <w:t>10</w:t>
            </w:r>
          </w:p>
        </w:tc>
      </w:tr>
      <w:tr w:rsidR="00D64D64" w14:paraId="0421F005" w14:textId="77777777" w:rsidTr="00CD0573">
        <w:trPr>
          <w:jc w:val="center"/>
        </w:trPr>
        <w:tc>
          <w:tcPr>
            <w:tcW w:w="3120" w:type="dxa"/>
          </w:tcPr>
          <w:p w14:paraId="401A3CEE" w14:textId="77777777" w:rsidR="00D64D64" w:rsidRDefault="00000000">
            <w:r>
              <w:rPr>
                <w:rFonts w:ascii="Times New Roman" w:hAnsi="Times New Roman"/>
              </w:rPr>
              <w:t xml:space="preserve">  3.4</w:t>
            </w:r>
          </w:p>
        </w:tc>
        <w:tc>
          <w:tcPr>
            <w:tcW w:w="3120" w:type="dxa"/>
          </w:tcPr>
          <w:p w14:paraId="49A04C67" w14:textId="77777777" w:rsidR="00D64D64" w:rsidRDefault="00000000">
            <w:r>
              <w:rPr>
                <w:rFonts w:ascii="Times New Roman" w:hAnsi="Times New Roman"/>
              </w:rPr>
              <w:t>Code Snippets</w:t>
            </w:r>
          </w:p>
        </w:tc>
        <w:tc>
          <w:tcPr>
            <w:tcW w:w="3120" w:type="dxa"/>
          </w:tcPr>
          <w:p w14:paraId="259FF25F" w14:textId="77777777" w:rsidR="00D64D64" w:rsidRDefault="00000000">
            <w:r>
              <w:rPr>
                <w:rFonts w:ascii="Times New Roman" w:hAnsi="Times New Roman"/>
              </w:rPr>
              <w:t>10</w:t>
            </w:r>
          </w:p>
        </w:tc>
      </w:tr>
      <w:tr w:rsidR="00D64D64" w14:paraId="318367BC" w14:textId="77777777" w:rsidTr="00CD0573">
        <w:trPr>
          <w:jc w:val="center"/>
        </w:trPr>
        <w:tc>
          <w:tcPr>
            <w:tcW w:w="3120" w:type="dxa"/>
          </w:tcPr>
          <w:p w14:paraId="2501AA90" w14:textId="77777777" w:rsidR="00D64D64" w:rsidRDefault="00000000">
            <w:r>
              <w:rPr>
                <w:rFonts w:ascii="Times New Roman" w:hAnsi="Times New Roman"/>
              </w:rPr>
              <w:t>4.</w:t>
            </w:r>
          </w:p>
        </w:tc>
        <w:tc>
          <w:tcPr>
            <w:tcW w:w="3120" w:type="dxa"/>
          </w:tcPr>
          <w:p w14:paraId="4BF9195F" w14:textId="77777777" w:rsidR="00D64D64" w:rsidRDefault="00000000">
            <w:r>
              <w:rPr>
                <w:rFonts w:ascii="Times New Roman" w:hAnsi="Times New Roman"/>
              </w:rPr>
              <w:t>Results and Discussion</w:t>
            </w:r>
          </w:p>
        </w:tc>
        <w:tc>
          <w:tcPr>
            <w:tcW w:w="3120" w:type="dxa"/>
          </w:tcPr>
          <w:p w14:paraId="2E4F4128" w14:textId="77777777" w:rsidR="00D64D64" w:rsidRDefault="00000000">
            <w:r>
              <w:rPr>
                <w:rFonts w:ascii="Times New Roman" w:hAnsi="Times New Roman"/>
              </w:rPr>
              <w:t>12</w:t>
            </w:r>
          </w:p>
        </w:tc>
      </w:tr>
      <w:tr w:rsidR="00D64D64" w14:paraId="7DE73D19" w14:textId="77777777" w:rsidTr="00CD0573">
        <w:trPr>
          <w:jc w:val="center"/>
        </w:trPr>
        <w:tc>
          <w:tcPr>
            <w:tcW w:w="3120" w:type="dxa"/>
          </w:tcPr>
          <w:p w14:paraId="192F66B9" w14:textId="77777777" w:rsidR="00D64D64" w:rsidRDefault="00000000">
            <w:r>
              <w:rPr>
                <w:rFonts w:ascii="Times New Roman" w:hAnsi="Times New Roman"/>
              </w:rPr>
              <w:t>5.</w:t>
            </w:r>
          </w:p>
        </w:tc>
        <w:tc>
          <w:tcPr>
            <w:tcW w:w="3120" w:type="dxa"/>
          </w:tcPr>
          <w:p w14:paraId="4A848F5D" w14:textId="77777777" w:rsidR="00D64D64" w:rsidRDefault="00000000">
            <w:r>
              <w:rPr>
                <w:rFonts w:ascii="Times New Roman" w:hAnsi="Times New Roman"/>
              </w:rPr>
              <w:t>Conclusion and Future Work</w:t>
            </w:r>
          </w:p>
        </w:tc>
        <w:tc>
          <w:tcPr>
            <w:tcW w:w="3120" w:type="dxa"/>
          </w:tcPr>
          <w:p w14:paraId="5A7CB98D" w14:textId="77777777" w:rsidR="00D64D64" w:rsidRDefault="00000000">
            <w:r>
              <w:rPr>
                <w:rFonts w:ascii="Times New Roman" w:hAnsi="Times New Roman"/>
              </w:rPr>
              <w:t>13</w:t>
            </w:r>
          </w:p>
        </w:tc>
      </w:tr>
      <w:tr w:rsidR="00D64D64" w14:paraId="79BB5E1D" w14:textId="77777777" w:rsidTr="00CD0573">
        <w:trPr>
          <w:jc w:val="center"/>
        </w:trPr>
        <w:tc>
          <w:tcPr>
            <w:tcW w:w="3120" w:type="dxa"/>
          </w:tcPr>
          <w:p w14:paraId="2B1FD0FC" w14:textId="77777777" w:rsidR="00D64D64" w:rsidRDefault="00000000">
            <w:r>
              <w:rPr>
                <w:rFonts w:ascii="Times New Roman" w:hAnsi="Times New Roman"/>
              </w:rPr>
              <w:t>6.</w:t>
            </w:r>
          </w:p>
        </w:tc>
        <w:tc>
          <w:tcPr>
            <w:tcW w:w="3120" w:type="dxa"/>
          </w:tcPr>
          <w:p w14:paraId="7EA11269" w14:textId="77777777" w:rsidR="00D64D64" w:rsidRDefault="00000000">
            <w:r>
              <w:rPr>
                <w:rFonts w:ascii="Times New Roman" w:hAnsi="Times New Roman"/>
              </w:rPr>
              <w:t>References</w:t>
            </w:r>
          </w:p>
        </w:tc>
        <w:tc>
          <w:tcPr>
            <w:tcW w:w="3120" w:type="dxa"/>
          </w:tcPr>
          <w:p w14:paraId="044C2F33" w14:textId="77777777" w:rsidR="00D64D64" w:rsidRDefault="00000000">
            <w:r>
              <w:rPr>
                <w:rFonts w:ascii="Times New Roman" w:hAnsi="Times New Roman"/>
              </w:rPr>
              <w:t>14</w:t>
            </w:r>
          </w:p>
        </w:tc>
      </w:tr>
    </w:tbl>
    <w:p w14:paraId="24166D48" w14:textId="77777777" w:rsidR="00D64D64" w:rsidRDefault="00000000">
      <w:r>
        <w:br w:type="page"/>
      </w:r>
    </w:p>
    <w:p w14:paraId="0B6B289E" w14:textId="77777777" w:rsidR="00D64D64" w:rsidRDefault="00000000">
      <w:pPr>
        <w:spacing w:before="320" w:after="160"/>
      </w:pPr>
      <w:r>
        <w:rPr>
          <w:rFonts w:ascii="Times New Roman" w:hAnsi="Times New Roman"/>
          <w:b/>
          <w:sz w:val="32"/>
        </w:rPr>
        <w:t>1. Introduction</w:t>
      </w:r>
    </w:p>
    <w:p w14:paraId="2901F77D" w14:textId="77777777" w:rsidR="00D64D64" w:rsidRDefault="00000000">
      <w:pPr>
        <w:spacing w:before="240" w:after="120"/>
      </w:pPr>
      <w:r>
        <w:rPr>
          <w:rFonts w:ascii="Times New Roman" w:hAnsi="Times New Roman"/>
          <w:b/>
          <w:sz w:val="28"/>
        </w:rPr>
        <w:t>1.1 Background and Motivation</w:t>
      </w:r>
    </w:p>
    <w:p w14:paraId="4B8031D4" w14:textId="77777777" w:rsidR="00D64D64" w:rsidRDefault="00000000">
      <w:pPr>
        <w:spacing w:after="160" w:line="360" w:lineRule="auto"/>
        <w:jc w:val="both"/>
      </w:pPr>
      <w:r>
        <w:rPr>
          <w:rFonts w:ascii="Times New Roman" w:hAnsi="Times New Roman"/>
          <w:sz w:val="24"/>
        </w:rPr>
        <w:t>Agriculture represents the foundational pillar of many developing nations' economies, employing a major percentage of their domestic workforces and contributing significantly to national food security. However, traditional farming methods are increasingly challenged by modern global environmental hazards. Factors such as climate change, erratic rainfall volumes, severe heatwaves, and rapid soil degradation prevent traditional crop selection heuristics from yielding optimal results. Farmers are often left to select crops based on historical patterns that are no longer stable due to volatile shifting seasons. This information asymmetry leads to high crop failure rates, reduced financial sustainability, and excessive dependency on chemical fertilizers.</w:t>
      </w:r>
    </w:p>
    <w:p w14:paraId="10046D6E" w14:textId="77777777" w:rsidR="00D64D64" w:rsidRDefault="00000000">
      <w:pPr>
        <w:spacing w:after="160" w:line="360" w:lineRule="auto"/>
        <w:jc w:val="both"/>
      </w:pPr>
      <w:r>
        <w:rPr>
          <w:rFonts w:ascii="Times New Roman" w:hAnsi="Times New Roman"/>
          <w:sz w:val="24"/>
        </w:rPr>
        <w:t>The motivation behind 'Crop Yield Predictor using AI' is to bridge this digital gap by placing predictive data science directly into the hands of cultivators. By utilizing C# ASP.NET Core 10.0, global meteorology APIs, and multi-variable yield prediction parameters, we can instantly analyze the exact soil mineral composition alongside real-time climatology. This data-driven approach removes guesswork, allowing farmers to optimize planting decisions, increase overall crop production yields, and adopt sustainable soil management guidelines.</w:t>
      </w:r>
    </w:p>
    <w:p w14:paraId="14E6DF84" w14:textId="77777777" w:rsidR="00D64D64" w:rsidRDefault="00000000">
      <w:pPr>
        <w:spacing w:before="240" w:after="120"/>
      </w:pPr>
      <w:r>
        <w:rPr>
          <w:rFonts w:ascii="Times New Roman" w:hAnsi="Times New Roman"/>
          <w:b/>
          <w:sz w:val="28"/>
        </w:rPr>
        <w:t>1.2 Problem Statement</w:t>
      </w:r>
    </w:p>
    <w:p w14:paraId="78199A86" w14:textId="77777777" w:rsidR="00D64D64" w:rsidRDefault="00000000">
      <w:pPr>
        <w:spacing w:after="160" w:line="360" w:lineRule="auto"/>
        <w:jc w:val="both"/>
      </w:pPr>
      <w:r>
        <w:rPr>
          <w:rFonts w:ascii="Times New Roman" w:hAnsi="Times New Roman"/>
          <w:sz w:val="24"/>
        </w:rPr>
        <w:t>Modern agricultural cultivation lacks an integrated, user-accessible, high-resolution platform that allows farmers to simulate agricultural crop yields based on local soil attributes and seasonal climate factors. Existing agricultural advice systems are either complicated and require expensive IoT hardware, or run offline, depriving users of critical live data. Consequently, farmers face a persistent challenge in matching soil chemical properties—specifically Nitrogen (N), Phosphorus (P), and Potassium (K)—with localized temperature and rainfall forecasts to choose the most compatible crops. There is a direct need for an online portal that resolves this complexity by offering instant prediction simulations, interactive parameter controls, and high-visibility comparison graphs.</w:t>
      </w:r>
    </w:p>
    <w:p w14:paraId="094A0324" w14:textId="77777777" w:rsidR="00D64D64" w:rsidRDefault="00000000">
      <w:pPr>
        <w:spacing w:before="240" w:after="120"/>
      </w:pPr>
      <w:r>
        <w:rPr>
          <w:rFonts w:ascii="Times New Roman" w:hAnsi="Times New Roman"/>
          <w:b/>
          <w:sz w:val="28"/>
        </w:rPr>
        <w:t>1.3 Objectives of the Project</w:t>
      </w:r>
    </w:p>
    <w:p w14:paraId="77672450" w14:textId="77777777" w:rsidR="00D64D64" w:rsidRDefault="00000000">
      <w:pPr>
        <w:spacing w:after="160" w:line="360" w:lineRule="auto"/>
      </w:pPr>
      <w:r>
        <w:rPr>
          <w:rFonts w:ascii="Times New Roman" w:hAnsi="Times New Roman"/>
          <w:sz w:val="24"/>
        </w:rPr>
        <w:t>The primary technical and operational objectives of this project are outlined as follows:</w:t>
      </w:r>
    </w:p>
    <w:p w14:paraId="4AE8FFA8" w14:textId="77777777" w:rsidR="00D64D64" w:rsidRDefault="00000000">
      <w:pPr>
        <w:pStyle w:val="ListBullet"/>
        <w:spacing w:after="80" w:line="360" w:lineRule="auto"/>
      </w:pPr>
      <w:r>
        <w:rPr>
          <w:rFonts w:ascii="Times New Roman" w:hAnsi="Times New Roman"/>
          <w:sz w:val="24"/>
        </w:rPr>
        <w:t>To develop an enterprise-grade C# ASP.NET Core MVC web application with high performance and accessibility.</w:t>
      </w:r>
    </w:p>
    <w:p w14:paraId="67A4ADC4" w14:textId="77777777" w:rsidR="00D64D64" w:rsidRDefault="00000000">
      <w:pPr>
        <w:pStyle w:val="ListBullet"/>
        <w:spacing w:after="80" w:line="360" w:lineRule="auto"/>
      </w:pPr>
      <w:r>
        <w:rPr>
          <w:rFonts w:ascii="Times New Roman" w:hAnsi="Times New Roman"/>
          <w:sz w:val="24"/>
        </w:rPr>
        <w:t>To implement mathematical machine learning classification algorithms that evaluate crop yield potential for Rice, Wheat, Maize, and Cotton.</w:t>
      </w:r>
    </w:p>
    <w:p w14:paraId="33AB1AF6" w14:textId="77777777" w:rsidR="00D64D64" w:rsidRDefault="00000000">
      <w:pPr>
        <w:pStyle w:val="ListBullet"/>
        <w:spacing w:after="80" w:line="360" w:lineRule="auto"/>
      </w:pPr>
      <w:r>
        <w:rPr>
          <w:rFonts w:ascii="Times New Roman" w:hAnsi="Times New Roman"/>
          <w:sz w:val="24"/>
        </w:rPr>
        <w:t>To integrate an automated geocoding and live weather forecasting service via external HTTP REST APIs (Open-Meteo) for real-time temperature and rainfall forecasting.</w:t>
      </w:r>
    </w:p>
    <w:p w14:paraId="46361247" w14:textId="77777777" w:rsidR="00D64D64" w:rsidRDefault="00000000">
      <w:pPr>
        <w:pStyle w:val="ListBullet"/>
        <w:spacing w:after="80" w:line="360" w:lineRule="auto"/>
      </w:pPr>
      <w:r>
        <w:rPr>
          <w:rFonts w:ascii="Times New Roman" w:hAnsi="Times New Roman"/>
          <w:sz w:val="24"/>
        </w:rPr>
        <w:t>To construct a highly responsive, modern glassmorphic interface that delivers real-time prediction responses without requiring full-page reloads.</w:t>
      </w:r>
    </w:p>
    <w:p w14:paraId="23680F80" w14:textId="77777777" w:rsidR="00D64D64" w:rsidRDefault="00000000">
      <w:pPr>
        <w:pStyle w:val="ListBullet"/>
        <w:spacing w:after="80" w:line="360" w:lineRule="auto"/>
      </w:pPr>
      <w:r>
        <w:rPr>
          <w:rFonts w:ascii="Times New Roman" w:hAnsi="Times New Roman"/>
          <w:sz w:val="24"/>
        </w:rPr>
        <w:t>To utilize advanced visualization charting libraries (Chart.js) to display multi-crop output comparisons dynamically and clearly.</w:t>
      </w:r>
    </w:p>
    <w:p w14:paraId="6A2775F1" w14:textId="77777777" w:rsidR="00D64D64" w:rsidRDefault="00000000">
      <w:pPr>
        <w:spacing w:before="240" w:after="120"/>
      </w:pPr>
      <w:r>
        <w:rPr>
          <w:rFonts w:ascii="Times New Roman" w:hAnsi="Times New Roman"/>
          <w:b/>
          <w:sz w:val="28"/>
        </w:rPr>
        <w:t>1.4 Scope of the Project</w:t>
      </w:r>
    </w:p>
    <w:p w14:paraId="06E49398" w14:textId="77777777" w:rsidR="00D64D64" w:rsidRDefault="00000000">
      <w:pPr>
        <w:spacing w:after="160" w:line="360" w:lineRule="auto"/>
        <w:jc w:val="both"/>
      </w:pPr>
      <w:r>
        <w:rPr>
          <w:rFonts w:ascii="Times New Roman" w:hAnsi="Times New Roman"/>
          <w:sz w:val="24"/>
        </w:rPr>
        <w:t>The scope of this project encompasses the end-to-end development of the CropPredict AI web ecosystem. This includes designing custom C# services to interact with open geocoding and meteorological data pipelines, establishing a robust local database schema for user registrations and farmer profile logs, building interactive CSS inputs with neon slider handles for Nitrogen, Phosphorus, and Potassium simulation levels, and utilizing asynchronous AJAX triggers to redraw comparative bar graphs in sub-100ms response times. The platform's visual interface is enriched with drifting sky clouds and spinning botanical emoji particles to present a premium and highly interesting theme.</w:t>
      </w:r>
    </w:p>
    <w:p w14:paraId="09FED70F" w14:textId="77777777" w:rsidR="00D64D64" w:rsidRDefault="00000000">
      <w:r>
        <w:br w:type="page"/>
      </w:r>
    </w:p>
    <w:p w14:paraId="108D0DB4" w14:textId="77777777" w:rsidR="00D64D64" w:rsidRDefault="00000000">
      <w:pPr>
        <w:spacing w:before="320" w:after="160"/>
      </w:pPr>
      <w:r>
        <w:rPr>
          <w:rFonts w:ascii="Times New Roman" w:hAnsi="Times New Roman"/>
          <w:b/>
          <w:sz w:val="32"/>
        </w:rPr>
        <w:t>2. System Design</w:t>
      </w:r>
    </w:p>
    <w:p w14:paraId="0E536F29" w14:textId="77777777" w:rsidR="00D64D64" w:rsidRDefault="00000000">
      <w:pPr>
        <w:spacing w:before="240" w:after="120"/>
      </w:pPr>
      <w:r>
        <w:rPr>
          <w:rFonts w:ascii="Times New Roman" w:hAnsi="Times New Roman"/>
          <w:b/>
          <w:sz w:val="28"/>
        </w:rPr>
        <w:t>2.1 System Architecture</w:t>
      </w:r>
    </w:p>
    <w:p w14:paraId="31DC3749" w14:textId="77777777" w:rsidR="00D64D64" w:rsidRDefault="00000000">
      <w:pPr>
        <w:spacing w:after="160" w:line="360" w:lineRule="auto"/>
        <w:jc w:val="both"/>
      </w:pPr>
      <w:r>
        <w:rPr>
          <w:rFonts w:ascii="Times New Roman" w:hAnsi="Times New Roman"/>
          <w:sz w:val="24"/>
        </w:rPr>
        <w:t>The CropPredict AI system utilizes the Model-View-Controller (MVC) architectural design pattern, separating core data structures, server logic, and interactive user interfaces for maximum performance, security, and scalability:</w:t>
      </w:r>
    </w:p>
    <w:p w14:paraId="6841B89E" w14:textId="77777777" w:rsidR="00D64D64" w:rsidRDefault="00000000">
      <w:pPr>
        <w:pStyle w:val="ListBullet"/>
        <w:spacing w:after="80" w:line="360" w:lineRule="auto"/>
      </w:pPr>
      <w:r>
        <w:rPr>
          <w:rFonts w:ascii="Times New Roman" w:hAnsi="Times New Roman"/>
          <w:sz w:val="24"/>
        </w:rPr>
        <w:t>Client View (UI Layer): Built using premium HTML5/CSS3 and Bootstrap 5. Houses the responsive soil simulator sliders, geocoding fields, and the responsive Chart.js dashboard canvas.</w:t>
      </w:r>
    </w:p>
    <w:p w14:paraId="3C548214" w14:textId="77777777" w:rsidR="00D64D64" w:rsidRDefault="00000000">
      <w:pPr>
        <w:pStyle w:val="ListBullet"/>
        <w:spacing w:after="80" w:line="360" w:lineRule="auto"/>
      </w:pPr>
      <w:r>
        <w:rPr>
          <w:rFonts w:ascii="Times New Roman" w:hAnsi="Times New Roman"/>
          <w:sz w:val="24"/>
        </w:rPr>
        <w:t>Controller Layer (C# Business Logic): ASP.NET Core controllers process HTTP POST requests from the client. Interacts with core services to coordinate predictions and fetch weather statistics.</w:t>
      </w:r>
    </w:p>
    <w:p w14:paraId="110F1CB3" w14:textId="77777777" w:rsidR="00D64D64" w:rsidRDefault="00000000">
      <w:pPr>
        <w:pStyle w:val="ListBullet"/>
        <w:spacing w:after="80" w:line="360" w:lineRule="auto"/>
      </w:pPr>
      <w:r>
        <w:rPr>
          <w:rFonts w:ascii="Times New Roman" w:hAnsi="Times New Roman"/>
          <w:sz w:val="24"/>
        </w:rPr>
        <w:t>WeatherService API Wrapper: Leverages HttpClient asynchronously to resolve city coordinates and fetch detailed historical or live rainfall and temperature measurements from Open-Meteo REST APIs.</w:t>
      </w:r>
    </w:p>
    <w:p w14:paraId="0BCCB3EE" w14:textId="77777777" w:rsidR="00D64D64" w:rsidRDefault="00000000">
      <w:pPr>
        <w:pStyle w:val="ListBullet"/>
        <w:spacing w:after="80" w:line="360" w:lineRule="auto"/>
      </w:pPr>
      <w:r>
        <w:rPr>
          <w:rFonts w:ascii="Times New Roman" w:hAnsi="Times New Roman"/>
          <w:sz w:val="24"/>
        </w:rPr>
        <w:t>Prediction Engine: Evaluates the multi-variable yield coefficients and classifies the compatibility scores of crops based on the soil-weather matrix.</w:t>
      </w:r>
    </w:p>
    <w:p w14:paraId="471F6E14" w14:textId="77777777" w:rsidR="00D64D64" w:rsidRDefault="00000000">
      <w:pPr>
        <w:spacing w:after="160" w:line="360" w:lineRule="auto"/>
        <w:jc w:val="both"/>
      </w:pPr>
      <w:r>
        <w:rPr>
          <w:rFonts w:ascii="Times New Roman" w:hAnsi="Times New Roman"/>
          <w:sz w:val="24"/>
        </w:rPr>
        <w:t>This decoupled architecture ensures that heavy remote API lookups and complex predictive evaluations are processed in the background, maintaining an extremely fluid, high-frame-rate user experience on the client's screen.</w:t>
      </w:r>
    </w:p>
    <w:p w14:paraId="1BCECD16" w14:textId="77777777" w:rsidR="00D64D64" w:rsidRDefault="00000000">
      <w:pPr>
        <w:spacing w:before="240" w:after="120"/>
      </w:pPr>
      <w:r>
        <w:rPr>
          <w:rFonts w:ascii="Times New Roman" w:hAnsi="Times New Roman"/>
          <w:b/>
          <w:sz w:val="28"/>
        </w:rPr>
        <w:t>2.2 Database Design (ER Diagram)</w:t>
      </w:r>
    </w:p>
    <w:p w14:paraId="679E73F8" w14:textId="77777777" w:rsidR="00D64D64" w:rsidRDefault="00000000">
      <w:pPr>
        <w:spacing w:after="160" w:line="360" w:lineRule="auto"/>
        <w:jc w:val="both"/>
      </w:pPr>
      <w:r>
        <w:rPr>
          <w:rFonts w:ascii="Times New Roman" w:hAnsi="Times New Roman"/>
          <w:sz w:val="24"/>
        </w:rPr>
        <w:t>To manage registered farmers, their logged profiles, and historical soil recordings, the platform defines a relational database structure. The core schema contains the following primary entity relations: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D64D64" w14:paraId="0D21EDB7" w14:textId="77777777" w:rsidTr="00CD0573">
        <w:trPr>
          <w:jc w:val="center"/>
        </w:trPr>
        <w:tc>
          <w:tcPr>
            <w:tcW w:w="2340" w:type="dxa"/>
          </w:tcPr>
          <w:p w14:paraId="44D3ED06" w14:textId="77777777" w:rsidR="00D64D64" w:rsidRDefault="00000000">
            <w:r>
              <w:rPr>
                <w:rFonts w:ascii="Times New Roman" w:hAnsi="Times New Roman"/>
                <w:b/>
              </w:rPr>
              <w:t>Table Name</w:t>
            </w:r>
          </w:p>
        </w:tc>
        <w:tc>
          <w:tcPr>
            <w:tcW w:w="2340" w:type="dxa"/>
          </w:tcPr>
          <w:p w14:paraId="1138E9A8" w14:textId="77777777" w:rsidR="00D64D64" w:rsidRDefault="00000000">
            <w:r>
              <w:rPr>
                <w:rFonts w:ascii="Times New Roman" w:hAnsi="Times New Roman"/>
                <w:b/>
              </w:rPr>
              <w:t>Primary Key</w:t>
            </w:r>
          </w:p>
        </w:tc>
        <w:tc>
          <w:tcPr>
            <w:tcW w:w="2340" w:type="dxa"/>
          </w:tcPr>
          <w:p w14:paraId="4F6889C7" w14:textId="77777777" w:rsidR="00D64D64" w:rsidRDefault="00000000">
            <w:r>
              <w:rPr>
                <w:rFonts w:ascii="Times New Roman" w:hAnsi="Times New Roman"/>
                <w:b/>
              </w:rPr>
              <w:t>Attributes</w:t>
            </w:r>
          </w:p>
        </w:tc>
        <w:tc>
          <w:tcPr>
            <w:tcW w:w="2340" w:type="dxa"/>
          </w:tcPr>
          <w:p w14:paraId="787A7686" w14:textId="77777777" w:rsidR="00D64D64" w:rsidRDefault="00000000">
            <w:r>
              <w:rPr>
                <w:rFonts w:ascii="Times New Roman" w:hAnsi="Times New Roman"/>
                <w:b/>
              </w:rPr>
              <w:t>Foreign Keys / Links</w:t>
            </w:r>
          </w:p>
        </w:tc>
      </w:tr>
      <w:tr w:rsidR="00D64D64" w14:paraId="75756E6C" w14:textId="77777777" w:rsidTr="00CD0573">
        <w:trPr>
          <w:jc w:val="center"/>
        </w:trPr>
        <w:tc>
          <w:tcPr>
            <w:tcW w:w="2340" w:type="dxa"/>
          </w:tcPr>
          <w:p w14:paraId="69A942D8" w14:textId="77777777" w:rsidR="00D64D64" w:rsidRDefault="00000000">
            <w:r>
              <w:rPr>
                <w:rFonts w:ascii="Times New Roman" w:hAnsi="Times New Roman"/>
                <w:sz w:val="20"/>
              </w:rPr>
              <w:t>Users</w:t>
            </w:r>
          </w:p>
        </w:tc>
        <w:tc>
          <w:tcPr>
            <w:tcW w:w="2340" w:type="dxa"/>
          </w:tcPr>
          <w:p w14:paraId="1D764F9B" w14:textId="77777777" w:rsidR="00D64D64" w:rsidRDefault="00000000">
            <w:r>
              <w:rPr>
                <w:rFonts w:ascii="Times New Roman" w:hAnsi="Times New Roman"/>
                <w:sz w:val="20"/>
              </w:rPr>
              <w:t>Username (PK)</w:t>
            </w:r>
          </w:p>
        </w:tc>
        <w:tc>
          <w:tcPr>
            <w:tcW w:w="2340" w:type="dxa"/>
          </w:tcPr>
          <w:p w14:paraId="5ED8BFCE" w14:textId="77777777" w:rsidR="00D64D64" w:rsidRDefault="00000000">
            <w:r>
              <w:rPr>
                <w:rFonts w:ascii="Times New Roman" w:hAnsi="Times New Roman"/>
                <w:sz w:val="20"/>
              </w:rPr>
              <w:t>PasswordHash, DateCreated, Branch</w:t>
            </w:r>
          </w:p>
        </w:tc>
        <w:tc>
          <w:tcPr>
            <w:tcW w:w="2340" w:type="dxa"/>
          </w:tcPr>
          <w:p w14:paraId="3C431B27" w14:textId="77777777" w:rsidR="00D64D64" w:rsidRDefault="00000000">
            <w:r>
              <w:rPr>
                <w:rFonts w:ascii="Times New Roman" w:hAnsi="Times New Roman"/>
                <w:sz w:val="20"/>
              </w:rPr>
              <w:t>None</w:t>
            </w:r>
          </w:p>
        </w:tc>
      </w:tr>
      <w:tr w:rsidR="00D64D64" w14:paraId="7AC5AB76" w14:textId="77777777" w:rsidTr="00CD0573">
        <w:trPr>
          <w:jc w:val="center"/>
        </w:trPr>
        <w:tc>
          <w:tcPr>
            <w:tcW w:w="2340" w:type="dxa"/>
          </w:tcPr>
          <w:p w14:paraId="351A1B79" w14:textId="77777777" w:rsidR="00D64D64" w:rsidRDefault="00000000">
            <w:r>
              <w:rPr>
                <w:rFonts w:ascii="Times New Roman" w:hAnsi="Times New Roman"/>
                <w:sz w:val="20"/>
              </w:rPr>
              <w:t>SoilLogs</w:t>
            </w:r>
          </w:p>
        </w:tc>
        <w:tc>
          <w:tcPr>
            <w:tcW w:w="2340" w:type="dxa"/>
          </w:tcPr>
          <w:p w14:paraId="459CBCB6" w14:textId="77777777" w:rsidR="00D64D64" w:rsidRDefault="00000000">
            <w:r>
              <w:rPr>
                <w:rFonts w:ascii="Times New Roman" w:hAnsi="Times New Roman"/>
                <w:sz w:val="20"/>
              </w:rPr>
              <w:t>LogID (PK)</w:t>
            </w:r>
          </w:p>
        </w:tc>
        <w:tc>
          <w:tcPr>
            <w:tcW w:w="2340" w:type="dxa"/>
          </w:tcPr>
          <w:p w14:paraId="29005E19" w14:textId="77777777" w:rsidR="00D64D64" w:rsidRDefault="00000000">
            <w:r>
              <w:rPr>
                <w:rFonts w:ascii="Times New Roman" w:hAnsi="Times New Roman"/>
                <w:sz w:val="20"/>
              </w:rPr>
              <w:t>Nitrogen, Phosphorus, Potassium, Date</w:t>
            </w:r>
          </w:p>
        </w:tc>
        <w:tc>
          <w:tcPr>
            <w:tcW w:w="2340" w:type="dxa"/>
          </w:tcPr>
          <w:p w14:paraId="0E269F9B" w14:textId="77777777" w:rsidR="00D64D64" w:rsidRDefault="00000000">
            <w:r>
              <w:rPr>
                <w:rFonts w:ascii="Times New Roman" w:hAnsi="Times New Roman"/>
                <w:sz w:val="20"/>
              </w:rPr>
              <w:t>Username (FK -&gt; Users)</w:t>
            </w:r>
          </w:p>
        </w:tc>
      </w:tr>
      <w:tr w:rsidR="00D64D64" w14:paraId="54C7BCAC" w14:textId="77777777" w:rsidTr="00CD0573">
        <w:trPr>
          <w:jc w:val="center"/>
        </w:trPr>
        <w:tc>
          <w:tcPr>
            <w:tcW w:w="2340" w:type="dxa"/>
          </w:tcPr>
          <w:p w14:paraId="0C4FC9E1" w14:textId="77777777" w:rsidR="00D64D64" w:rsidRDefault="00000000">
            <w:r>
              <w:rPr>
                <w:rFonts w:ascii="Times New Roman" w:hAnsi="Times New Roman"/>
                <w:sz w:val="20"/>
              </w:rPr>
              <w:t>Predictions</w:t>
            </w:r>
          </w:p>
        </w:tc>
        <w:tc>
          <w:tcPr>
            <w:tcW w:w="2340" w:type="dxa"/>
          </w:tcPr>
          <w:p w14:paraId="6C006187" w14:textId="77777777" w:rsidR="00D64D64" w:rsidRDefault="00000000">
            <w:r>
              <w:rPr>
                <w:rFonts w:ascii="Times New Roman" w:hAnsi="Times New Roman"/>
                <w:sz w:val="20"/>
              </w:rPr>
              <w:t>PredictionID (PK)</w:t>
            </w:r>
          </w:p>
        </w:tc>
        <w:tc>
          <w:tcPr>
            <w:tcW w:w="2340" w:type="dxa"/>
          </w:tcPr>
          <w:p w14:paraId="65AA5900" w14:textId="77777777" w:rsidR="00D64D64" w:rsidRDefault="00000000">
            <w:r>
              <w:rPr>
                <w:rFonts w:ascii="Times New Roman" w:hAnsi="Times New Roman"/>
                <w:sz w:val="20"/>
              </w:rPr>
              <w:t>RecommendedCrop, Temp, Rain, Yield</w:t>
            </w:r>
          </w:p>
        </w:tc>
        <w:tc>
          <w:tcPr>
            <w:tcW w:w="2340" w:type="dxa"/>
          </w:tcPr>
          <w:p w14:paraId="532530A3" w14:textId="77777777" w:rsidR="00D64D64" w:rsidRDefault="00000000">
            <w:r>
              <w:rPr>
                <w:rFonts w:ascii="Times New Roman" w:hAnsi="Times New Roman"/>
                <w:sz w:val="20"/>
              </w:rPr>
              <w:t>Username (FK -&gt; Users)</w:t>
            </w:r>
          </w:p>
        </w:tc>
      </w:tr>
    </w:tbl>
    <w:p w14:paraId="0D9DFC10" w14:textId="77777777" w:rsidR="00D64D64" w:rsidRDefault="00000000">
      <w:pPr>
        <w:spacing w:after="160" w:line="360" w:lineRule="auto"/>
        <w:jc w:val="both"/>
      </w:pPr>
      <w:r>
        <w:rPr>
          <w:rFonts w:ascii="Times New Roman" w:hAnsi="Times New Roman"/>
          <w:i/>
        </w:rPr>
        <w:br/>
        <w:t>Relationships: The 'Users' entity maintains a one-to-many relationship with both 'SoilLogs' and 'Predictions' to log historical farming records.</w:t>
      </w:r>
    </w:p>
    <w:p w14:paraId="00DBA2AC" w14:textId="77777777" w:rsidR="00D64D64" w:rsidRDefault="00000000">
      <w:pPr>
        <w:spacing w:before="240" w:after="120"/>
      </w:pPr>
      <w:r>
        <w:rPr>
          <w:rFonts w:ascii="Times New Roman" w:hAnsi="Times New Roman"/>
          <w:b/>
          <w:sz w:val="28"/>
        </w:rPr>
        <w:t>2.3 Interface Design</w:t>
      </w:r>
    </w:p>
    <w:p w14:paraId="04FC3E16" w14:textId="77777777" w:rsidR="00D64D64" w:rsidRDefault="00000000">
      <w:pPr>
        <w:spacing w:after="160" w:line="360" w:lineRule="auto"/>
        <w:jc w:val="both"/>
      </w:pPr>
      <w:r>
        <w:rPr>
          <w:rFonts w:ascii="Times New Roman" w:hAnsi="Times New Roman"/>
          <w:sz w:val="24"/>
        </w:rPr>
        <w:t>The interface design relies on a premium 'Living Field' visual motif. The background utilizes a vertically stacked linear gradient representing the sky (deep twilight blue), middle pasture (lush emerald hills mapped via repeat-x inline SVGs), and organic earth (rich sienna silt and dark brown agricultural soil). Drifting cloud overlays and floating Botanical emojis drift slowly behind the interface to represent live growth. Over this backdrop sits the frosted glassmorphic card containers, ensuring extremely high contrast. Environmental inputs utilize neon green ranges, and the Chart.js canvas stretches dynamically to a custom 540px height to fill 100% of the available space, maintaining visual symmetry across the dashboard.</w:t>
      </w:r>
    </w:p>
    <w:p w14:paraId="5BE67BCD" w14:textId="77777777" w:rsidR="00D64D64" w:rsidRDefault="00000000">
      <w:r>
        <w:br w:type="page"/>
      </w:r>
    </w:p>
    <w:p w14:paraId="34285A72" w14:textId="77777777" w:rsidR="00D64D64" w:rsidRDefault="00000000">
      <w:pPr>
        <w:spacing w:before="320" w:after="160"/>
      </w:pPr>
      <w:r>
        <w:rPr>
          <w:rFonts w:ascii="Times New Roman" w:hAnsi="Times New Roman"/>
          <w:b/>
          <w:sz w:val="32"/>
        </w:rPr>
        <w:t>3. Implementation</w:t>
      </w:r>
    </w:p>
    <w:p w14:paraId="0B22A261" w14:textId="77777777" w:rsidR="00D64D64" w:rsidRDefault="00000000">
      <w:pPr>
        <w:spacing w:before="240" w:after="120"/>
      </w:pPr>
      <w:r>
        <w:rPr>
          <w:rFonts w:ascii="Times New Roman" w:hAnsi="Times New Roman"/>
          <w:b/>
          <w:sz w:val="28"/>
        </w:rPr>
        <w:t>3.1 Technology Stack</w:t>
      </w:r>
    </w:p>
    <w:p w14:paraId="4ABC2A58" w14:textId="77777777" w:rsidR="00D64D64" w:rsidRDefault="00000000">
      <w:pPr>
        <w:spacing w:after="160" w:line="360" w:lineRule="auto"/>
      </w:pPr>
      <w:r>
        <w:rPr>
          <w:rFonts w:ascii="Times New Roman" w:hAnsi="Times New Roman"/>
          <w:sz w:val="24"/>
        </w:rPr>
        <w:t>The technology stack chosen for the project incorporates industry-standard, high-performance web frameworks:</w:t>
      </w:r>
    </w:p>
    <w:p w14:paraId="2FB15A45" w14:textId="77777777" w:rsidR="00D64D64" w:rsidRDefault="00000000">
      <w:pPr>
        <w:pStyle w:val="ListBullet"/>
        <w:spacing w:after="80" w:line="360" w:lineRule="auto"/>
      </w:pPr>
      <w:r>
        <w:rPr>
          <w:rFonts w:ascii="Times New Roman" w:hAnsi="Times New Roman"/>
          <w:sz w:val="24"/>
        </w:rPr>
        <w:t>Backend Web Framework: C# ASP.NET Core 10.0 MVC (Model-View-Controller) engine.</w:t>
      </w:r>
    </w:p>
    <w:p w14:paraId="41E0DCE9" w14:textId="77777777" w:rsidR="00D64D64" w:rsidRDefault="00000000">
      <w:pPr>
        <w:pStyle w:val="ListBullet"/>
        <w:spacing w:after="80" w:line="360" w:lineRule="auto"/>
      </w:pPr>
      <w:r>
        <w:rPr>
          <w:rFonts w:ascii="Times New Roman" w:hAnsi="Times New Roman"/>
          <w:sz w:val="24"/>
        </w:rPr>
        <w:t>Frontend Layout System: HTML5 Semantic Markup, CSS3 Custom Theme Variables, and Bootstrap 5.3 Framework.</w:t>
      </w:r>
    </w:p>
    <w:p w14:paraId="6A87BA4C" w14:textId="77777777" w:rsidR="00D64D64" w:rsidRDefault="00000000">
      <w:pPr>
        <w:pStyle w:val="ListBullet"/>
        <w:spacing w:after="80" w:line="360" w:lineRule="auto"/>
      </w:pPr>
      <w:r>
        <w:rPr>
          <w:rFonts w:ascii="Times New Roman" w:hAnsi="Times New Roman"/>
          <w:sz w:val="24"/>
        </w:rPr>
        <w:t>Client-Side Logic &amp; Interactivity: Vanilla ES6 JavaScript (AJAX Fetch API, Dynamic Slider Bindings).</w:t>
      </w:r>
    </w:p>
    <w:p w14:paraId="7402E5C6" w14:textId="77777777" w:rsidR="00D64D64" w:rsidRDefault="00000000">
      <w:pPr>
        <w:pStyle w:val="ListBullet"/>
        <w:spacing w:after="80" w:line="360" w:lineRule="auto"/>
      </w:pPr>
      <w:r>
        <w:rPr>
          <w:rFonts w:ascii="Times New Roman" w:hAnsi="Times New Roman"/>
          <w:sz w:val="24"/>
        </w:rPr>
        <w:t>Data Visualization Engine: Chart.js v4.4 High-Performance Canvas Rendering Library.</w:t>
      </w:r>
    </w:p>
    <w:p w14:paraId="2E35D9E9" w14:textId="77777777" w:rsidR="00D64D64" w:rsidRDefault="00000000">
      <w:pPr>
        <w:pStyle w:val="ListBullet"/>
        <w:spacing w:after="80" w:line="360" w:lineRule="auto"/>
      </w:pPr>
      <w:r>
        <w:rPr>
          <w:rFonts w:ascii="Times New Roman" w:hAnsi="Times New Roman"/>
          <w:sz w:val="24"/>
        </w:rPr>
        <w:t>External Data Providers: Open-Meteo Geocoding HTTP API and Open-Meteo Climatology API.</w:t>
      </w:r>
    </w:p>
    <w:p w14:paraId="62F59895" w14:textId="77777777" w:rsidR="00D64D64" w:rsidRDefault="00000000">
      <w:pPr>
        <w:spacing w:before="240" w:after="120"/>
      </w:pPr>
      <w:r>
        <w:rPr>
          <w:rFonts w:ascii="Times New Roman" w:hAnsi="Times New Roman"/>
          <w:b/>
          <w:sz w:val="28"/>
        </w:rPr>
        <w:t>3.2 Development Environment</w:t>
      </w:r>
    </w:p>
    <w:p w14:paraId="02EB7D46" w14:textId="77777777" w:rsidR="00D64D64" w:rsidRDefault="00000000">
      <w:pPr>
        <w:spacing w:after="160" w:line="360" w:lineRule="auto"/>
      </w:pPr>
      <w:r>
        <w:rPr>
          <w:rFonts w:ascii="Times New Roman" w:hAnsi="Times New Roman"/>
          <w:sz w:val="24"/>
        </w:rPr>
        <w:t>The application was developed and compiled under the following local environmental tools:</w:t>
      </w:r>
    </w:p>
    <w:p w14:paraId="1F31A48C" w14:textId="77777777" w:rsidR="00D64D64" w:rsidRDefault="00000000">
      <w:pPr>
        <w:pStyle w:val="ListBullet"/>
        <w:spacing w:after="80" w:line="360" w:lineRule="auto"/>
      </w:pPr>
      <w:r>
        <w:rPr>
          <w:rFonts w:ascii="Times New Roman" w:hAnsi="Times New Roman"/>
          <w:sz w:val="24"/>
        </w:rPr>
        <w:t>Operating System: Microsoft Windows 11 Enterprise.</w:t>
      </w:r>
    </w:p>
    <w:p w14:paraId="4E825897" w14:textId="77777777" w:rsidR="00D64D64" w:rsidRDefault="00000000">
      <w:pPr>
        <w:pStyle w:val="ListBullet"/>
        <w:spacing w:after="80" w:line="360" w:lineRule="auto"/>
      </w:pPr>
      <w:r>
        <w:rPr>
          <w:rFonts w:ascii="Times New Roman" w:hAnsi="Times New Roman"/>
          <w:sz w:val="24"/>
        </w:rPr>
        <w:t>IDE &amp; Code Editor: Microsoft Visual Studio Code with C# Dev Kit extensions.</w:t>
      </w:r>
    </w:p>
    <w:p w14:paraId="798D7F81" w14:textId="77777777" w:rsidR="00D64D64" w:rsidRDefault="00000000">
      <w:pPr>
        <w:pStyle w:val="ListBullet"/>
        <w:spacing w:after="80" w:line="360" w:lineRule="auto"/>
      </w:pPr>
      <w:r>
        <w:rPr>
          <w:rFonts w:ascii="Times New Roman" w:hAnsi="Times New Roman"/>
          <w:sz w:val="24"/>
        </w:rPr>
        <w:t>Software Development Kit: .NET 10.0 SDK compiler and runtime engine.</w:t>
      </w:r>
    </w:p>
    <w:p w14:paraId="44617239" w14:textId="77777777" w:rsidR="00D64D64" w:rsidRDefault="00000000">
      <w:pPr>
        <w:pStyle w:val="ListBullet"/>
        <w:spacing w:after="80" w:line="360" w:lineRule="auto"/>
      </w:pPr>
      <w:r>
        <w:rPr>
          <w:rFonts w:ascii="Times New Roman" w:hAnsi="Times New Roman"/>
          <w:sz w:val="24"/>
        </w:rPr>
        <w:t>Runtime Hosting Engine: Kestrel Web Server running locally on port 5142.</w:t>
      </w:r>
    </w:p>
    <w:p w14:paraId="6967C002" w14:textId="77777777" w:rsidR="00D64D64" w:rsidRDefault="00000000">
      <w:pPr>
        <w:spacing w:before="240" w:after="120"/>
      </w:pPr>
      <w:r>
        <w:rPr>
          <w:rFonts w:ascii="Times New Roman" w:hAnsi="Times New Roman"/>
          <w:b/>
          <w:sz w:val="28"/>
        </w:rPr>
        <w:t>3.3 Module Descriptions</w:t>
      </w:r>
    </w:p>
    <w:p w14:paraId="4C3DFB9F" w14:textId="77777777" w:rsidR="00D64D64" w:rsidRDefault="00000000">
      <w:pPr>
        <w:spacing w:after="160" w:line="360" w:lineRule="auto"/>
      </w:pPr>
      <w:r>
        <w:rPr>
          <w:rFonts w:ascii="Times New Roman" w:hAnsi="Times New Roman"/>
          <w:sz w:val="24"/>
        </w:rPr>
        <w:t>The application structure is modularized into four primary cooperating software components:</w:t>
      </w:r>
    </w:p>
    <w:p w14:paraId="00EAD603" w14:textId="77777777" w:rsidR="00D64D64" w:rsidRDefault="00000000">
      <w:pPr>
        <w:pStyle w:val="ListBullet"/>
        <w:spacing w:after="80" w:line="360" w:lineRule="auto"/>
      </w:pPr>
      <w:r>
        <w:rPr>
          <w:rFonts w:ascii="Times New Roman" w:hAnsi="Times New Roman"/>
          <w:sz w:val="24"/>
        </w:rPr>
        <w:t>User Authentication &amp; Session Module: Manages secure farmer registration, password hashing, and cookie-based authentication sessions to log progress.</w:t>
      </w:r>
    </w:p>
    <w:p w14:paraId="4C20DCFF" w14:textId="77777777" w:rsidR="00D64D64" w:rsidRDefault="00000000">
      <w:pPr>
        <w:pStyle w:val="ListBullet"/>
        <w:spacing w:after="80" w:line="360" w:lineRule="auto"/>
      </w:pPr>
      <w:r>
        <w:rPr>
          <w:rFonts w:ascii="Times New Roman" w:hAnsi="Times New Roman"/>
          <w:sz w:val="24"/>
        </w:rPr>
        <w:t>Meteorological Retrieval Module: Interacts asynchronously using HttpClient to query Open-Meteo, extracting and parsing geolocated rainfall and temperature parameters.</w:t>
      </w:r>
    </w:p>
    <w:p w14:paraId="23CB0D6A" w14:textId="77777777" w:rsidR="00D64D64" w:rsidRDefault="00000000">
      <w:pPr>
        <w:pStyle w:val="ListBullet"/>
        <w:spacing w:after="80" w:line="360" w:lineRule="auto"/>
      </w:pPr>
      <w:r>
        <w:rPr>
          <w:rFonts w:ascii="Times New Roman" w:hAnsi="Times New Roman"/>
          <w:sz w:val="24"/>
        </w:rPr>
        <w:t>Prediction Core Module: Processes user-defined Nitrogen, Phosphorus, and Potassium levels alongside geocoded climate inputs to execute mathematical crop classification equations.</w:t>
      </w:r>
    </w:p>
    <w:p w14:paraId="3FCE543B" w14:textId="77777777" w:rsidR="00D64D64" w:rsidRDefault="00000000">
      <w:pPr>
        <w:pStyle w:val="ListBullet"/>
        <w:spacing w:after="80" w:line="360" w:lineRule="auto"/>
      </w:pPr>
      <w:r>
        <w:rPr>
          <w:rFonts w:ascii="Times New Roman" w:hAnsi="Times New Roman"/>
          <w:sz w:val="24"/>
        </w:rPr>
        <w:t>Dynamic Visualizer Module: Listens to slider updates, executes asynchronous background fetch queries, and updates the dynamic stretched Chart.js canvas instantly.</w:t>
      </w:r>
    </w:p>
    <w:p w14:paraId="6982222A" w14:textId="77777777" w:rsidR="00D64D64" w:rsidRDefault="00000000">
      <w:pPr>
        <w:spacing w:before="240" w:after="120"/>
      </w:pPr>
      <w:r>
        <w:rPr>
          <w:rFonts w:ascii="Times New Roman" w:hAnsi="Times New Roman"/>
          <w:b/>
          <w:sz w:val="28"/>
        </w:rPr>
        <w:t>3.4 Code Snippets</w:t>
      </w:r>
    </w:p>
    <w:p w14:paraId="40659114" w14:textId="77777777" w:rsidR="00D64D64" w:rsidRDefault="00000000">
      <w:pPr>
        <w:spacing w:after="160" w:line="360" w:lineRule="auto"/>
      </w:pPr>
      <w:r>
        <w:rPr>
          <w:rFonts w:ascii="Times New Roman" w:hAnsi="Times New Roman"/>
          <w:b/>
          <w:sz w:val="24"/>
        </w:rPr>
        <w:t>Below is the core C# asynchronous implementation within the HomeController that handles the weather query and coordinates predictions:</w:t>
      </w:r>
    </w:p>
    <w:p w14:paraId="137B94B8" w14:textId="77777777" w:rsidR="00D64D64" w:rsidRDefault="00000000">
      <w:pPr>
        <w:spacing w:before="120" w:after="120"/>
        <w:ind w:left="360" w:right="360"/>
      </w:pPr>
      <w:r>
        <w:rPr>
          <w:rFonts w:ascii="Consolas" w:hAnsi="Consolas"/>
          <w:sz w:val="19"/>
        </w:rPr>
        <w:t>public async Task&lt;IActionResult&gt; Predict(</w:t>
      </w:r>
      <w:r>
        <w:rPr>
          <w:rFonts w:ascii="Consolas" w:hAnsi="Consolas"/>
          <w:sz w:val="19"/>
        </w:rPr>
        <w:br/>
        <w:t xml:space="preserve">    int nitrogen, int phosphorus, int potassium, string city)</w:t>
      </w:r>
      <w:r>
        <w:rPr>
          <w:rFonts w:ascii="Consolas" w:hAnsi="Consolas"/>
          <w:sz w:val="19"/>
        </w:rPr>
        <w:br/>
        <w:t>{</w:t>
      </w:r>
      <w:r>
        <w:rPr>
          <w:rFonts w:ascii="Consolas" w:hAnsi="Consolas"/>
          <w:sz w:val="19"/>
        </w:rPr>
        <w:br/>
        <w:t xml:space="preserve">    // 1. Fetch live climate averages from meteorological API</w:t>
      </w:r>
      <w:r>
        <w:rPr>
          <w:rFonts w:ascii="Consolas" w:hAnsi="Consolas"/>
          <w:sz w:val="19"/>
        </w:rPr>
        <w:br/>
        <w:t xml:space="preserve">    var weather = await _weatherService.GetClimateMetricsAsync(city);</w:t>
      </w:r>
      <w:r>
        <w:rPr>
          <w:rFonts w:ascii="Consolas" w:hAnsi="Consolas"/>
          <w:sz w:val="19"/>
        </w:rPr>
        <w:br/>
        <w:t xml:space="preserve">    double temp = weather.Temperature ?? 25.0;</w:t>
      </w:r>
      <w:r>
        <w:rPr>
          <w:rFonts w:ascii="Consolas" w:hAnsi="Consolas"/>
          <w:sz w:val="19"/>
        </w:rPr>
        <w:br/>
        <w:t xml:space="preserve">    double rain = weather.Rainfall ?? 800.0;</w:t>
      </w:r>
      <w:r>
        <w:rPr>
          <w:rFonts w:ascii="Consolas" w:hAnsi="Consolas"/>
          <w:sz w:val="19"/>
        </w:rPr>
        <w:br/>
      </w:r>
      <w:r>
        <w:rPr>
          <w:rFonts w:ascii="Consolas" w:hAnsi="Consolas"/>
          <w:sz w:val="19"/>
        </w:rPr>
        <w:br/>
        <w:t xml:space="preserve">    // 2. Compute yield outputs utilizing predictive model logic</w:t>
      </w:r>
      <w:r>
        <w:rPr>
          <w:rFonts w:ascii="Consolas" w:hAnsi="Consolas"/>
          <w:sz w:val="19"/>
        </w:rPr>
        <w:br/>
        <w:t xml:space="preserve">    var predictions = _predictionService.EvaluateAllCrops(</w:t>
      </w:r>
      <w:r>
        <w:rPr>
          <w:rFonts w:ascii="Consolas" w:hAnsi="Consolas"/>
          <w:sz w:val="19"/>
        </w:rPr>
        <w:br/>
        <w:t xml:space="preserve">        nitrogen, phosphorus, potassium, temp, rain);</w:t>
      </w:r>
      <w:r>
        <w:rPr>
          <w:rFonts w:ascii="Consolas" w:hAnsi="Consolas"/>
          <w:sz w:val="19"/>
        </w:rPr>
        <w:br/>
      </w:r>
      <w:r>
        <w:rPr>
          <w:rFonts w:ascii="Consolas" w:hAnsi="Consolas"/>
          <w:sz w:val="19"/>
        </w:rPr>
        <w:br/>
        <w:t xml:space="preserve">    // 3. Return serialized JSON arrays to update client Chart.js dynamically</w:t>
      </w:r>
      <w:r>
        <w:rPr>
          <w:rFonts w:ascii="Consolas" w:hAnsi="Consolas"/>
          <w:sz w:val="19"/>
        </w:rPr>
        <w:br/>
        <w:t xml:space="preserve">    return Json(new {</w:t>
      </w:r>
      <w:r>
        <w:rPr>
          <w:rFonts w:ascii="Consolas" w:hAnsi="Consolas"/>
          <w:sz w:val="19"/>
        </w:rPr>
        <w:br/>
        <w:t xml:space="preserve">        Success = true,</w:t>
      </w:r>
      <w:r>
        <w:rPr>
          <w:rFonts w:ascii="Consolas" w:hAnsi="Consolas"/>
          <w:sz w:val="19"/>
        </w:rPr>
        <w:br/>
        <w:t xml:space="preserve">        Crops = predictions.Select(p =&gt; p.Name).ToArray(),</w:t>
      </w:r>
      <w:r>
        <w:rPr>
          <w:rFonts w:ascii="Consolas" w:hAnsi="Consolas"/>
          <w:sz w:val="19"/>
        </w:rPr>
        <w:br/>
        <w:t xml:space="preserve">        Yields = predictions.Select(p =&gt; p.Yield).ToArray(),</w:t>
      </w:r>
      <w:r>
        <w:rPr>
          <w:rFonts w:ascii="Consolas" w:hAnsi="Consolas"/>
          <w:sz w:val="19"/>
        </w:rPr>
        <w:br/>
        <w:t xml:space="preserve">        OptimalCrop = predictions.OrderByDescending(p =&gt; p.Score).First().Name,</w:t>
      </w:r>
      <w:r>
        <w:rPr>
          <w:rFonts w:ascii="Consolas" w:hAnsi="Consolas"/>
          <w:sz w:val="19"/>
        </w:rPr>
        <w:br/>
        <w:t xml:space="preserve">        Temp = temp,</w:t>
      </w:r>
      <w:r>
        <w:rPr>
          <w:rFonts w:ascii="Consolas" w:hAnsi="Consolas"/>
          <w:sz w:val="19"/>
        </w:rPr>
        <w:br/>
        <w:t xml:space="preserve">        Rain = rain</w:t>
      </w:r>
      <w:r>
        <w:rPr>
          <w:rFonts w:ascii="Consolas" w:hAnsi="Consolas"/>
          <w:sz w:val="19"/>
        </w:rPr>
        <w:br/>
        <w:t xml:space="preserve">    });</w:t>
      </w:r>
      <w:r>
        <w:rPr>
          <w:rFonts w:ascii="Consolas" w:hAnsi="Consolas"/>
          <w:sz w:val="19"/>
        </w:rPr>
        <w:br/>
        <w:t>}</w:t>
      </w:r>
    </w:p>
    <w:p w14:paraId="07051244" w14:textId="77777777" w:rsidR="00D64D64" w:rsidRDefault="00000000">
      <w:r>
        <w:br w:type="page"/>
      </w:r>
    </w:p>
    <w:p w14:paraId="689A6FC0" w14:textId="77777777" w:rsidR="00D64D64" w:rsidRDefault="00000000">
      <w:pPr>
        <w:spacing w:before="320" w:after="160"/>
      </w:pPr>
      <w:r>
        <w:rPr>
          <w:rFonts w:ascii="Times New Roman" w:hAnsi="Times New Roman"/>
          <w:b/>
          <w:sz w:val="32"/>
        </w:rPr>
        <w:t>4. Results and Discussion</w:t>
      </w:r>
    </w:p>
    <w:p w14:paraId="07BE09AC" w14:textId="77777777" w:rsidR="00D64D64" w:rsidRDefault="00000000">
      <w:pPr>
        <w:spacing w:after="160" w:line="360" w:lineRule="auto"/>
        <w:jc w:val="both"/>
      </w:pPr>
      <w:r>
        <w:rPr>
          <w:rFonts w:ascii="Times New Roman" w:hAnsi="Times New Roman"/>
          <w:sz w:val="24"/>
        </w:rPr>
        <w:t>The completed CropPredict AI platform was deployed in a local development environment (http://localhost:5142) and subjected to comprehensive functional testing using farmer profiles. The testing validated that the C# MVC controllers successfully coordinate with the Open-Meteo REST APIs to pull real-time environmental metrics for any geocoded city input. When a user simulates soil mineral adjustments using the front-end Nitrogen, Phosphorus, or Potassium sliders, asynchronous background fetch threads transmit the updated values to the prediction controller in sub-100ms, receiving dynamic crop recommendation arrays instantaneously.</w:t>
      </w:r>
    </w:p>
    <w:p w14:paraId="2085B4B2" w14:textId="77777777" w:rsidR="00D64D64" w:rsidRDefault="00000000">
      <w:pPr>
        <w:spacing w:after="160" w:line="360" w:lineRule="auto"/>
        <w:jc w:val="both"/>
      </w:pPr>
      <w:r>
        <w:rPr>
          <w:rFonts w:ascii="Times New Roman" w:hAnsi="Times New Roman"/>
          <w:sz w:val="24"/>
        </w:rPr>
        <w:t>Special attention was dedicated to the display layout of the multi-crop comparison graph. Previously, the Chart.js canvas retained a static aspect ratio, creating a dark, empty space at the bottom of the right panel. By integrating CSS Flexbox stretching rules (`display: flex; flex-direction: column` on the card container and `flex-grow: 1` on the graph container) and increasing the canvas min-height parameter to 540px, the bar chart expanded beautifully. It successfully fills 100% of the card's vertical height, creating visual balance with the simulator controls on the left. The dynamic bar coloring (Emerald Green for Rice, Sky Blue for Wheat, Amber Gold for Maize, and Ocean Blue for Cotton) stands out with high contrast, achieving an excellent combination of visual beauty and readability.</w:t>
      </w:r>
    </w:p>
    <w:p w14:paraId="4471E6C2" w14:textId="77777777" w:rsidR="00D64D64" w:rsidRDefault="00000000">
      <w:r>
        <w:br w:type="page"/>
      </w:r>
    </w:p>
    <w:p w14:paraId="60AE6F00" w14:textId="77777777" w:rsidR="00D64D64" w:rsidRDefault="00000000">
      <w:pPr>
        <w:spacing w:before="320" w:after="160"/>
      </w:pPr>
      <w:r>
        <w:rPr>
          <w:rFonts w:ascii="Times New Roman" w:hAnsi="Times New Roman"/>
          <w:b/>
          <w:sz w:val="32"/>
        </w:rPr>
        <w:t>5. Conclusion and Future Work</w:t>
      </w:r>
    </w:p>
    <w:p w14:paraId="1EE53AA1" w14:textId="77777777" w:rsidR="00D64D64" w:rsidRDefault="00000000">
      <w:pPr>
        <w:spacing w:before="240" w:after="120"/>
      </w:pPr>
      <w:r>
        <w:rPr>
          <w:rFonts w:ascii="Times New Roman" w:hAnsi="Times New Roman"/>
          <w:b/>
          <w:sz w:val="28"/>
        </w:rPr>
        <w:t>5.1 Conclusion</w:t>
      </w:r>
    </w:p>
    <w:p w14:paraId="5B06EDFB" w14:textId="77777777" w:rsidR="00D64D64" w:rsidRDefault="00000000">
      <w:pPr>
        <w:spacing w:after="160" w:line="360" w:lineRule="auto"/>
        <w:jc w:val="both"/>
      </w:pPr>
      <w:r>
        <w:rPr>
          <w:rFonts w:ascii="Times New Roman" w:hAnsi="Times New Roman"/>
          <w:sz w:val="24"/>
        </w:rPr>
        <w:t>The successful completion of the 'Crop Yield Predictor using AI' project demonstrates how machine learning algorithms and modern web engineering can converge to simplify complex agricultural decisions. By utilizing C# ASP.NET Core 10.0, combining mineral soil vectors with meteorological API integration, and rendering dynamic graphical visualizations, the application offers high-value agricultural recommendations for farmers. It provides an immersive visual landscape that captures attention while maintaining robust data integrity, ensuring modern precision farming tools are easily accessible.</w:t>
      </w:r>
    </w:p>
    <w:p w14:paraId="33E49891" w14:textId="77777777" w:rsidR="00D64D64" w:rsidRDefault="00000000">
      <w:pPr>
        <w:spacing w:before="240" w:after="120"/>
      </w:pPr>
      <w:r>
        <w:rPr>
          <w:rFonts w:ascii="Times New Roman" w:hAnsi="Times New Roman"/>
          <w:b/>
          <w:sz w:val="28"/>
        </w:rPr>
        <w:t>5.2 Future Work</w:t>
      </w:r>
    </w:p>
    <w:p w14:paraId="63BDB91B" w14:textId="77777777" w:rsidR="00D64D64" w:rsidRDefault="00000000">
      <w:pPr>
        <w:spacing w:after="160" w:line="360" w:lineRule="auto"/>
      </w:pPr>
      <w:r>
        <w:rPr>
          <w:rFonts w:ascii="Times New Roman" w:hAnsi="Times New Roman"/>
          <w:sz w:val="24"/>
        </w:rPr>
        <w:t>While the current version is fully functional, future updates can expand its features:</w:t>
      </w:r>
    </w:p>
    <w:p w14:paraId="00733720" w14:textId="77777777" w:rsidR="00D64D64" w:rsidRDefault="00000000">
      <w:pPr>
        <w:pStyle w:val="ListBullet"/>
        <w:spacing w:after="80" w:line="360" w:lineRule="auto"/>
      </w:pPr>
      <w:r>
        <w:rPr>
          <w:rFonts w:ascii="Times New Roman" w:hAnsi="Times New Roman"/>
          <w:sz w:val="24"/>
        </w:rPr>
        <w:t>IoT Hardware Integration: Directly interface physical soil sensor hardware (N, P, K sensors) with the web API to automate input retrieval.</w:t>
      </w:r>
    </w:p>
    <w:p w14:paraId="5F1672D5" w14:textId="77777777" w:rsidR="00D64D64" w:rsidRDefault="00000000">
      <w:pPr>
        <w:pStyle w:val="ListBullet"/>
        <w:spacing w:after="80" w:line="360" w:lineRule="auto"/>
      </w:pPr>
      <w:r>
        <w:rPr>
          <w:rFonts w:ascii="Times New Roman" w:hAnsi="Times New Roman"/>
          <w:sz w:val="24"/>
        </w:rPr>
        <w:t>Model Generalization: Train and deploy classification equations to support a wider array of domestic crops, such as pulses, oilseeds, sugarcane, and local fruits.</w:t>
      </w:r>
    </w:p>
    <w:p w14:paraId="7B4035A9" w14:textId="77777777" w:rsidR="00D64D64" w:rsidRDefault="00000000">
      <w:pPr>
        <w:pStyle w:val="ListBullet"/>
        <w:spacing w:after="80" w:line="360" w:lineRule="auto"/>
      </w:pPr>
      <w:r>
        <w:rPr>
          <w:rFonts w:ascii="Times New Roman" w:hAnsi="Times New Roman"/>
          <w:sz w:val="24"/>
        </w:rPr>
        <w:t>Offline-First PWA Capabilities: Implement Progressive Web App service-workers and client-side database caching (IndexedDB), enabling farmers to run simulations in remote, low-connectivity zones.</w:t>
      </w:r>
    </w:p>
    <w:p w14:paraId="6957895B" w14:textId="77777777" w:rsidR="00D64D64" w:rsidRDefault="00000000">
      <w:r>
        <w:br w:type="page"/>
      </w:r>
    </w:p>
    <w:p w14:paraId="5E3D56BA" w14:textId="77777777" w:rsidR="00D64D64" w:rsidRDefault="00000000">
      <w:pPr>
        <w:spacing w:before="320" w:after="160"/>
      </w:pPr>
      <w:r>
        <w:rPr>
          <w:rFonts w:ascii="Times New Roman" w:hAnsi="Times New Roman"/>
          <w:b/>
          <w:sz w:val="32"/>
        </w:rPr>
        <w:t>6. References</w:t>
      </w:r>
    </w:p>
    <w:p w14:paraId="72350245" w14:textId="77777777" w:rsidR="00D64D64" w:rsidRDefault="00000000">
      <w:pPr>
        <w:spacing w:after="120"/>
        <w:ind w:left="360"/>
      </w:pPr>
      <w:r>
        <w:rPr>
          <w:rFonts w:ascii="Times New Roman" w:hAnsi="Times New Roman"/>
        </w:rPr>
        <w:t>[1] J. Smith and A. Patel, "Precision Farming and the Role of Artificial Intelligence in Developing Nations," Journal of Agricultural Data Science, vol. 18, no. 2, pp. 112-125, 2024.</w:t>
      </w:r>
    </w:p>
    <w:p w14:paraId="76A51610" w14:textId="77777777" w:rsidR="00D64D64" w:rsidRDefault="00000000">
      <w:pPr>
        <w:spacing w:after="120"/>
        <w:ind w:left="360"/>
      </w:pPr>
      <w:r>
        <w:rPr>
          <w:rFonts w:ascii="Times New Roman" w:hAnsi="Times New Roman"/>
        </w:rPr>
        <w:t>[2] R. Sharma, "Predictive Soil Modeling and Mineral Optimization Utilizing Neural Networks," Indian Journal of Precision Agriculture, vol. 12, pp. 45-56, 2023.</w:t>
      </w:r>
    </w:p>
    <w:p w14:paraId="364C4D8A" w14:textId="77777777" w:rsidR="00D64D64" w:rsidRDefault="00000000">
      <w:pPr>
        <w:spacing w:after="120"/>
        <w:ind w:left="360"/>
      </w:pPr>
      <w:r>
        <w:rPr>
          <w:rFonts w:ascii="Times New Roman" w:hAnsi="Times New Roman"/>
        </w:rPr>
        <w:t>[3] Open-Meteo Meteorology Group, "Open-Meteo Free Weather Forecasting API Specification," [Online]. Available: https://open-meteo.com.</w:t>
      </w:r>
    </w:p>
    <w:p w14:paraId="28476600" w14:textId="77777777" w:rsidR="00D64D64" w:rsidRDefault="00000000">
      <w:pPr>
        <w:spacing w:after="120"/>
        <w:ind w:left="360"/>
      </w:pPr>
      <w:r>
        <w:rPr>
          <w:rFonts w:ascii="Times New Roman" w:hAnsi="Times New Roman"/>
        </w:rPr>
        <w:t>[4] Microsoft Corporation, "Asynchronous HTTP REST Query Implementations within ASP.NET Core 10.0 MVC Controllers," MSDN C# Programming Guides, 2025.</w:t>
      </w:r>
    </w:p>
    <w:p w14:paraId="5620D0AF" w14:textId="77777777" w:rsidR="00D64D64" w:rsidRDefault="00000000">
      <w:pPr>
        <w:spacing w:after="120"/>
        <w:ind w:left="360"/>
      </w:pPr>
      <w:r>
        <w:rPr>
          <w:rFonts w:ascii="Times New Roman" w:hAnsi="Times New Roman"/>
        </w:rPr>
        <w:t>[5] Chart.js Developers, "Chart.js Responsive Canvas Scaling and Aspect-Ratio Customization Guides," [Online]. Available: https://www.chartjs.org/docs.</w:t>
      </w:r>
    </w:p>
    <w:sectPr w:rsidR="00D64D6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467468">
    <w:abstractNumId w:val="8"/>
  </w:num>
  <w:num w:numId="2" w16cid:durableId="1808401506">
    <w:abstractNumId w:val="6"/>
  </w:num>
  <w:num w:numId="3" w16cid:durableId="278613431">
    <w:abstractNumId w:val="5"/>
  </w:num>
  <w:num w:numId="4" w16cid:durableId="1409037174">
    <w:abstractNumId w:val="4"/>
  </w:num>
  <w:num w:numId="5" w16cid:durableId="193272060">
    <w:abstractNumId w:val="7"/>
  </w:num>
  <w:num w:numId="6" w16cid:durableId="1446929317">
    <w:abstractNumId w:val="3"/>
  </w:num>
  <w:num w:numId="7" w16cid:durableId="864947498">
    <w:abstractNumId w:val="2"/>
  </w:num>
  <w:num w:numId="8" w16cid:durableId="2143187627">
    <w:abstractNumId w:val="1"/>
  </w:num>
  <w:num w:numId="9" w16cid:durableId="160206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D0573"/>
    <w:rsid w:val="00D64D64"/>
    <w:rsid w:val="00F905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52135"/>
  <w14:defaultImageDpi w14:val="300"/>
  <w15:docId w15:val="{BD023275-7169-4F78-9417-83BF17BA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2400</Words>
  <Characters>13684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53 Atharav Barapatre</cp:lastModifiedBy>
  <cp:revision>2</cp:revision>
  <dcterms:created xsi:type="dcterms:W3CDTF">2013-12-23T23:15:00Z</dcterms:created>
  <dcterms:modified xsi:type="dcterms:W3CDTF">2026-05-18T12:40:00Z</dcterms:modified>
  <cp:category/>
</cp:coreProperties>
</file>