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819CC53" w14:textId="77777777" w:rsidR="007A2D87" w:rsidRDefault="007A2D87" w:rsidP="007A2D87">
      <w:pPr>
        <w:pStyle w:val="ListParagraph"/>
        <w:numPr>
          <w:ilvl w:val="0"/>
          <w:numId w:val="3"/>
        </w:numPr>
        <w:rPr>
          <w:rFonts w:ascii="Times New Roman" w:hAnsi="Times New Roman" w:cs="Times New Roman"/>
          <w:sz w:val="24"/>
          <w:szCs w:val="24"/>
          <w:lang w:val="id-ID"/>
        </w:rPr>
      </w:pPr>
      <w:r w:rsidRPr="007A2D87">
        <w:rPr>
          <w:rFonts w:ascii="Times New Roman" w:hAnsi="Times New Roman" w:cs="Times New Roman"/>
          <w:sz w:val="24"/>
          <w:szCs w:val="24"/>
          <w:lang w:val="id-ID"/>
        </w:rPr>
        <w:t>Apa penyebab utama banjir di Blitar?</w:t>
      </w:r>
    </w:p>
    <w:p w14:paraId="77EFD6BE" w14:textId="32AF3F3D" w:rsidR="007A2D87" w:rsidRPr="007A2D87" w:rsidRDefault="007A2D87" w:rsidP="007A2D87">
      <w:pPr>
        <w:ind w:left="720"/>
        <w:jc w:val="both"/>
        <w:rPr>
          <w:rFonts w:ascii="Times New Roman" w:hAnsi="Times New Roman" w:cs="Times New Roman"/>
          <w:sz w:val="24"/>
          <w:szCs w:val="24"/>
          <w:lang w:val="id-ID"/>
        </w:rPr>
      </w:pPr>
      <w:r w:rsidRPr="007A2D87">
        <w:rPr>
          <w:rFonts w:ascii="Times New Roman" w:hAnsi="Times New Roman" w:cs="Times New Roman"/>
          <w:sz w:val="24"/>
          <w:szCs w:val="24"/>
          <w:lang w:val="id-ID"/>
        </w:rPr>
        <w:t>Banjir di Blitar umumnya disebabkan oleh tiga faktor utama:</w:t>
      </w:r>
    </w:p>
    <w:p w14:paraId="470E1D9A" w14:textId="77777777" w:rsidR="007A2D87" w:rsidRPr="007A2D87" w:rsidRDefault="007A2D87" w:rsidP="007A2D87">
      <w:pPr>
        <w:ind w:left="720"/>
        <w:jc w:val="both"/>
        <w:rPr>
          <w:rFonts w:ascii="Times New Roman" w:hAnsi="Times New Roman" w:cs="Times New Roman"/>
          <w:sz w:val="24"/>
          <w:szCs w:val="24"/>
          <w:lang w:val="id-ID"/>
        </w:rPr>
      </w:pPr>
      <w:r w:rsidRPr="007A2D87">
        <w:rPr>
          <w:rFonts w:ascii="Times New Roman" w:hAnsi="Times New Roman" w:cs="Times New Roman"/>
          <w:sz w:val="24"/>
          <w:szCs w:val="24"/>
          <w:lang w:val="id-ID"/>
        </w:rPr>
        <w:t>Air hujan dengan intensitas tinggi: Curah hujan yang tinggi dalam waktu singkat sering kali menyebabkan debit air di sungai meningkat drastis.</w:t>
      </w:r>
    </w:p>
    <w:p w14:paraId="03926A0D" w14:textId="77777777" w:rsidR="007A2D87" w:rsidRPr="007A2D87" w:rsidRDefault="007A2D87" w:rsidP="007A2D87">
      <w:pPr>
        <w:ind w:left="720"/>
        <w:jc w:val="both"/>
        <w:rPr>
          <w:rFonts w:ascii="Times New Roman" w:hAnsi="Times New Roman" w:cs="Times New Roman"/>
          <w:sz w:val="24"/>
          <w:szCs w:val="24"/>
          <w:lang w:val="id-ID"/>
        </w:rPr>
      </w:pPr>
      <w:r w:rsidRPr="007A2D87">
        <w:rPr>
          <w:rFonts w:ascii="Times New Roman" w:hAnsi="Times New Roman" w:cs="Times New Roman"/>
          <w:sz w:val="24"/>
          <w:szCs w:val="24"/>
          <w:lang w:val="id-ID"/>
        </w:rPr>
        <w:t>Kondisi lingkungan yang kurang baik: Misalnya, banyaknya sampah yang menyumbat saluran air atau sungai, sehingga menghambat aliran air.</w:t>
      </w:r>
    </w:p>
    <w:p w14:paraId="22FB24AE" w14:textId="77777777" w:rsidR="007A2D87" w:rsidRPr="007A2D87" w:rsidRDefault="007A2D87" w:rsidP="007A2D87">
      <w:pPr>
        <w:ind w:left="720"/>
        <w:rPr>
          <w:rFonts w:ascii="Times New Roman" w:hAnsi="Times New Roman" w:cs="Times New Roman"/>
          <w:sz w:val="24"/>
          <w:szCs w:val="24"/>
          <w:lang w:val="id-ID"/>
        </w:rPr>
      </w:pPr>
      <w:r w:rsidRPr="007A2D87">
        <w:rPr>
          <w:rFonts w:ascii="Times New Roman" w:hAnsi="Times New Roman" w:cs="Times New Roman"/>
          <w:sz w:val="24"/>
          <w:szCs w:val="24"/>
          <w:lang w:val="id-ID"/>
        </w:rPr>
        <w:t>Topografi wilayah: Beberapa daerah seperti Sutojayan berada di dataran rendah yang menjadi tempat berkumpulnya aliran air dari dataran tinggi di sekitarnya.</w:t>
      </w:r>
    </w:p>
    <w:p w14:paraId="17BAE448" w14:textId="14779E25" w:rsidR="007A2D87" w:rsidRPr="007A2D87" w:rsidRDefault="007A2D87" w:rsidP="007A2D87">
      <w:pPr>
        <w:pStyle w:val="ListParagraph"/>
        <w:numPr>
          <w:ilvl w:val="0"/>
          <w:numId w:val="3"/>
        </w:numPr>
        <w:rPr>
          <w:rFonts w:ascii="Times New Roman" w:hAnsi="Times New Roman" w:cs="Times New Roman"/>
          <w:sz w:val="24"/>
          <w:szCs w:val="24"/>
          <w:lang w:val="id-ID"/>
        </w:rPr>
      </w:pPr>
      <w:r w:rsidRPr="007A2D87">
        <w:rPr>
          <w:rFonts w:ascii="Times New Roman" w:hAnsi="Times New Roman" w:cs="Times New Roman"/>
          <w:sz w:val="24"/>
          <w:szCs w:val="24"/>
          <w:lang w:val="id-ID"/>
        </w:rPr>
        <w:t>Daerah mana yang sering terdampak banjir dan mengapa?</w:t>
      </w:r>
    </w:p>
    <w:p w14:paraId="77D4530D" w14:textId="77777777" w:rsidR="007A2D87" w:rsidRPr="007A2D87" w:rsidRDefault="007A2D87" w:rsidP="007A2D87">
      <w:pPr>
        <w:ind w:left="720"/>
        <w:jc w:val="both"/>
        <w:rPr>
          <w:rFonts w:ascii="Times New Roman" w:hAnsi="Times New Roman" w:cs="Times New Roman"/>
          <w:sz w:val="24"/>
          <w:szCs w:val="24"/>
          <w:lang w:val="id-ID"/>
        </w:rPr>
      </w:pPr>
      <w:r w:rsidRPr="007A2D87">
        <w:rPr>
          <w:rFonts w:ascii="Times New Roman" w:hAnsi="Times New Roman" w:cs="Times New Roman"/>
          <w:sz w:val="24"/>
          <w:szCs w:val="24"/>
          <w:lang w:val="id-ID"/>
        </w:rPr>
        <w:t>Daerah yang sering terdampak banjir adalah Sutojayan. Wilayah ini berada di dataran rendah, tepat di bawah pegunungan. Ketika terjadi hujan lebat secara terus-menerus, air dari daerah pegunungan seperti Wonotirto mengalir ke bawah dan menyebabkan sungai di Sutojayan meluap. Kondisi ini diperburuk jika pintu air bendungan tidak dibuka tepat waktu untuk mengatur aliran air.</w:t>
      </w:r>
    </w:p>
    <w:p w14:paraId="27832311" w14:textId="67EC4157" w:rsidR="007A2D87" w:rsidRPr="007A2D87" w:rsidRDefault="007A2D87" w:rsidP="007A2D87">
      <w:pPr>
        <w:pStyle w:val="ListParagraph"/>
        <w:numPr>
          <w:ilvl w:val="0"/>
          <w:numId w:val="3"/>
        </w:numPr>
        <w:rPr>
          <w:rFonts w:ascii="Times New Roman" w:hAnsi="Times New Roman" w:cs="Times New Roman"/>
          <w:sz w:val="24"/>
          <w:szCs w:val="24"/>
          <w:lang w:val="id-ID"/>
        </w:rPr>
      </w:pPr>
      <w:r w:rsidRPr="007A2D87">
        <w:rPr>
          <w:rFonts w:ascii="Times New Roman" w:hAnsi="Times New Roman" w:cs="Times New Roman"/>
          <w:sz w:val="24"/>
          <w:szCs w:val="24"/>
          <w:lang w:val="id-ID"/>
        </w:rPr>
        <w:t>Apa langkah pertama yang harus diambil ketika banjir mulai terjadi?</w:t>
      </w:r>
    </w:p>
    <w:p w14:paraId="6CE51B10" w14:textId="77777777" w:rsidR="007A2D87" w:rsidRPr="007A2D87" w:rsidRDefault="007A2D87" w:rsidP="007A2D87">
      <w:pPr>
        <w:ind w:left="720"/>
        <w:rPr>
          <w:rFonts w:ascii="Times New Roman" w:hAnsi="Times New Roman" w:cs="Times New Roman"/>
          <w:sz w:val="24"/>
          <w:szCs w:val="24"/>
          <w:lang w:val="id-ID"/>
        </w:rPr>
      </w:pPr>
      <w:r w:rsidRPr="007A2D87">
        <w:rPr>
          <w:rFonts w:ascii="Times New Roman" w:hAnsi="Times New Roman" w:cs="Times New Roman"/>
          <w:sz w:val="24"/>
          <w:szCs w:val="24"/>
          <w:lang w:val="id-ID"/>
        </w:rPr>
        <w:t>Langkah pertama yang penting adalah:</w:t>
      </w:r>
    </w:p>
    <w:p w14:paraId="2C4C377D" w14:textId="77777777" w:rsidR="007A2D87" w:rsidRPr="007A2D87" w:rsidRDefault="007A2D87" w:rsidP="007A2D87">
      <w:pPr>
        <w:ind w:left="720"/>
        <w:rPr>
          <w:rFonts w:ascii="Times New Roman" w:hAnsi="Times New Roman" w:cs="Times New Roman"/>
          <w:sz w:val="24"/>
          <w:szCs w:val="24"/>
          <w:lang w:val="id-ID"/>
        </w:rPr>
      </w:pPr>
      <w:r w:rsidRPr="007A2D87">
        <w:rPr>
          <w:rFonts w:ascii="Times New Roman" w:hAnsi="Times New Roman" w:cs="Times New Roman"/>
          <w:sz w:val="24"/>
          <w:szCs w:val="24"/>
          <w:lang w:val="id-ID"/>
        </w:rPr>
        <w:t>Mengamankan dokumen-dokumen penting seperti KTP, akta kelahiran, sertifikat tanah, dan lainnya.</w:t>
      </w:r>
    </w:p>
    <w:p w14:paraId="02F987DC" w14:textId="77777777" w:rsidR="007A2D87" w:rsidRPr="007A2D87" w:rsidRDefault="007A2D87" w:rsidP="007A2D87">
      <w:pPr>
        <w:ind w:left="720"/>
        <w:rPr>
          <w:rFonts w:ascii="Times New Roman" w:hAnsi="Times New Roman" w:cs="Times New Roman"/>
          <w:sz w:val="24"/>
          <w:szCs w:val="24"/>
          <w:lang w:val="id-ID"/>
        </w:rPr>
      </w:pPr>
      <w:r w:rsidRPr="007A2D87">
        <w:rPr>
          <w:rFonts w:ascii="Times New Roman" w:hAnsi="Times New Roman" w:cs="Times New Roman"/>
          <w:sz w:val="24"/>
          <w:szCs w:val="24"/>
          <w:lang w:val="id-ID"/>
        </w:rPr>
        <w:t>Mengungsi ke tempat yang lebih tinggi untuk menghindari risiko keselamatan jiwa. Warga sebaiknya mengikuti arahan dari pihak berwenang, seperti BPBD, untuk memastikan keamanan.</w:t>
      </w:r>
    </w:p>
    <w:p w14:paraId="39DDC768" w14:textId="73E59581" w:rsidR="007A2D87" w:rsidRPr="007A2D87" w:rsidRDefault="007A2D87" w:rsidP="007A2D87">
      <w:pPr>
        <w:pStyle w:val="ListParagraph"/>
        <w:numPr>
          <w:ilvl w:val="0"/>
          <w:numId w:val="3"/>
        </w:numPr>
        <w:rPr>
          <w:rFonts w:ascii="Times New Roman" w:hAnsi="Times New Roman" w:cs="Times New Roman"/>
          <w:sz w:val="24"/>
          <w:szCs w:val="24"/>
          <w:lang w:val="id-ID"/>
        </w:rPr>
      </w:pPr>
      <w:r w:rsidRPr="007A2D87">
        <w:rPr>
          <w:rFonts w:ascii="Times New Roman" w:hAnsi="Times New Roman" w:cs="Times New Roman"/>
          <w:sz w:val="24"/>
          <w:szCs w:val="24"/>
          <w:lang w:val="id-ID"/>
        </w:rPr>
        <w:t>Apakah ada faktor lain penyebab banjir selain debit air dan curah hujan?</w:t>
      </w:r>
    </w:p>
    <w:p w14:paraId="0C37BB60" w14:textId="77777777" w:rsidR="007A2D87" w:rsidRPr="007A2D87" w:rsidRDefault="007A2D87" w:rsidP="007A2D87">
      <w:pPr>
        <w:ind w:left="720"/>
        <w:rPr>
          <w:rFonts w:ascii="Times New Roman" w:hAnsi="Times New Roman" w:cs="Times New Roman"/>
          <w:sz w:val="24"/>
          <w:szCs w:val="24"/>
          <w:lang w:val="id-ID"/>
        </w:rPr>
      </w:pPr>
      <w:r w:rsidRPr="007A2D87">
        <w:rPr>
          <w:rFonts w:ascii="Times New Roman" w:hAnsi="Times New Roman" w:cs="Times New Roman"/>
          <w:sz w:val="24"/>
          <w:szCs w:val="24"/>
          <w:lang w:val="id-ID"/>
        </w:rPr>
        <w:t>Selain debit air dan curah hujan, beberapa faktor lain adalah:</w:t>
      </w:r>
    </w:p>
    <w:p w14:paraId="511C0D24" w14:textId="77777777" w:rsidR="007A2D87" w:rsidRPr="007A2D87" w:rsidRDefault="007A2D87" w:rsidP="007A2D87">
      <w:pPr>
        <w:ind w:left="720"/>
        <w:rPr>
          <w:rFonts w:ascii="Times New Roman" w:hAnsi="Times New Roman" w:cs="Times New Roman"/>
          <w:sz w:val="24"/>
          <w:szCs w:val="24"/>
          <w:lang w:val="id-ID"/>
        </w:rPr>
      </w:pPr>
      <w:r w:rsidRPr="007A2D87">
        <w:rPr>
          <w:rFonts w:ascii="Times New Roman" w:hAnsi="Times New Roman" w:cs="Times New Roman"/>
          <w:sz w:val="24"/>
          <w:szCs w:val="24"/>
          <w:lang w:val="id-ID"/>
        </w:rPr>
        <w:t>Kondisi tanah: Tanah yang tidak mampu menyerap air dengan baik, seperti tanah liat, dapat mempercepat terjadinya genangan.</w:t>
      </w:r>
    </w:p>
    <w:p w14:paraId="3C3111EB" w14:textId="77777777" w:rsidR="007A2D87" w:rsidRPr="007A2D87" w:rsidRDefault="007A2D87" w:rsidP="007A2D87">
      <w:pPr>
        <w:ind w:left="720"/>
        <w:rPr>
          <w:rFonts w:ascii="Times New Roman" w:hAnsi="Times New Roman" w:cs="Times New Roman"/>
          <w:sz w:val="24"/>
          <w:szCs w:val="24"/>
          <w:lang w:val="id-ID"/>
        </w:rPr>
      </w:pPr>
      <w:r w:rsidRPr="007A2D87">
        <w:rPr>
          <w:rFonts w:ascii="Times New Roman" w:hAnsi="Times New Roman" w:cs="Times New Roman"/>
          <w:sz w:val="24"/>
          <w:szCs w:val="24"/>
          <w:lang w:val="id-ID"/>
        </w:rPr>
        <w:t>Kondisi lingkungan sekitar: Penggundulan hutan dan alih fungsi lahan menjadi area perkebunan atau pemukiman mengurangi daya serap tanah dan meningkatkan risiko banjir.</w:t>
      </w:r>
    </w:p>
    <w:p w14:paraId="4189372B" w14:textId="679246D4" w:rsidR="007A2D87" w:rsidRPr="007A2D87" w:rsidRDefault="007A2D87" w:rsidP="007A2D87">
      <w:pPr>
        <w:pStyle w:val="ListParagraph"/>
        <w:numPr>
          <w:ilvl w:val="0"/>
          <w:numId w:val="3"/>
        </w:numPr>
        <w:rPr>
          <w:rFonts w:ascii="Times New Roman" w:hAnsi="Times New Roman" w:cs="Times New Roman"/>
          <w:sz w:val="24"/>
          <w:szCs w:val="24"/>
          <w:lang w:val="id-ID"/>
        </w:rPr>
      </w:pPr>
      <w:r w:rsidRPr="007A2D87">
        <w:rPr>
          <w:rFonts w:ascii="Times New Roman" w:hAnsi="Times New Roman" w:cs="Times New Roman"/>
          <w:sz w:val="24"/>
          <w:szCs w:val="24"/>
          <w:lang w:val="id-ID"/>
        </w:rPr>
        <w:t>Bagaimana peran masyarakat dalam mencegah atau mengurangi dampak banjir?</w:t>
      </w:r>
    </w:p>
    <w:p w14:paraId="48163B72" w14:textId="77777777" w:rsidR="007A2D87" w:rsidRPr="007A2D87" w:rsidRDefault="007A2D87" w:rsidP="007A2D87">
      <w:pPr>
        <w:ind w:left="720"/>
        <w:rPr>
          <w:rFonts w:ascii="Times New Roman" w:hAnsi="Times New Roman" w:cs="Times New Roman"/>
          <w:sz w:val="24"/>
          <w:szCs w:val="24"/>
          <w:lang w:val="id-ID"/>
        </w:rPr>
      </w:pPr>
      <w:r w:rsidRPr="007A2D87">
        <w:rPr>
          <w:rFonts w:ascii="Times New Roman" w:hAnsi="Times New Roman" w:cs="Times New Roman"/>
          <w:sz w:val="24"/>
          <w:szCs w:val="24"/>
          <w:lang w:val="id-ID"/>
        </w:rPr>
        <w:t>Peran masyarakat sangat penting, di antaranya:</w:t>
      </w:r>
    </w:p>
    <w:p w14:paraId="17F3618D" w14:textId="77777777" w:rsidR="007A2D87" w:rsidRPr="007A2D87" w:rsidRDefault="007A2D87" w:rsidP="007A2D87">
      <w:pPr>
        <w:ind w:left="720"/>
        <w:rPr>
          <w:rFonts w:ascii="Times New Roman" w:hAnsi="Times New Roman" w:cs="Times New Roman"/>
          <w:sz w:val="24"/>
          <w:szCs w:val="24"/>
          <w:lang w:val="id-ID"/>
        </w:rPr>
      </w:pPr>
      <w:r w:rsidRPr="007A2D87">
        <w:rPr>
          <w:rFonts w:ascii="Times New Roman" w:hAnsi="Times New Roman" w:cs="Times New Roman"/>
          <w:sz w:val="24"/>
          <w:szCs w:val="24"/>
          <w:lang w:val="id-ID"/>
        </w:rPr>
        <w:t>Melakukan gotong royong untuk membersihkan sungai secara rutin agar aliran air tidak terhambat.</w:t>
      </w:r>
    </w:p>
    <w:p w14:paraId="6EF22F98" w14:textId="77777777" w:rsidR="007A2D87" w:rsidRPr="007A2D87" w:rsidRDefault="007A2D87" w:rsidP="007A2D87">
      <w:pPr>
        <w:ind w:left="720"/>
        <w:rPr>
          <w:rFonts w:ascii="Times New Roman" w:hAnsi="Times New Roman" w:cs="Times New Roman"/>
          <w:sz w:val="24"/>
          <w:szCs w:val="24"/>
          <w:lang w:val="id-ID"/>
        </w:rPr>
      </w:pPr>
      <w:r w:rsidRPr="007A2D87">
        <w:rPr>
          <w:rFonts w:ascii="Times New Roman" w:hAnsi="Times New Roman" w:cs="Times New Roman"/>
          <w:sz w:val="24"/>
          <w:szCs w:val="24"/>
          <w:lang w:val="id-ID"/>
        </w:rPr>
        <w:t>Tidak membuang sampah sembarangan di sungai atau saluran air.</w:t>
      </w:r>
    </w:p>
    <w:p w14:paraId="5C18BE19" w14:textId="77777777" w:rsidR="007A2D87" w:rsidRPr="007A2D87" w:rsidRDefault="007A2D87" w:rsidP="007A2D87">
      <w:pPr>
        <w:ind w:left="720"/>
        <w:rPr>
          <w:rFonts w:ascii="Times New Roman" w:hAnsi="Times New Roman" w:cs="Times New Roman"/>
          <w:sz w:val="24"/>
          <w:szCs w:val="24"/>
          <w:lang w:val="id-ID"/>
        </w:rPr>
      </w:pPr>
      <w:r w:rsidRPr="007A2D87">
        <w:rPr>
          <w:rFonts w:ascii="Times New Roman" w:hAnsi="Times New Roman" w:cs="Times New Roman"/>
          <w:sz w:val="24"/>
          <w:szCs w:val="24"/>
          <w:lang w:val="id-ID"/>
        </w:rPr>
        <w:t>Mendukung program penghijauan dengan menanam pohon di daerah sekitar yang rawan banjir.</w:t>
      </w:r>
    </w:p>
    <w:p w14:paraId="3C41A3DE" w14:textId="153AD998" w:rsidR="007A2D87" w:rsidRPr="007A2D87" w:rsidRDefault="007A2D87" w:rsidP="007A2D87">
      <w:pPr>
        <w:pStyle w:val="ListParagraph"/>
        <w:numPr>
          <w:ilvl w:val="0"/>
          <w:numId w:val="3"/>
        </w:numPr>
        <w:rPr>
          <w:rFonts w:ascii="Times New Roman" w:hAnsi="Times New Roman" w:cs="Times New Roman"/>
          <w:sz w:val="24"/>
          <w:szCs w:val="24"/>
          <w:lang w:val="id-ID"/>
        </w:rPr>
      </w:pPr>
      <w:r w:rsidRPr="007A2D87">
        <w:rPr>
          <w:rFonts w:ascii="Times New Roman" w:hAnsi="Times New Roman" w:cs="Times New Roman"/>
          <w:sz w:val="24"/>
          <w:szCs w:val="24"/>
          <w:lang w:val="id-ID"/>
        </w:rPr>
        <w:t>Apa solusi jangka panjang yang Anda rekomendasikan untuk mengatasi banjir?</w:t>
      </w:r>
    </w:p>
    <w:p w14:paraId="3D384CDF" w14:textId="77777777" w:rsidR="007A2D87" w:rsidRPr="007A2D87" w:rsidRDefault="007A2D87" w:rsidP="007A2D87">
      <w:pPr>
        <w:ind w:left="720"/>
        <w:rPr>
          <w:rFonts w:ascii="Times New Roman" w:hAnsi="Times New Roman" w:cs="Times New Roman"/>
          <w:sz w:val="24"/>
          <w:szCs w:val="24"/>
          <w:lang w:val="id-ID"/>
        </w:rPr>
      </w:pPr>
      <w:r w:rsidRPr="007A2D87">
        <w:rPr>
          <w:rFonts w:ascii="Times New Roman" w:hAnsi="Times New Roman" w:cs="Times New Roman"/>
          <w:sz w:val="24"/>
          <w:szCs w:val="24"/>
          <w:lang w:val="id-ID"/>
        </w:rPr>
        <w:lastRenderedPageBreak/>
        <w:t>Solusi jangka panjang meliputi:</w:t>
      </w:r>
    </w:p>
    <w:p w14:paraId="33E9DCF5" w14:textId="77777777" w:rsidR="007A2D87" w:rsidRPr="007A2D87" w:rsidRDefault="007A2D87" w:rsidP="007A2D87">
      <w:pPr>
        <w:ind w:left="720"/>
        <w:rPr>
          <w:rFonts w:ascii="Times New Roman" w:hAnsi="Times New Roman" w:cs="Times New Roman"/>
          <w:sz w:val="24"/>
          <w:szCs w:val="24"/>
          <w:lang w:val="id-ID"/>
        </w:rPr>
      </w:pPr>
      <w:r w:rsidRPr="007A2D87">
        <w:rPr>
          <w:rFonts w:ascii="Times New Roman" w:hAnsi="Times New Roman" w:cs="Times New Roman"/>
          <w:sz w:val="24"/>
          <w:szCs w:val="24"/>
          <w:lang w:val="id-ID"/>
        </w:rPr>
        <w:t>Penanaman pohon di daerah rawan banjir, seperti Sutojayan dan Garum, untuk meningkatkan daya serap air di tanah.</w:t>
      </w:r>
    </w:p>
    <w:p w14:paraId="2DCE6398" w14:textId="77777777" w:rsidR="007A2D87" w:rsidRPr="007A2D87" w:rsidRDefault="007A2D87" w:rsidP="007A2D87">
      <w:pPr>
        <w:ind w:left="720"/>
        <w:rPr>
          <w:rFonts w:ascii="Times New Roman" w:hAnsi="Times New Roman" w:cs="Times New Roman"/>
          <w:sz w:val="24"/>
          <w:szCs w:val="24"/>
          <w:lang w:val="id-ID"/>
        </w:rPr>
      </w:pPr>
      <w:r w:rsidRPr="007A2D87">
        <w:rPr>
          <w:rFonts w:ascii="Times New Roman" w:hAnsi="Times New Roman" w:cs="Times New Roman"/>
          <w:sz w:val="24"/>
          <w:szCs w:val="24"/>
          <w:lang w:val="id-ID"/>
        </w:rPr>
        <w:t>Mencegah alih fungsi lahan secara tidak terkendali, seperti mengubah lahan hijau menjadi lahan tebu atau permukiman.</w:t>
      </w:r>
    </w:p>
    <w:p w14:paraId="61CF87B9" w14:textId="77777777" w:rsidR="007A2D87" w:rsidRPr="007A2D87" w:rsidRDefault="007A2D87" w:rsidP="007A2D87">
      <w:pPr>
        <w:ind w:left="720"/>
        <w:rPr>
          <w:rFonts w:ascii="Times New Roman" w:hAnsi="Times New Roman" w:cs="Times New Roman"/>
          <w:sz w:val="24"/>
          <w:szCs w:val="24"/>
          <w:lang w:val="id-ID"/>
        </w:rPr>
      </w:pPr>
      <w:r w:rsidRPr="007A2D87">
        <w:rPr>
          <w:rFonts w:ascii="Times New Roman" w:hAnsi="Times New Roman" w:cs="Times New Roman"/>
          <w:sz w:val="24"/>
          <w:szCs w:val="24"/>
          <w:lang w:val="id-ID"/>
        </w:rPr>
        <w:t>Meningkatkan pengelolaan sistem drainase dan infrastruktur pengendalian banjir seperti bendungan dan tanggul.</w:t>
      </w:r>
    </w:p>
    <w:p w14:paraId="7196A550" w14:textId="50B3D2CA" w:rsidR="007A2D87" w:rsidRPr="007A2D87" w:rsidRDefault="007A2D87" w:rsidP="007A2D87">
      <w:pPr>
        <w:pStyle w:val="ListParagraph"/>
        <w:numPr>
          <w:ilvl w:val="0"/>
          <w:numId w:val="3"/>
        </w:numPr>
        <w:rPr>
          <w:rFonts w:ascii="Times New Roman" w:hAnsi="Times New Roman" w:cs="Times New Roman"/>
          <w:sz w:val="24"/>
          <w:szCs w:val="24"/>
          <w:lang w:val="id-ID"/>
        </w:rPr>
      </w:pPr>
      <w:r w:rsidRPr="007A2D87">
        <w:rPr>
          <w:rFonts w:ascii="Times New Roman" w:hAnsi="Times New Roman" w:cs="Times New Roman"/>
          <w:sz w:val="24"/>
          <w:szCs w:val="24"/>
          <w:lang w:val="id-ID"/>
        </w:rPr>
        <w:t>Bagaimana teknologi dapat digunakan untuk memprediksi dan mengelola banjir lebih efektif?</w:t>
      </w:r>
    </w:p>
    <w:p w14:paraId="3B50D77D" w14:textId="77777777" w:rsidR="007A2D87" w:rsidRPr="007A2D87" w:rsidRDefault="007A2D87" w:rsidP="007A2D87">
      <w:pPr>
        <w:ind w:left="720"/>
        <w:rPr>
          <w:rFonts w:ascii="Times New Roman" w:hAnsi="Times New Roman" w:cs="Times New Roman"/>
          <w:sz w:val="24"/>
          <w:szCs w:val="24"/>
          <w:lang w:val="id-ID"/>
        </w:rPr>
      </w:pPr>
      <w:r w:rsidRPr="007A2D87">
        <w:rPr>
          <w:rFonts w:ascii="Times New Roman" w:hAnsi="Times New Roman" w:cs="Times New Roman"/>
          <w:sz w:val="24"/>
          <w:szCs w:val="24"/>
          <w:lang w:val="id-ID"/>
        </w:rPr>
        <w:t>BPBD Blitar telah menggunakan teknologi seperti Warning Receiver System INATEWS yang didukung oleh data dari BMKG dan menggunakan satelit. Alat ini membantu memberikan peringatan dini kepada masyarakat terkait potensi banjir atau bencana lainnya. Selain itu, aplikasi berbasis peta digital juga dapat digunakan untuk memantau wilayah rawan banjir.</w:t>
      </w:r>
    </w:p>
    <w:p w14:paraId="27679FC4" w14:textId="6F5F6433" w:rsidR="007A2D87" w:rsidRPr="007A2D87" w:rsidRDefault="007A2D87" w:rsidP="007A2D87">
      <w:pPr>
        <w:pStyle w:val="ListParagraph"/>
        <w:numPr>
          <w:ilvl w:val="0"/>
          <w:numId w:val="3"/>
        </w:numPr>
        <w:rPr>
          <w:rFonts w:ascii="Times New Roman" w:hAnsi="Times New Roman" w:cs="Times New Roman"/>
          <w:sz w:val="24"/>
          <w:szCs w:val="24"/>
          <w:lang w:val="id-ID"/>
        </w:rPr>
      </w:pPr>
      <w:r w:rsidRPr="007A2D87">
        <w:rPr>
          <w:rFonts w:ascii="Times New Roman" w:hAnsi="Times New Roman" w:cs="Times New Roman"/>
          <w:sz w:val="24"/>
          <w:szCs w:val="24"/>
          <w:lang w:val="id-ID"/>
        </w:rPr>
        <w:t>Apa saja tantangan yang dihadapi dalam upaya penanggulangan banjir dan bagaimana cara mengatasinya?</w:t>
      </w:r>
    </w:p>
    <w:p w14:paraId="4D68F55F" w14:textId="77777777" w:rsidR="007A2D87" w:rsidRPr="007A2D87" w:rsidRDefault="007A2D87" w:rsidP="007A2D87">
      <w:pPr>
        <w:ind w:left="720"/>
        <w:rPr>
          <w:rFonts w:ascii="Times New Roman" w:hAnsi="Times New Roman" w:cs="Times New Roman"/>
          <w:sz w:val="24"/>
          <w:szCs w:val="24"/>
          <w:lang w:val="id-ID"/>
        </w:rPr>
      </w:pPr>
      <w:r w:rsidRPr="007A2D87">
        <w:rPr>
          <w:rFonts w:ascii="Times New Roman" w:hAnsi="Times New Roman" w:cs="Times New Roman"/>
          <w:sz w:val="24"/>
          <w:szCs w:val="24"/>
          <w:lang w:val="id-ID"/>
        </w:rPr>
        <w:t>Tantangan utama adalah:</w:t>
      </w:r>
    </w:p>
    <w:p w14:paraId="4E9A2F2D" w14:textId="77777777" w:rsidR="007A2D87" w:rsidRPr="007A2D87" w:rsidRDefault="007A2D87" w:rsidP="007A2D87">
      <w:pPr>
        <w:ind w:left="720"/>
        <w:rPr>
          <w:rFonts w:ascii="Times New Roman" w:hAnsi="Times New Roman" w:cs="Times New Roman"/>
          <w:sz w:val="24"/>
          <w:szCs w:val="24"/>
          <w:lang w:val="id-ID"/>
        </w:rPr>
      </w:pPr>
      <w:r w:rsidRPr="007A2D87">
        <w:rPr>
          <w:rFonts w:ascii="Times New Roman" w:hAnsi="Times New Roman" w:cs="Times New Roman"/>
          <w:sz w:val="24"/>
          <w:szCs w:val="24"/>
          <w:lang w:val="id-ID"/>
        </w:rPr>
        <w:t>Penanaman pohon sulit dilakukan karena banyak lahan yang sudah digunakan oleh warga untuk aktivitas ekonomi, seperti perkebunan tebu. Solusinya adalah melalui dialog dengan masyarakat untuk mencari keseimbangan antara kebutuhan ekonomi dan lingkungan.</w:t>
      </w:r>
    </w:p>
    <w:p w14:paraId="0C10C03F" w14:textId="77777777" w:rsidR="007A2D87" w:rsidRPr="007A2D87" w:rsidRDefault="007A2D87" w:rsidP="007A2D87">
      <w:pPr>
        <w:ind w:left="720"/>
        <w:rPr>
          <w:rFonts w:ascii="Times New Roman" w:hAnsi="Times New Roman" w:cs="Times New Roman"/>
          <w:sz w:val="24"/>
          <w:szCs w:val="24"/>
          <w:lang w:val="id-ID"/>
        </w:rPr>
      </w:pPr>
      <w:r w:rsidRPr="007A2D87">
        <w:rPr>
          <w:rFonts w:ascii="Times New Roman" w:hAnsi="Times New Roman" w:cs="Times New Roman"/>
          <w:sz w:val="24"/>
          <w:szCs w:val="24"/>
          <w:lang w:val="id-ID"/>
        </w:rPr>
        <w:t>Kurangnya kesadaran masyarakat: Diperlukan edukasi berkelanjutan agar masyarakat lebih peduli terhadap kebersihan lingkungan dan risiko banjir.</w:t>
      </w:r>
    </w:p>
    <w:p w14:paraId="79ABDDC4" w14:textId="62D7E174" w:rsidR="007A2D87" w:rsidRPr="007A2D87" w:rsidRDefault="007A2D87" w:rsidP="007A2D87">
      <w:pPr>
        <w:pStyle w:val="ListParagraph"/>
        <w:numPr>
          <w:ilvl w:val="0"/>
          <w:numId w:val="3"/>
        </w:numPr>
        <w:rPr>
          <w:rFonts w:ascii="Times New Roman" w:hAnsi="Times New Roman" w:cs="Times New Roman"/>
          <w:sz w:val="24"/>
          <w:szCs w:val="24"/>
          <w:lang w:val="id-ID"/>
        </w:rPr>
      </w:pPr>
      <w:r w:rsidRPr="007A2D87">
        <w:rPr>
          <w:rFonts w:ascii="Times New Roman" w:hAnsi="Times New Roman" w:cs="Times New Roman"/>
          <w:sz w:val="24"/>
          <w:szCs w:val="24"/>
          <w:lang w:val="id-ID"/>
        </w:rPr>
        <w:t>Apakah ada data untuk curah hujan dan keadaan sungai?</w:t>
      </w:r>
    </w:p>
    <w:p w14:paraId="5167A0D6" w14:textId="77777777" w:rsidR="007A2D87" w:rsidRPr="007A2D87" w:rsidRDefault="007A2D87" w:rsidP="007A2D87">
      <w:pPr>
        <w:ind w:left="720"/>
        <w:rPr>
          <w:rFonts w:ascii="Times New Roman" w:hAnsi="Times New Roman" w:cs="Times New Roman"/>
          <w:sz w:val="24"/>
          <w:szCs w:val="24"/>
          <w:lang w:val="id-ID"/>
        </w:rPr>
      </w:pPr>
      <w:r w:rsidRPr="007A2D87">
        <w:rPr>
          <w:rFonts w:ascii="Times New Roman" w:hAnsi="Times New Roman" w:cs="Times New Roman"/>
          <w:sz w:val="24"/>
          <w:szCs w:val="24"/>
          <w:lang w:val="id-ID"/>
        </w:rPr>
        <w:t>Data curah hujan dan kondisi sungai tersedia secara lengkap di situs web BMKG. Informasi ini mencakup perkiraan cuaca harian, bulanan, hingga tren jangka panjang yang dapat digunakan untuk perencanaan mitigasi banjir.</w:t>
      </w:r>
    </w:p>
    <w:p w14:paraId="0F921CAB" w14:textId="34A0FF0E" w:rsidR="007A2D87" w:rsidRPr="007A2D87" w:rsidRDefault="007A2D87" w:rsidP="007A2D87">
      <w:pPr>
        <w:pStyle w:val="ListParagraph"/>
        <w:numPr>
          <w:ilvl w:val="0"/>
          <w:numId w:val="3"/>
        </w:numPr>
        <w:rPr>
          <w:rFonts w:ascii="Times New Roman" w:hAnsi="Times New Roman" w:cs="Times New Roman"/>
          <w:sz w:val="24"/>
          <w:szCs w:val="24"/>
          <w:lang w:val="id-ID"/>
        </w:rPr>
      </w:pPr>
      <w:r w:rsidRPr="007A2D87">
        <w:rPr>
          <w:rFonts w:ascii="Times New Roman" w:hAnsi="Times New Roman" w:cs="Times New Roman"/>
          <w:sz w:val="24"/>
          <w:szCs w:val="24"/>
          <w:lang w:val="id-ID"/>
        </w:rPr>
        <w:t>Alat apa yang digunakan untuk mendeteksi banjir dan cuaca?</w:t>
      </w:r>
    </w:p>
    <w:p w14:paraId="7EEF5257" w14:textId="3F5409DC" w:rsidR="007A2D87" w:rsidRDefault="007A2D87" w:rsidP="007A2D87">
      <w:pPr>
        <w:ind w:left="720"/>
        <w:rPr>
          <w:rFonts w:ascii="Times New Roman" w:hAnsi="Times New Roman" w:cs="Times New Roman"/>
          <w:sz w:val="24"/>
          <w:szCs w:val="24"/>
          <w:lang w:val="id-ID"/>
        </w:rPr>
      </w:pPr>
      <w:r w:rsidRPr="007A2D87">
        <w:rPr>
          <w:rFonts w:ascii="Times New Roman" w:hAnsi="Times New Roman" w:cs="Times New Roman"/>
          <w:sz w:val="24"/>
          <w:szCs w:val="24"/>
          <w:lang w:val="id-ID"/>
        </w:rPr>
        <w:t>BPBD menggunakan website BMKG dan alat berbasis satelit seperti INATEWS. Alat ini dapat mendeteksi potensi curah hujan tinggi dan memberikan informasi real-time yang akurat. Hal ini membantu masyarakat untuk lebih siap menghadapi bencana.</w:t>
      </w:r>
      <w:r w:rsidR="00A05D24">
        <w:rPr>
          <w:rFonts w:ascii="Times New Roman" w:hAnsi="Times New Roman" w:cs="Times New Roman"/>
          <w:sz w:val="24"/>
          <w:szCs w:val="24"/>
          <w:lang w:val="id-ID"/>
        </w:rPr>
        <w:br/>
      </w:r>
      <w:r w:rsidR="00A05D24">
        <w:rPr>
          <w:rFonts w:ascii="Times New Roman" w:hAnsi="Times New Roman" w:cs="Times New Roman"/>
          <w:sz w:val="24"/>
          <w:szCs w:val="24"/>
          <w:lang w:val="id-ID"/>
        </w:rPr>
        <w:br/>
      </w:r>
      <w:hyperlink r:id="rId5" w:history="1">
        <w:r w:rsidR="00A05D24" w:rsidRPr="007E2D08">
          <w:rPr>
            <w:rStyle w:val="Hyperlink"/>
            <w:rFonts w:ascii="Times New Roman" w:hAnsi="Times New Roman" w:cs="Times New Roman"/>
            <w:sz w:val="24"/>
            <w:szCs w:val="24"/>
            <w:lang w:val="id-ID"/>
          </w:rPr>
          <w:t>https://inatews.bmkg.go.id</w:t>
        </w:r>
      </w:hyperlink>
    </w:p>
    <w:p w14:paraId="4B972877" w14:textId="78082C9A" w:rsidR="00A05D24" w:rsidRDefault="00A05D24" w:rsidP="007A2D87">
      <w:pPr>
        <w:ind w:left="720"/>
        <w:rPr>
          <w:rFonts w:ascii="Times New Roman" w:hAnsi="Times New Roman" w:cs="Times New Roman"/>
          <w:sz w:val="24"/>
          <w:szCs w:val="24"/>
          <w:lang w:val="id-ID"/>
        </w:rPr>
      </w:pPr>
      <w:hyperlink r:id="rId6" w:history="1">
        <w:r w:rsidRPr="007E2D08">
          <w:rPr>
            <w:rStyle w:val="Hyperlink"/>
            <w:rFonts w:ascii="Times New Roman" w:hAnsi="Times New Roman" w:cs="Times New Roman"/>
            <w:sz w:val="24"/>
            <w:szCs w:val="24"/>
            <w:lang w:val="id-ID"/>
          </w:rPr>
          <w:t>https://www.bmkg.go.id/iklim/prediksi-hujan-bulanan</w:t>
        </w:r>
      </w:hyperlink>
    </w:p>
    <w:p w14:paraId="0F08A2E3" w14:textId="34879973" w:rsidR="00A05D24" w:rsidRDefault="009A2D43" w:rsidP="007A2D87">
      <w:pPr>
        <w:ind w:left="720"/>
        <w:rPr>
          <w:rFonts w:ascii="Times New Roman" w:hAnsi="Times New Roman" w:cs="Times New Roman"/>
          <w:sz w:val="24"/>
          <w:szCs w:val="24"/>
          <w:lang w:val="id-ID"/>
        </w:rPr>
      </w:pPr>
      <w:hyperlink r:id="rId7" w:history="1">
        <w:r w:rsidRPr="007E2D08">
          <w:rPr>
            <w:rStyle w:val="Hyperlink"/>
            <w:rFonts w:ascii="Times New Roman" w:hAnsi="Times New Roman" w:cs="Times New Roman"/>
            <w:sz w:val="24"/>
            <w:szCs w:val="24"/>
            <w:lang w:val="id-ID"/>
          </w:rPr>
          <w:t>https://cuaca.bmkg.go.id/</w:t>
        </w:r>
      </w:hyperlink>
    </w:p>
    <w:p w14:paraId="6EC2DF6E" w14:textId="06FA0195" w:rsidR="009A2D43" w:rsidRDefault="009A2D43" w:rsidP="007A2D87">
      <w:pPr>
        <w:ind w:left="720"/>
        <w:rPr>
          <w:rFonts w:ascii="Times New Roman" w:hAnsi="Times New Roman" w:cs="Times New Roman"/>
          <w:sz w:val="24"/>
          <w:szCs w:val="24"/>
          <w:lang w:val="id-ID"/>
        </w:rPr>
      </w:pPr>
      <w:hyperlink r:id="rId8" w:history="1">
        <w:r w:rsidRPr="007E2D08">
          <w:rPr>
            <w:rStyle w:val="Hyperlink"/>
            <w:rFonts w:ascii="Times New Roman" w:hAnsi="Times New Roman" w:cs="Times New Roman"/>
            <w:sz w:val="24"/>
            <w:szCs w:val="24"/>
            <w:lang w:val="id-ID"/>
          </w:rPr>
          <w:t>https://mhews.bmkg.go.id/</w:t>
        </w:r>
      </w:hyperlink>
    </w:p>
    <w:p w14:paraId="19B56BD8" w14:textId="77777777" w:rsidR="009A2D43" w:rsidRPr="007A2D87" w:rsidRDefault="009A2D43" w:rsidP="007A2D87">
      <w:pPr>
        <w:ind w:left="720"/>
        <w:rPr>
          <w:rFonts w:ascii="Times New Roman" w:hAnsi="Times New Roman" w:cs="Times New Roman"/>
          <w:sz w:val="24"/>
          <w:szCs w:val="24"/>
          <w:lang w:val="id-ID"/>
        </w:rPr>
      </w:pPr>
    </w:p>
    <w:sectPr w:rsidR="009A2D43" w:rsidRPr="007A2D8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FE56D48"/>
    <w:multiLevelType w:val="hybridMultilevel"/>
    <w:tmpl w:val="55FE89D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52AB2DCF"/>
    <w:multiLevelType w:val="hybridMultilevel"/>
    <w:tmpl w:val="DF02CECE"/>
    <w:lvl w:ilvl="0" w:tplc="A3E2868A">
      <w:numFmt w:val="bullet"/>
      <w:lvlText w:val="-"/>
      <w:lvlJc w:val="left"/>
      <w:pPr>
        <w:ind w:left="1080" w:hanging="360"/>
      </w:pPr>
      <w:rPr>
        <w:rFonts w:ascii="Times New Roman" w:eastAsiaTheme="minorHAnsi" w:hAnsi="Times New Roman" w:cs="Times New Roman"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2" w15:restartNumberingAfterBreak="0">
    <w:nsid w:val="7A64339D"/>
    <w:multiLevelType w:val="hybridMultilevel"/>
    <w:tmpl w:val="980A5EFE"/>
    <w:lvl w:ilvl="0" w:tplc="09566E30">
      <w:start w:val="1"/>
      <w:numFmt w:val="decimal"/>
      <w:lvlText w:val="%1."/>
      <w:lvlJc w:val="righ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1761560244">
    <w:abstractNumId w:val="2"/>
  </w:num>
  <w:num w:numId="2" w16cid:durableId="812599309">
    <w:abstractNumId w:val="1"/>
  </w:num>
  <w:num w:numId="3" w16cid:durableId="14661943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366D"/>
    <w:rsid w:val="000201E9"/>
    <w:rsid w:val="00045A61"/>
    <w:rsid w:val="000C66C2"/>
    <w:rsid w:val="007A2D87"/>
    <w:rsid w:val="009A2D43"/>
    <w:rsid w:val="00A05D24"/>
    <w:rsid w:val="00AE1186"/>
    <w:rsid w:val="00B7366D"/>
    <w:rsid w:val="00C57FF5"/>
    <w:rsid w:val="00CC53E1"/>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342E17"/>
  <w15:chartTrackingRefBased/>
  <w15:docId w15:val="{C24658C5-A6FC-41DD-83BE-C2BCBC6685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66C2"/>
    <w:pPr>
      <w:ind w:left="720"/>
      <w:contextualSpacing/>
    </w:pPr>
  </w:style>
  <w:style w:type="character" w:styleId="Hyperlink">
    <w:name w:val="Hyperlink"/>
    <w:basedOn w:val="DefaultParagraphFont"/>
    <w:uiPriority w:val="99"/>
    <w:unhideWhenUsed/>
    <w:rsid w:val="00A05D24"/>
    <w:rPr>
      <w:color w:val="0563C1" w:themeColor="hyperlink"/>
      <w:u w:val="single"/>
    </w:rPr>
  </w:style>
  <w:style w:type="character" w:styleId="UnresolvedMention">
    <w:name w:val="Unresolved Mention"/>
    <w:basedOn w:val="DefaultParagraphFont"/>
    <w:uiPriority w:val="99"/>
    <w:semiHidden/>
    <w:unhideWhenUsed/>
    <w:rsid w:val="00A05D2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0992990">
      <w:bodyDiv w:val="1"/>
      <w:marLeft w:val="0"/>
      <w:marRight w:val="0"/>
      <w:marTop w:val="0"/>
      <w:marBottom w:val="0"/>
      <w:divBdr>
        <w:top w:val="none" w:sz="0" w:space="0" w:color="auto"/>
        <w:left w:val="none" w:sz="0" w:space="0" w:color="auto"/>
        <w:bottom w:val="none" w:sz="0" w:space="0" w:color="auto"/>
        <w:right w:val="none" w:sz="0" w:space="0" w:color="auto"/>
      </w:divBdr>
    </w:div>
    <w:div w:id="3460594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hews.bmkg.go.id/" TargetMode="External"/><Relationship Id="rId3" Type="http://schemas.openxmlformats.org/officeDocument/2006/relationships/settings" Target="settings.xml"/><Relationship Id="rId7" Type="http://schemas.openxmlformats.org/officeDocument/2006/relationships/hyperlink" Target="https://cuaca.bmkg.go.i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bmkg.go.id/iklim/prediksi-hujan-bulanan" TargetMode="External"/><Relationship Id="rId5" Type="http://schemas.openxmlformats.org/officeDocument/2006/relationships/hyperlink" Target="https://inatews.bmkg.go.id"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2</Pages>
  <Words>660</Words>
  <Characters>3768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bntnglaila@gmail.com</dc:creator>
  <cp:keywords/>
  <dc:description/>
  <cp:lastModifiedBy>virganda asmara</cp:lastModifiedBy>
  <cp:revision>3</cp:revision>
  <dcterms:created xsi:type="dcterms:W3CDTF">2025-01-15T03:58:00Z</dcterms:created>
  <dcterms:modified xsi:type="dcterms:W3CDTF">2025-01-15T05:06:00Z</dcterms:modified>
</cp:coreProperties>
</file>